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24B9" w14:textId="4DB8A796" w:rsidR="005F36CE" w:rsidRDefault="005F36CE">
      <w:pPr>
        <w:spacing w:after="160" w:line="259" w:lineRule="auto"/>
        <w:rPr>
          <w:color w:val="92D050"/>
        </w:rPr>
      </w:pPr>
      <w:bookmarkStart w:id="0" w:name="_Toc459822513"/>
      <w:bookmarkStart w:id="1" w:name="_GoBack"/>
      <w:bookmarkEnd w:id="1"/>
    </w:p>
    <w:p w14:paraId="6B5F08D0" w14:textId="77777777" w:rsidR="005F36CE" w:rsidRDefault="005F36CE" w:rsidP="005F36CE">
      <w:pPr>
        <w:autoSpaceDE w:val="0"/>
        <w:autoSpaceDN w:val="0"/>
        <w:adjustRightInd w:val="0"/>
        <w:ind w:right="-720"/>
        <w:rPr>
          <w:rFonts w:cs="Arial"/>
          <w:color w:val="92D050"/>
          <w:szCs w:val="20"/>
          <w:lang w:val="en-US"/>
        </w:rPr>
      </w:pPr>
      <w:r>
        <w:rPr>
          <w:color w:val="92D050"/>
        </w:rPr>
        <w:br w:type="page"/>
      </w:r>
    </w:p>
    <w:p w14:paraId="37E207C7" w14:textId="77777777" w:rsidR="005F36CE" w:rsidRPr="005F36CE" w:rsidRDefault="005F36CE" w:rsidP="005F36CE">
      <w:pPr>
        <w:pStyle w:val="Title"/>
        <w:rPr>
          <w:lang w:val="en-US"/>
        </w:rPr>
      </w:pPr>
      <w:r w:rsidRPr="005F36CE">
        <w:rPr>
          <w:lang w:val="en-US"/>
        </w:rPr>
        <w:lastRenderedPageBreak/>
        <w:t>Supplementary Workbook</w:t>
      </w:r>
    </w:p>
    <w:p w14:paraId="75512CA4" w14:textId="4845E596" w:rsidR="005F36CE" w:rsidRDefault="005F36CE" w:rsidP="005F36CE">
      <w:pPr>
        <w:pStyle w:val="Subtitle"/>
      </w:pPr>
      <w:r w:rsidRPr="005F36CE">
        <w:t>Assess your performance against the better practice guidance</w:t>
      </w:r>
    </w:p>
    <w:p w14:paraId="3C8588C7" w14:textId="77777777" w:rsidR="005F36CE" w:rsidRPr="005F36CE" w:rsidRDefault="005F36CE" w:rsidP="005F36CE">
      <w:pPr>
        <w:rPr>
          <w:lang w:val="en-US"/>
        </w:rPr>
      </w:pPr>
    </w:p>
    <w:p w14:paraId="462A7721" w14:textId="77777777" w:rsidR="005F36CE" w:rsidRDefault="005F36CE" w:rsidP="005F36CE">
      <w:pPr>
        <w:rPr>
          <w:lang w:val="en-US"/>
        </w:rPr>
      </w:pPr>
      <w:r>
        <w:rPr>
          <w:lang w:val="en-US"/>
        </w:rPr>
        <w:t>Workbook 1: During site development</w:t>
      </w:r>
    </w:p>
    <w:p w14:paraId="66290806" w14:textId="77777777" w:rsidR="005F36CE" w:rsidRDefault="005F36CE" w:rsidP="005F36CE">
      <w:pPr>
        <w:rPr>
          <w:lang w:val="en-US"/>
        </w:rPr>
      </w:pPr>
      <w:r>
        <w:rPr>
          <w:lang w:val="en-US"/>
        </w:rPr>
        <w:t>Workbook 2: During site operation and a management</w:t>
      </w:r>
    </w:p>
    <w:p w14:paraId="3FBA3C9E" w14:textId="2793C7A7" w:rsidR="005F36CE" w:rsidRDefault="005F36CE">
      <w:pPr>
        <w:spacing w:after="160" w:line="259" w:lineRule="auto"/>
        <w:rPr>
          <w:color w:val="92D050"/>
        </w:rPr>
      </w:pPr>
    </w:p>
    <w:p w14:paraId="5643F0B8" w14:textId="49C5AE3D" w:rsidR="008840C3" w:rsidRDefault="008840C3">
      <w:pPr>
        <w:spacing w:after="160" w:line="259" w:lineRule="auto"/>
        <w:rPr>
          <w:rFonts w:eastAsia="Times New Roman" w:cs="Arial"/>
          <w:b/>
          <w:color w:val="92D050"/>
          <w:sz w:val="34"/>
          <w:szCs w:val="32"/>
          <w:lang w:eastAsia="en-GB"/>
        </w:rPr>
      </w:pPr>
      <w:r>
        <w:rPr>
          <w:color w:val="92D050"/>
        </w:rPr>
        <w:br w:type="page"/>
      </w:r>
    </w:p>
    <w:p w14:paraId="2364F62E" w14:textId="4370B7B2" w:rsidR="00225856" w:rsidRPr="00FB4924" w:rsidRDefault="006B2473" w:rsidP="008C614F">
      <w:pPr>
        <w:pStyle w:val="Heading1"/>
        <w:numPr>
          <w:ilvl w:val="0"/>
          <w:numId w:val="0"/>
        </w:numPr>
        <w:ind w:left="1701" w:hanging="1701"/>
        <w:rPr>
          <w:color w:val="92D050"/>
        </w:rPr>
      </w:pPr>
      <w:r w:rsidRPr="00FB4924">
        <w:rPr>
          <w:color w:val="92D050"/>
        </w:rPr>
        <w:lastRenderedPageBreak/>
        <w:t>About this workbook</w:t>
      </w:r>
    </w:p>
    <w:p w14:paraId="7B0294E7" w14:textId="77777777" w:rsidR="0059654E" w:rsidRDefault="0059654E" w:rsidP="00225856">
      <w:pPr>
        <w:rPr>
          <w:noProof/>
        </w:rPr>
      </w:pPr>
    </w:p>
    <w:p w14:paraId="73451774" w14:textId="61D9EBC7" w:rsidR="00225856" w:rsidRDefault="00FD1917" w:rsidP="00225856">
      <w:pPr>
        <w:rPr>
          <w:noProof/>
        </w:rPr>
      </w:pPr>
      <w:r>
        <w:rPr>
          <w:noProof/>
        </w:rPr>
        <w:t>Th</w:t>
      </w:r>
      <w:r w:rsidR="00633CB0">
        <w:rPr>
          <w:noProof/>
        </w:rPr>
        <w:t xml:space="preserve">is </w:t>
      </w:r>
      <w:r>
        <w:rPr>
          <w:noProof/>
        </w:rPr>
        <w:t>workbook help</w:t>
      </w:r>
      <w:r w:rsidR="00633CB0">
        <w:rPr>
          <w:noProof/>
        </w:rPr>
        <w:t>s</w:t>
      </w:r>
      <w:r>
        <w:rPr>
          <w:noProof/>
        </w:rPr>
        <w:t xml:space="preserve"> resource recovery centre </w:t>
      </w:r>
      <w:r w:rsidR="00633CB0">
        <w:rPr>
          <w:noProof/>
        </w:rPr>
        <w:t xml:space="preserve">(RRC) </w:t>
      </w:r>
      <w:r>
        <w:rPr>
          <w:noProof/>
        </w:rPr>
        <w:t xml:space="preserve">owners, operators and other stakeholders </w:t>
      </w:r>
      <w:r w:rsidR="00633CB0">
        <w:rPr>
          <w:noProof/>
        </w:rPr>
        <w:t xml:space="preserve">to </w:t>
      </w:r>
      <w:r>
        <w:rPr>
          <w:noProof/>
        </w:rPr>
        <w:t>document and assess their performance against the better practice guidance</w:t>
      </w:r>
      <w:r w:rsidR="00633CB0">
        <w:rPr>
          <w:noProof/>
        </w:rPr>
        <w:t xml:space="preserve"> </w:t>
      </w:r>
      <w:r w:rsidR="006B2473">
        <w:rPr>
          <w:noProof/>
        </w:rPr>
        <w:t xml:space="preserve">in </w:t>
      </w:r>
      <w:r>
        <w:rPr>
          <w:noProof/>
        </w:rPr>
        <w:t xml:space="preserve">the </w:t>
      </w:r>
      <w:r w:rsidR="0038467D" w:rsidRPr="00042E36">
        <w:rPr>
          <w:i/>
          <w:noProof/>
        </w:rPr>
        <w:t xml:space="preserve">Guide to </w:t>
      </w:r>
      <w:r w:rsidR="008B360D">
        <w:rPr>
          <w:i/>
          <w:noProof/>
        </w:rPr>
        <w:t>B</w:t>
      </w:r>
      <w:r w:rsidR="00F92AB8" w:rsidRPr="00042E36">
        <w:rPr>
          <w:i/>
          <w:noProof/>
        </w:rPr>
        <w:t xml:space="preserve">etter </w:t>
      </w:r>
      <w:r w:rsidR="008B360D">
        <w:rPr>
          <w:i/>
          <w:noProof/>
        </w:rPr>
        <w:t>P</w:t>
      </w:r>
      <w:r w:rsidR="00F92AB8" w:rsidRPr="00042E36">
        <w:rPr>
          <w:i/>
          <w:noProof/>
        </w:rPr>
        <w:t xml:space="preserve">ractice at </w:t>
      </w:r>
      <w:r w:rsidR="008B360D">
        <w:rPr>
          <w:i/>
          <w:noProof/>
        </w:rPr>
        <w:t>R</w:t>
      </w:r>
      <w:r w:rsidR="00F92AB8" w:rsidRPr="00042E36">
        <w:rPr>
          <w:i/>
          <w:noProof/>
        </w:rPr>
        <w:t xml:space="preserve">esource </w:t>
      </w:r>
      <w:r w:rsidR="008B360D">
        <w:rPr>
          <w:i/>
          <w:noProof/>
        </w:rPr>
        <w:t>Recovery C</w:t>
      </w:r>
      <w:r w:rsidR="00F92AB8" w:rsidRPr="00042E36">
        <w:rPr>
          <w:i/>
          <w:noProof/>
        </w:rPr>
        <w:t>entres</w:t>
      </w:r>
      <w:r w:rsidR="00F92AB8">
        <w:rPr>
          <w:noProof/>
        </w:rPr>
        <w:t xml:space="preserve"> </w:t>
      </w:r>
      <w:r w:rsidR="00C11C45">
        <w:rPr>
          <w:noProof/>
        </w:rPr>
        <w:t xml:space="preserve">(the </w:t>
      </w:r>
      <w:r w:rsidR="00F92AB8">
        <w:rPr>
          <w:noProof/>
        </w:rPr>
        <w:t>g</w:t>
      </w:r>
      <w:r w:rsidR="00C11C45">
        <w:rPr>
          <w:noProof/>
        </w:rPr>
        <w:t>uide)</w:t>
      </w:r>
      <w:r>
        <w:rPr>
          <w:noProof/>
        </w:rPr>
        <w:t>.</w:t>
      </w:r>
      <w:r w:rsidR="00756B54">
        <w:rPr>
          <w:noProof/>
        </w:rPr>
        <w:t xml:space="preserve"> The guide is available on the Sustainability Victoria website.</w:t>
      </w:r>
    </w:p>
    <w:p w14:paraId="3304E524" w14:textId="5DD39450" w:rsidR="00C046DE" w:rsidRDefault="00C046DE" w:rsidP="00C046DE">
      <w:pPr>
        <w:rPr>
          <w:noProof/>
        </w:rPr>
      </w:pPr>
      <w:r>
        <w:rPr>
          <w:noProof/>
        </w:rPr>
        <w:t>The workbook is divided into two sub-workbooks:</w:t>
      </w:r>
    </w:p>
    <w:p w14:paraId="5DD77709" w14:textId="77777777" w:rsidR="00C046DE" w:rsidRDefault="00C046DE" w:rsidP="0019663B">
      <w:pPr>
        <w:pStyle w:val="ListParagraph"/>
        <w:numPr>
          <w:ilvl w:val="0"/>
          <w:numId w:val="14"/>
        </w:numPr>
        <w:rPr>
          <w:noProof/>
        </w:rPr>
      </w:pPr>
      <w:r>
        <w:rPr>
          <w:noProof/>
        </w:rPr>
        <w:t xml:space="preserve">Workbook 1: </w:t>
      </w:r>
      <w:r>
        <w:t>Assessing better practice during site development</w:t>
      </w:r>
    </w:p>
    <w:p w14:paraId="51F1598A" w14:textId="27BB567E" w:rsidR="00C046DE" w:rsidRDefault="00C046DE" w:rsidP="0019663B">
      <w:pPr>
        <w:pStyle w:val="ListParagraph"/>
        <w:numPr>
          <w:ilvl w:val="0"/>
          <w:numId w:val="14"/>
        </w:numPr>
        <w:rPr>
          <w:noProof/>
        </w:rPr>
      </w:pPr>
      <w:r>
        <w:t>Workbook 2: Assessing better practice during site operation and management</w:t>
      </w:r>
    </w:p>
    <w:p w14:paraId="71D1D6F9" w14:textId="77777777" w:rsidR="0059654E" w:rsidRDefault="0059654E" w:rsidP="00C731BA"/>
    <w:p w14:paraId="3CA1A7B0" w14:textId="7B598BF7" w:rsidR="00225856" w:rsidRDefault="00225856" w:rsidP="008C614F">
      <w:pPr>
        <w:pStyle w:val="Heading2"/>
        <w:numPr>
          <w:ilvl w:val="0"/>
          <w:numId w:val="0"/>
        </w:numPr>
        <w:ind w:left="624" w:hanging="624"/>
        <w:rPr>
          <w:color w:val="92D050"/>
        </w:rPr>
      </w:pPr>
      <w:r w:rsidRPr="002D28D8">
        <w:rPr>
          <w:color w:val="92D050"/>
        </w:rPr>
        <w:t>How to use this workbook</w:t>
      </w:r>
    </w:p>
    <w:p w14:paraId="2911EF99" w14:textId="4C88881E" w:rsidR="006B2473" w:rsidRDefault="006B2473" w:rsidP="00053A54">
      <w:pPr>
        <w:spacing w:line="480" w:lineRule="auto"/>
      </w:pPr>
      <w:r>
        <w:t>Complete the steps listed below.</w:t>
      </w:r>
    </w:p>
    <w:p w14:paraId="0D7548E2" w14:textId="41B20963" w:rsidR="00A95174" w:rsidRDefault="00053A54" w:rsidP="00042E36">
      <w:r>
        <w:rPr>
          <w:noProof/>
          <w:lang w:val="en-AU" w:eastAsia="en-AU"/>
        </w:rPr>
        <mc:AlternateContent>
          <mc:Choice Requires="wps">
            <w:drawing>
              <wp:anchor distT="0" distB="0" distL="114300" distR="114300" simplePos="0" relativeHeight="251662336" behindDoc="0" locked="0" layoutInCell="1" allowOverlap="1" wp14:anchorId="15EB8391" wp14:editId="638A6353">
                <wp:simplePos x="0" y="0"/>
                <wp:positionH relativeFrom="column">
                  <wp:posOffset>5622290</wp:posOffset>
                </wp:positionH>
                <wp:positionV relativeFrom="paragraph">
                  <wp:posOffset>680720</wp:posOffset>
                </wp:positionV>
                <wp:extent cx="329609" cy="287079"/>
                <wp:effectExtent l="0" t="0" r="0" b="0"/>
                <wp:wrapNone/>
                <wp:docPr id="20" name="Rectangle: Rounded Corners 20"/>
                <wp:cNvGraphicFramePr/>
                <a:graphic xmlns:a="http://schemas.openxmlformats.org/drawingml/2006/main">
                  <a:graphicData uri="http://schemas.microsoft.com/office/word/2010/wordprocessingShape">
                    <wps:wsp>
                      <wps:cNvSpPr/>
                      <wps:spPr bwMode="auto">
                        <a:xfrm>
                          <a:off x="0" y="0"/>
                          <a:ext cx="329609" cy="287079"/>
                        </a:xfrm>
                        <a:prstGeom prst="roundRect">
                          <a:avLst/>
                        </a:prstGeom>
                        <a:solidFill>
                          <a:schemeClr val="accent4"/>
                        </a:solidFill>
                        <a:ln>
                          <a:noFill/>
                        </a:ln>
                      </wps:spPr>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E079F53" id="Rectangle: Rounded Corners 20" o:spid="_x0000_s1026" style="position:absolute;margin-left:442.7pt;margin-top:53.6pt;width:25.95pt;height:22.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" fillcolor="#ffc000 [3207]" stroked="f">
                <v:textbox inset="0,0,0,0"/>
              </v:roundrect>
            </w:pict>
          </mc:Fallback>
        </mc:AlternateContent>
      </w:r>
      <w:r>
        <w:rPr>
          <w:noProof/>
          <w:lang w:val="en-AU" w:eastAsia="en-AU"/>
        </w:rPr>
        <w:drawing>
          <wp:anchor distT="0" distB="0" distL="114300" distR="114300" simplePos="0" relativeHeight="251660288" behindDoc="0" locked="0" layoutInCell="1" allowOverlap="1" wp14:anchorId="3A994C76" wp14:editId="118323DB">
            <wp:simplePos x="0" y="0"/>
            <wp:positionH relativeFrom="column">
              <wp:posOffset>5622925</wp:posOffset>
            </wp:positionH>
            <wp:positionV relativeFrom="paragraph">
              <wp:posOffset>1304925</wp:posOffset>
            </wp:positionV>
            <wp:extent cx="328930" cy="2863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286385"/>
                    </a:xfrm>
                    <a:prstGeom prst="rect">
                      <a:avLst/>
                    </a:prstGeom>
                    <a:noFill/>
                  </pic:spPr>
                </pic:pic>
              </a:graphicData>
            </a:graphic>
          </wp:anchor>
        </w:drawing>
      </w:r>
      <w:r>
        <w:rPr>
          <w:noProof/>
          <w:lang w:val="en-AU" w:eastAsia="en-AU"/>
        </w:rPr>
        <mc:AlternateContent>
          <mc:Choice Requires="wps">
            <w:drawing>
              <wp:anchor distT="0" distB="0" distL="114300" distR="114300" simplePos="0" relativeHeight="251664384" behindDoc="0" locked="0" layoutInCell="1" allowOverlap="1" wp14:anchorId="19D78C33" wp14:editId="3B381940">
                <wp:simplePos x="0" y="0"/>
                <wp:positionH relativeFrom="column">
                  <wp:posOffset>5615305</wp:posOffset>
                </wp:positionH>
                <wp:positionV relativeFrom="paragraph">
                  <wp:posOffset>1849120</wp:posOffset>
                </wp:positionV>
                <wp:extent cx="329609" cy="287079"/>
                <wp:effectExtent l="0" t="0" r="0" b="0"/>
                <wp:wrapNone/>
                <wp:docPr id="22" name="Rectangle: Rounded Corners 22"/>
                <wp:cNvGraphicFramePr/>
                <a:graphic xmlns:a="http://schemas.openxmlformats.org/drawingml/2006/main">
                  <a:graphicData uri="http://schemas.microsoft.com/office/word/2010/wordprocessingShape">
                    <wps:wsp>
                      <wps:cNvSpPr/>
                      <wps:spPr bwMode="auto">
                        <a:xfrm>
                          <a:off x="0" y="0"/>
                          <a:ext cx="329609" cy="287079"/>
                        </a:xfrm>
                        <a:prstGeom prst="roundRect">
                          <a:avLst/>
                        </a:prstGeom>
                        <a:solidFill>
                          <a:schemeClr val="accent4"/>
                        </a:solidFill>
                        <a:ln>
                          <a:noFill/>
                        </a:ln>
                      </wps:spPr>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B7E01C0" id="Rectangle: Rounded Corners 22" o:spid="_x0000_s1026" style="position:absolute;margin-left:442.15pt;margin-top:145.6pt;width:25.9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" fillcolor="#ffc000 [3207]" stroked="f">
                <v:textbox inset="0,0,0,0"/>
              </v:roundrect>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22C23A29" wp14:editId="391263D8">
                <wp:simplePos x="0" y="0"/>
                <wp:positionH relativeFrom="column">
                  <wp:posOffset>5621020</wp:posOffset>
                </wp:positionH>
                <wp:positionV relativeFrom="paragraph">
                  <wp:posOffset>2423160</wp:posOffset>
                </wp:positionV>
                <wp:extent cx="329565" cy="287020"/>
                <wp:effectExtent l="0" t="0" r="0" b="0"/>
                <wp:wrapNone/>
                <wp:docPr id="25" name="Rectangle: Rounded Corners 25"/>
                <wp:cNvGraphicFramePr/>
                <a:graphic xmlns:a="http://schemas.openxmlformats.org/drawingml/2006/main">
                  <a:graphicData uri="http://schemas.microsoft.com/office/word/2010/wordprocessingShape">
                    <wps:wsp>
                      <wps:cNvSpPr/>
                      <wps:spPr bwMode="auto">
                        <a:xfrm>
                          <a:off x="0" y="0"/>
                          <a:ext cx="329565" cy="287020"/>
                        </a:xfrm>
                        <a:prstGeom prst="roundRect">
                          <a:avLst/>
                        </a:prstGeom>
                        <a:solidFill>
                          <a:srgbClr val="FFC000"/>
                        </a:solidFill>
                        <a:ln>
                          <a:noFill/>
                        </a:ln>
                      </wps:spPr>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72580A84" id="Rectangle: Rounded Corners 25" o:spid="_x0000_s1026" style="position:absolute;margin-left:442.6pt;margin-top:190.8pt;width:25.95pt;height:22.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" fillcolor="#ffc000" stroked="f">
                <v:textbox inset="0,0,0,0"/>
              </v:roundrect>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4789B745" wp14:editId="65A00512">
                <wp:simplePos x="0" y="0"/>
                <wp:positionH relativeFrom="column">
                  <wp:posOffset>5621655</wp:posOffset>
                </wp:positionH>
                <wp:positionV relativeFrom="paragraph">
                  <wp:posOffset>3020695</wp:posOffset>
                </wp:positionV>
                <wp:extent cx="329609" cy="287079"/>
                <wp:effectExtent l="0" t="0" r="0" b="0"/>
                <wp:wrapNone/>
                <wp:docPr id="26" name="Rectangle: Rounded Corners 26"/>
                <wp:cNvGraphicFramePr/>
                <a:graphic xmlns:a="http://schemas.openxmlformats.org/drawingml/2006/main">
                  <a:graphicData uri="http://schemas.microsoft.com/office/word/2010/wordprocessingShape">
                    <wps:wsp>
                      <wps:cNvSpPr/>
                      <wps:spPr bwMode="auto">
                        <a:xfrm>
                          <a:off x="0" y="0"/>
                          <a:ext cx="329609" cy="287079"/>
                        </a:xfrm>
                        <a:prstGeom prst="roundRect">
                          <a:avLst/>
                        </a:prstGeom>
                        <a:solidFill>
                          <a:srgbClr val="FFC000"/>
                        </a:solidFill>
                        <a:ln>
                          <a:noFill/>
                        </a:ln>
                      </wps:spPr>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B3361BF" id="Rectangle: Rounded Corners 26" o:spid="_x0000_s1026" style="position:absolute;margin-left:442.65pt;margin-top:237.85pt;width:25.95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" fillcolor="#ffc000" stroked="f">
                <v:textbox inset="0,0,0,0"/>
              </v:roundrect>
            </w:pict>
          </mc:Fallback>
        </mc:AlternateContent>
      </w:r>
      <w:r w:rsidR="00900909">
        <w:rPr>
          <w:noProof/>
          <w:lang w:val="en-AU" w:eastAsia="en-AU"/>
        </w:rPr>
        <mc:AlternateContent>
          <mc:Choice Requires="wps">
            <w:drawing>
              <wp:anchor distT="0" distB="0" distL="114300" distR="114300" simplePos="0" relativeHeight="251659264" behindDoc="0" locked="0" layoutInCell="1" allowOverlap="1" wp14:anchorId="72176518" wp14:editId="6F4F7FC5">
                <wp:simplePos x="0" y="0"/>
                <wp:positionH relativeFrom="column">
                  <wp:posOffset>5624121</wp:posOffset>
                </wp:positionH>
                <wp:positionV relativeFrom="paragraph">
                  <wp:posOffset>80202</wp:posOffset>
                </wp:positionV>
                <wp:extent cx="329609" cy="287079"/>
                <wp:effectExtent l="0" t="0" r="0" b="0"/>
                <wp:wrapNone/>
                <wp:docPr id="18" name="Rectangle: Rounded Corners 18"/>
                <wp:cNvGraphicFramePr/>
                <a:graphic xmlns:a="http://schemas.openxmlformats.org/drawingml/2006/main">
                  <a:graphicData uri="http://schemas.microsoft.com/office/word/2010/wordprocessingShape">
                    <wps:wsp>
                      <wps:cNvSpPr/>
                      <wps:spPr bwMode="auto">
                        <a:xfrm>
                          <a:off x="0" y="0"/>
                          <a:ext cx="329609" cy="287079"/>
                        </a:xfrm>
                        <a:prstGeom prst="roundRect">
                          <a:avLst/>
                        </a:prstGeom>
                        <a:solidFill>
                          <a:schemeClr val="accent4"/>
                        </a:solidFill>
                        <a:ln>
                          <a:noFill/>
                        </a:ln>
                      </wps:spPr>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783DB8AB" id="Rectangle: Rounded Corners 18" o:spid="_x0000_s1026" style="position:absolute;margin-left:442.85pt;margin-top:6.3pt;width:25.9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" fillcolor="#ffc000 [3207]" stroked="f">
                <v:textbox inset="0,0,0,0"/>
              </v:roundrect>
            </w:pict>
          </mc:Fallback>
        </mc:AlternateContent>
      </w:r>
      <w:r w:rsidR="004B1CF9">
        <w:rPr>
          <w:noProof/>
          <w:lang w:val="en-AU" w:eastAsia="en-AU"/>
        </w:rPr>
        <w:drawing>
          <wp:inline distT="0" distB="0" distL="0" distR="0" wp14:anchorId="52F51ADF" wp14:editId="302D073F">
            <wp:extent cx="5486400" cy="3589362"/>
            <wp:effectExtent l="0" t="19050" r="95250" b="3048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7BD7F9" w14:textId="27EE9907" w:rsidR="00863555" w:rsidRDefault="00863555" w:rsidP="00042E36"/>
    <w:p w14:paraId="2C9589FC" w14:textId="26926055" w:rsidR="00602458" w:rsidRDefault="00602458">
      <w:pPr>
        <w:spacing w:after="160" w:line="259"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8352"/>
      </w:tblGrid>
      <w:tr w:rsidR="00DB6CBA" w:rsidRPr="00846B76" w14:paraId="47C49DC5" w14:textId="77777777" w:rsidTr="00030601">
        <w:tc>
          <w:tcPr>
            <w:tcW w:w="5000" w:type="pct"/>
            <w:gridSpan w:val="2"/>
            <w:shd w:val="clear" w:color="auto" w:fill="auto"/>
            <w:vAlign w:val="bottom"/>
          </w:tcPr>
          <w:p w14:paraId="12E3C9E2" w14:textId="0A1FC34A" w:rsidR="00DB6CBA" w:rsidRPr="00E80ADA" w:rsidRDefault="00BD22F0" w:rsidP="00602458">
            <w:pPr>
              <w:pStyle w:val="Heading2"/>
              <w:numPr>
                <w:ilvl w:val="0"/>
                <w:numId w:val="0"/>
              </w:numPr>
              <w:ind w:left="624" w:hanging="624"/>
              <w:outlineLvl w:val="1"/>
            </w:pPr>
            <w:r>
              <w:lastRenderedPageBreak/>
              <w:br w:type="page"/>
            </w:r>
            <w:r w:rsidR="00602458" w:rsidRPr="00602458">
              <w:t>Section</w:t>
            </w:r>
            <w:r w:rsidR="00602458">
              <w:t xml:space="preserve"> </w:t>
            </w:r>
            <w:r w:rsidR="00602458" w:rsidRPr="00602458">
              <w:t>1: Person completing workbook</w:t>
            </w:r>
          </w:p>
        </w:tc>
      </w:tr>
      <w:tr w:rsidR="00257530" w:rsidRPr="00846B76" w14:paraId="22E9185F" w14:textId="77777777" w:rsidTr="00030601">
        <w:tc>
          <w:tcPr>
            <w:tcW w:w="1010" w:type="pct"/>
            <w:shd w:val="clear" w:color="auto" w:fill="auto"/>
            <w:vAlign w:val="bottom"/>
          </w:tcPr>
          <w:p w14:paraId="5C186096" w14:textId="0B3D90C8" w:rsidR="00257530" w:rsidRDefault="00257530" w:rsidP="006F115F">
            <w:r>
              <w:t>Name</w:t>
            </w:r>
          </w:p>
        </w:tc>
        <w:tc>
          <w:tcPr>
            <w:tcW w:w="3990" w:type="pct"/>
            <w:tcBorders>
              <w:bottom w:val="single" w:sz="4" w:space="0" w:color="auto"/>
            </w:tcBorders>
            <w:vAlign w:val="bottom"/>
          </w:tcPr>
          <w:p w14:paraId="2E3E30F6" w14:textId="77777777" w:rsidR="00257530" w:rsidRPr="00846B76" w:rsidRDefault="00257530" w:rsidP="00570E0D">
            <w:pPr>
              <w:spacing w:before="240"/>
            </w:pPr>
          </w:p>
        </w:tc>
      </w:tr>
      <w:tr w:rsidR="006F115F" w:rsidRPr="00846B76" w14:paraId="0D41AFEE" w14:textId="77777777" w:rsidTr="001C24F7">
        <w:tc>
          <w:tcPr>
            <w:tcW w:w="1010" w:type="pct"/>
            <w:vAlign w:val="bottom"/>
          </w:tcPr>
          <w:p w14:paraId="51D2C4E4" w14:textId="1DADDB77" w:rsidR="006F115F" w:rsidRDefault="006F115F" w:rsidP="00570E0D">
            <w:r>
              <w:t>O</w:t>
            </w:r>
            <w:r w:rsidR="00F971FA">
              <w:t>rganisation</w:t>
            </w:r>
          </w:p>
        </w:tc>
        <w:tc>
          <w:tcPr>
            <w:tcW w:w="3990" w:type="pct"/>
            <w:tcBorders>
              <w:top w:val="single" w:sz="4" w:space="0" w:color="auto"/>
              <w:bottom w:val="single" w:sz="4" w:space="0" w:color="auto"/>
            </w:tcBorders>
            <w:vAlign w:val="bottom"/>
          </w:tcPr>
          <w:p w14:paraId="1DD847A8" w14:textId="77777777" w:rsidR="006F115F" w:rsidRPr="00846B76" w:rsidRDefault="006F115F" w:rsidP="00570E0D">
            <w:pPr>
              <w:spacing w:before="240"/>
            </w:pPr>
          </w:p>
        </w:tc>
      </w:tr>
      <w:tr w:rsidR="006F115F" w:rsidRPr="00846B76" w14:paraId="21089FD7" w14:textId="77777777" w:rsidTr="005D0CC2">
        <w:tc>
          <w:tcPr>
            <w:tcW w:w="1010" w:type="pct"/>
            <w:vAlign w:val="bottom"/>
          </w:tcPr>
          <w:p w14:paraId="1D2FA11B" w14:textId="09DCF82E" w:rsidR="006F115F" w:rsidRDefault="001C24F7" w:rsidP="00570E0D">
            <w:r>
              <w:t>Position</w:t>
            </w:r>
          </w:p>
        </w:tc>
        <w:tc>
          <w:tcPr>
            <w:tcW w:w="3990" w:type="pct"/>
            <w:tcBorders>
              <w:top w:val="single" w:sz="4" w:space="0" w:color="auto"/>
              <w:bottom w:val="single" w:sz="4" w:space="0" w:color="auto"/>
            </w:tcBorders>
            <w:vAlign w:val="bottom"/>
          </w:tcPr>
          <w:p w14:paraId="4744449A" w14:textId="77777777" w:rsidR="006F115F" w:rsidRPr="00846B76" w:rsidRDefault="006F115F" w:rsidP="00570E0D">
            <w:pPr>
              <w:spacing w:before="240"/>
            </w:pPr>
          </w:p>
        </w:tc>
      </w:tr>
      <w:tr w:rsidR="006F115F" w:rsidRPr="00846B76" w14:paraId="6E648C84" w14:textId="77777777" w:rsidTr="005D0CC2">
        <w:tc>
          <w:tcPr>
            <w:tcW w:w="1010" w:type="pct"/>
            <w:vAlign w:val="bottom"/>
          </w:tcPr>
          <w:p w14:paraId="28A84741" w14:textId="31A6A7A0" w:rsidR="006F115F" w:rsidRDefault="00E56960" w:rsidP="00570E0D">
            <w:r>
              <w:t>Contact n</w:t>
            </w:r>
            <w:r w:rsidR="005D0CC2">
              <w:t>umber</w:t>
            </w:r>
          </w:p>
        </w:tc>
        <w:tc>
          <w:tcPr>
            <w:tcW w:w="3990" w:type="pct"/>
            <w:tcBorders>
              <w:top w:val="single" w:sz="4" w:space="0" w:color="auto"/>
              <w:bottom w:val="single" w:sz="4" w:space="0" w:color="auto"/>
            </w:tcBorders>
            <w:vAlign w:val="bottom"/>
          </w:tcPr>
          <w:p w14:paraId="5AC26333" w14:textId="77777777" w:rsidR="006F115F" w:rsidRPr="00846B76" w:rsidRDefault="006F115F" w:rsidP="00570E0D">
            <w:pPr>
              <w:spacing w:before="240"/>
            </w:pPr>
          </w:p>
        </w:tc>
      </w:tr>
      <w:tr w:rsidR="005D0CC2" w:rsidRPr="00846B76" w14:paraId="0F94989B" w14:textId="77777777" w:rsidTr="005D0CC2">
        <w:tc>
          <w:tcPr>
            <w:tcW w:w="1010" w:type="pct"/>
            <w:vAlign w:val="bottom"/>
          </w:tcPr>
          <w:p w14:paraId="5E05E299" w14:textId="3498BD71" w:rsidR="005D0CC2" w:rsidRDefault="005D0CC2" w:rsidP="00570E0D">
            <w:r>
              <w:t>Email</w:t>
            </w:r>
          </w:p>
        </w:tc>
        <w:tc>
          <w:tcPr>
            <w:tcW w:w="3990" w:type="pct"/>
            <w:tcBorders>
              <w:top w:val="single" w:sz="4" w:space="0" w:color="auto"/>
              <w:bottom w:val="single" w:sz="4" w:space="0" w:color="auto"/>
            </w:tcBorders>
            <w:vAlign w:val="bottom"/>
          </w:tcPr>
          <w:p w14:paraId="22D2E47F" w14:textId="77777777" w:rsidR="005D0CC2" w:rsidRPr="00846B76" w:rsidRDefault="005D0CC2" w:rsidP="00570E0D">
            <w:pPr>
              <w:spacing w:before="240"/>
            </w:pPr>
          </w:p>
        </w:tc>
      </w:tr>
      <w:tr w:rsidR="005D0CC2" w:rsidRPr="00846B76" w14:paraId="7A7349FF" w14:textId="77777777" w:rsidTr="005D0CC2">
        <w:tc>
          <w:tcPr>
            <w:tcW w:w="1010" w:type="pct"/>
            <w:vAlign w:val="bottom"/>
          </w:tcPr>
          <w:p w14:paraId="52AF3C30" w14:textId="5E100601" w:rsidR="005D0CC2" w:rsidRDefault="005D0CC2" w:rsidP="00570E0D">
            <w:r>
              <w:t>Signature</w:t>
            </w:r>
          </w:p>
        </w:tc>
        <w:tc>
          <w:tcPr>
            <w:tcW w:w="3990" w:type="pct"/>
            <w:tcBorders>
              <w:top w:val="single" w:sz="4" w:space="0" w:color="auto"/>
              <w:bottom w:val="single" w:sz="4" w:space="0" w:color="auto"/>
            </w:tcBorders>
            <w:vAlign w:val="bottom"/>
          </w:tcPr>
          <w:p w14:paraId="27A4DB06" w14:textId="77777777" w:rsidR="005D0CC2" w:rsidRPr="00846B76" w:rsidRDefault="005D0CC2" w:rsidP="00570E0D">
            <w:pPr>
              <w:spacing w:before="240"/>
            </w:pPr>
          </w:p>
        </w:tc>
      </w:tr>
    </w:tbl>
    <w:p w14:paraId="65F4DFC5" w14:textId="49570918" w:rsidR="006419A0" w:rsidRDefault="006419A0" w:rsidP="006419A0">
      <w:pPr>
        <w:rPr>
          <w:lang w:eastAsia="en-GB"/>
        </w:rPr>
      </w:pPr>
    </w:p>
    <w:p w14:paraId="2B04C99E" w14:textId="0932785F" w:rsidR="00602458" w:rsidRDefault="00602458" w:rsidP="00602458">
      <w:pPr>
        <w:pStyle w:val="Heading2"/>
        <w:numPr>
          <w:ilvl w:val="0"/>
          <w:numId w:val="0"/>
        </w:numPr>
        <w:ind w:left="624" w:hanging="624"/>
        <w:rPr>
          <w:lang w:eastAsia="en-GB"/>
        </w:rPr>
      </w:pPr>
      <w:r w:rsidRPr="00602458">
        <w:rPr>
          <w:lang w:eastAsia="en-GB"/>
        </w:rPr>
        <w:t>Section</w:t>
      </w:r>
      <w:r>
        <w:rPr>
          <w:lang w:eastAsia="en-GB"/>
        </w:rPr>
        <w:t xml:space="preserve"> 2</w:t>
      </w:r>
      <w:r w:rsidRPr="00602458">
        <w:rPr>
          <w:lang w:eastAsia="en-GB"/>
        </w:rPr>
        <w:t xml:space="preserve">: </w:t>
      </w:r>
      <w:r>
        <w:rPr>
          <w:lang w:eastAsia="en-GB"/>
        </w:rPr>
        <w:t xml:space="preserve">Facility details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336"/>
        <w:gridCol w:w="959"/>
        <w:gridCol w:w="8"/>
        <w:gridCol w:w="2958"/>
        <w:gridCol w:w="1976"/>
        <w:gridCol w:w="6"/>
      </w:tblGrid>
      <w:tr w:rsidR="00030601" w:rsidRPr="00846B76" w14:paraId="6CABBD89" w14:textId="77777777" w:rsidTr="00255BBC">
        <w:tc>
          <w:tcPr>
            <w:tcW w:w="1062" w:type="pct"/>
            <w:vAlign w:val="bottom"/>
          </w:tcPr>
          <w:p w14:paraId="11659270" w14:textId="43B609D9" w:rsidR="00030601" w:rsidRDefault="00030601" w:rsidP="00570E0D">
            <w:r>
              <w:t>Facility name</w:t>
            </w:r>
          </w:p>
        </w:tc>
        <w:tc>
          <w:tcPr>
            <w:tcW w:w="3938" w:type="pct"/>
            <w:gridSpan w:val="6"/>
            <w:tcBorders>
              <w:bottom w:val="single" w:sz="4" w:space="0" w:color="auto"/>
            </w:tcBorders>
            <w:vAlign w:val="bottom"/>
          </w:tcPr>
          <w:p w14:paraId="00AFA078" w14:textId="77777777" w:rsidR="00030601" w:rsidRPr="00846B76" w:rsidRDefault="00030601" w:rsidP="00570E0D">
            <w:pPr>
              <w:spacing w:before="240"/>
            </w:pPr>
          </w:p>
        </w:tc>
      </w:tr>
      <w:tr w:rsidR="00916B6B" w:rsidRPr="00846B76" w14:paraId="48073B84" w14:textId="77777777" w:rsidTr="00255BBC">
        <w:tc>
          <w:tcPr>
            <w:tcW w:w="1062" w:type="pct"/>
            <w:vAlign w:val="bottom"/>
          </w:tcPr>
          <w:p w14:paraId="60FEB26C" w14:textId="2CE9131F" w:rsidR="008417AB" w:rsidRDefault="008417AB" w:rsidP="00570E0D">
            <w:r>
              <w:t>Facility address</w:t>
            </w:r>
          </w:p>
        </w:tc>
        <w:tc>
          <w:tcPr>
            <w:tcW w:w="3938" w:type="pct"/>
            <w:gridSpan w:val="6"/>
            <w:tcBorders>
              <w:top w:val="single" w:sz="4" w:space="0" w:color="auto"/>
              <w:bottom w:val="single" w:sz="4" w:space="0" w:color="auto"/>
            </w:tcBorders>
            <w:vAlign w:val="bottom"/>
          </w:tcPr>
          <w:p w14:paraId="260FD265" w14:textId="77777777" w:rsidR="008417AB" w:rsidRPr="00846B76" w:rsidRDefault="008417AB" w:rsidP="00570E0D">
            <w:pPr>
              <w:spacing w:before="240"/>
            </w:pPr>
          </w:p>
        </w:tc>
      </w:tr>
      <w:tr w:rsidR="00916B6B" w:rsidRPr="00846B76" w14:paraId="0AB1CE74" w14:textId="77777777" w:rsidTr="00255BBC">
        <w:tc>
          <w:tcPr>
            <w:tcW w:w="1062" w:type="pct"/>
            <w:vAlign w:val="bottom"/>
          </w:tcPr>
          <w:p w14:paraId="58831416" w14:textId="1BF162EC" w:rsidR="008417AB" w:rsidRDefault="008417AB" w:rsidP="00570E0D">
            <w:r>
              <w:t>Council</w:t>
            </w:r>
          </w:p>
        </w:tc>
        <w:tc>
          <w:tcPr>
            <w:tcW w:w="3938" w:type="pct"/>
            <w:gridSpan w:val="6"/>
            <w:tcBorders>
              <w:top w:val="single" w:sz="4" w:space="0" w:color="auto"/>
              <w:bottom w:val="single" w:sz="4" w:space="0" w:color="auto"/>
            </w:tcBorders>
            <w:vAlign w:val="bottom"/>
          </w:tcPr>
          <w:p w14:paraId="37A687BA" w14:textId="77777777" w:rsidR="008417AB" w:rsidRPr="00846B76" w:rsidRDefault="008417AB" w:rsidP="00570E0D">
            <w:pPr>
              <w:spacing w:before="240"/>
            </w:pPr>
          </w:p>
        </w:tc>
      </w:tr>
      <w:tr w:rsidR="00916B6B" w:rsidRPr="00846B76" w14:paraId="759514D2" w14:textId="77777777" w:rsidTr="00255BBC">
        <w:tc>
          <w:tcPr>
            <w:tcW w:w="1062" w:type="pct"/>
            <w:vAlign w:val="bottom"/>
          </w:tcPr>
          <w:p w14:paraId="39BCDE98" w14:textId="77777777" w:rsidR="00FF08A5" w:rsidRPr="00B90A39" w:rsidRDefault="008417AB" w:rsidP="00BD22F0">
            <w:pPr>
              <w:spacing w:after="0"/>
            </w:pPr>
            <w:r w:rsidRPr="00B90A39">
              <w:t>Site owner</w:t>
            </w:r>
            <w:r w:rsidR="00FF08A5" w:rsidRPr="00B90A39">
              <w:t xml:space="preserve"> </w:t>
            </w:r>
          </w:p>
          <w:p w14:paraId="39891962" w14:textId="77777777" w:rsidR="00EA0284" w:rsidRDefault="00B90A39" w:rsidP="00BD22F0">
            <w:pPr>
              <w:spacing w:after="0"/>
              <w:rPr>
                <w:i/>
                <w:szCs w:val="20"/>
                <w:lang w:eastAsia="en-GB"/>
              </w:rPr>
            </w:pPr>
            <w:r>
              <w:rPr>
                <w:i/>
                <w:szCs w:val="20"/>
                <w:lang w:eastAsia="en-GB"/>
              </w:rPr>
              <w:t>(</w:t>
            </w:r>
            <w:r w:rsidRPr="00B90A39">
              <w:rPr>
                <w:i/>
                <w:szCs w:val="20"/>
                <w:lang w:eastAsia="en-GB"/>
              </w:rPr>
              <w:t>contact name, organisation,</w:t>
            </w:r>
          </w:p>
          <w:p w14:paraId="6249F07C" w14:textId="5B9FA016" w:rsidR="008417AB" w:rsidRDefault="00B90A39" w:rsidP="00BD22F0">
            <w:pPr>
              <w:spacing w:after="0"/>
            </w:pPr>
            <w:r w:rsidRPr="00B90A39">
              <w:rPr>
                <w:i/>
                <w:szCs w:val="20"/>
                <w:lang w:eastAsia="en-GB"/>
              </w:rPr>
              <w:t>contact details)</w:t>
            </w:r>
          </w:p>
        </w:tc>
        <w:tc>
          <w:tcPr>
            <w:tcW w:w="3938" w:type="pct"/>
            <w:gridSpan w:val="6"/>
            <w:tcBorders>
              <w:top w:val="single" w:sz="4" w:space="0" w:color="auto"/>
              <w:bottom w:val="single" w:sz="4" w:space="0" w:color="auto"/>
            </w:tcBorders>
            <w:vAlign w:val="bottom"/>
          </w:tcPr>
          <w:p w14:paraId="499BB5AA" w14:textId="77777777" w:rsidR="008417AB" w:rsidRPr="00846B76" w:rsidRDefault="008417AB" w:rsidP="00570E0D">
            <w:pPr>
              <w:spacing w:before="240"/>
            </w:pPr>
          </w:p>
        </w:tc>
      </w:tr>
      <w:tr w:rsidR="00916B6B" w:rsidRPr="00846B76" w14:paraId="4A30FB24" w14:textId="77777777" w:rsidTr="00255BBC">
        <w:tc>
          <w:tcPr>
            <w:tcW w:w="1062" w:type="pct"/>
            <w:vAlign w:val="bottom"/>
          </w:tcPr>
          <w:p w14:paraId="599565B1" w14:textId="77777777" w:rsidR="008417AB" w:rsidRPr="00B90A39" w:rsidRDefault="008417AB" w:rsidP="00EA0284">
            <w:pPr>
              <w:spacing w:after="0"/>
            </w:pPr>
            <w:r w:rsidRPr="00B90A39">
              <w:t>Site operator</w:t>
            </w:r>
          </w:p>
          <w:p w14:paraId="037D7A32" w14:textId="77777777" w:rsidR="00EA0284" w:rsidRDefault="00B90A39" w:rsidP="00EA0284">
            <w:pPr>
              <w:spacing w:after="0"/>
              <w:rPr>
                <w:i/>
                <w:szCs w:val="20"/>
                <w:lang w:eastAsia="en-GB"/>
              </w:rPr>
            </w:pPr>
            <w:r w:rsidRPr="00B90A39">
              <w:rPr>
                <w:i/>
                <w:szCs w:val="20"/>
                <w:lang w:eastAsia="en-GB"/>
              </w:rPr>
              <w:t xml:space="preserve">(contact name, organisation, </w:t>
            </w:r>
          </w:p>
          <w:p w14:paraId="734CA2DD" w14:textId="15CD63E1" w:rsidR="00B90A39" w:rsidRDefault="00B90A39" w:rsidP="00EA0284">
            <w:pPr>
              <w:spacing w:after="0"/>
            </w:pPr>
            <w:r w:rsidRPr="00B90A39">
              <w:rPr>
                <w:i/>
                <w:szCs w:val="20"/>
                <w:lang w:eastAsia="en-GB"/>
              </w:rPr>
              <w:t>contact details)</w:t>
            </w:r>
          </w:p>
        </w:tc>
        <w:tc>
          <w:tcPr>
            <w:tcW w:w="3938" w:type="pct"/>
            <w:gridSpan w:val="6"/>
            <w:tcBorders>
              <w:top w:val="single" w:sz="4" w:space="0" w:color="auto"/>
              <w:bottom w:val="single" w:sz="4" w:space="0" w:color="auto"/>
            </w:tcBorders>
            <w:vAlign w:val="bottom"/>
          </w:tcPr>
          <w:p w14:paraId="5E10EBC0" w14:textId="77777777" w:rsidR="008417AB" w:rsidRPr="00846B76" w:rsidRDefault="008417AB" w:rsidP="00570E0D">
            <w:pPr>
              <w:spacing w:before="240"/>
            </w:pPr>
          </w:p>
        </w:tc>
      </w:tr>
      <w:tr w:rsidR="00916B6B" w:rsidRPr="00846B76" w14:paraId="62C6C338" w14:textId="77777777" w:rsidTr="00255BBC">
        <w:tc>
          <w:tcPr>
            <w:tcW w:w="1062" w:type="pct"/>
            <w:vAlign w:val="bottom"/>
          </w:tcPr>
          <w:p w14:paraId="541F7E7A" w14:textId="4B8096FB" w:rsidR="008417AB" w:rsidRDefault="008417AB" w:rsidP="00570E0D">
            <w:r>
              <w:t xml:space="preserve">Towns and </w:t>
            </w:r>
            <w:r w:rsidR="0035043B">
              <w:t>communities serviced</w:t>
            </w:r>
          </w:p>
        </w:tc>
        <w:tc>
          <w:tcPr>
            <w:tcW w:w="3938" w:type="pct"/>
            <w:gridSpan w:val="6"/>
            <w:tcBorders>
              <w:top w:val="single" w:sz="4" w:space="0" w:color="auto"/>
              <w:bottom w:val="single" w:sz="4" w:space="0" w:color="auto"/>
            </w:tcBorders>
            <w:vAlign w:val="bottom"/>
          </w:tcPr>
          <w:p w14:paraId="5743E576" w14:textId="77777777" w:rsidR="008417AB" w:rsidRPr="00846B76" w:rsidRDefault="008417AB" w:rsidP="00570E0D">
            <w:pPr>
              <w:spacing w:before="240"/>
            </w:pPr>
          </w:p>
        </w:tc>
      </w:tr>
      <w:tr w:rsidR="00D1339D" w:rsidRPr="00846B76" w14:paraId="0D0E223A" w14:textId="77777777" w:rsidTr="00255BBC">
        <w:tc>
          <w:tcPr>
            <w:tcW w:w="1062" w:type="pct"/>
            <w:vAlign w:val="bottom"/>
          </w:tcPr>
          <w:p w14:paraId="10FD7FF4" w14:textId="637B07D6" w:rsidR="007670A0" w:rsidRDefault="007670A0" w:rsidP="007670A0">
            <w:pPr>
              <w:spacing w:before="240"/>
            </w:pPr>
            <w:r w:rsidRPr="00BD22F0">
              <w:t>Estimated population served by facility</w:t>
            </w:r>
          </w:p>
        </w:tc>
        <w:tc>
          <w:tcPr>
            <w:tcW w:w="1116" w:type="pct"/>
            <w:tcBorders>
              <w:top w:val="single" w:sz="4" w:space="0" w:color="auto"/>
              <w:bottom w:val="single" w:sz="4" w:space="0" w:color="auto"/>
            </w:tcBorders>
            <w:vAlign w:val="bottom"/>
          </w:tcPr>
          <w:p w14:paraId="4D29BF86" w14:textId="77777777" w:rsidR="007670A0" w:rsidRPr="00846B76" w:rsidRDefault="007670A0" w:rsidP="007670A0">
            <w:pPr>
              <w:spacing w:before="240"/>
            </w:pPr>
          </w:p>
        </w:tc>
        <w:tc>
          <w:tcPr>
            <w:tcW w:w="462" w:type="pct"/>
            <w:gridSpan w:val="2"/>
            <w:tcBorders>
              <w:top w:val="single" w:sz="4" w:space="0" w:color="auto"/>
            </w:tcBorders>
            <w:vAlign w:val="bottom"/>
          </w:tcPr>
          <w:p w14:paraId="55A5606E" w14:textId="101CDB88" w:rsidR="007670A0" w:rsidRPr="00846B76" w:rsidRDefault="007670A0" w:rsidP="007670A0">
            <w:pPr>
              <w:spacing w:before="240"/>
            </w:pPr>
          </w:p>
        </w:tc>
        <w:tc>
          <w:tcPr>
            <w:tcW w:w="1413" w:type="pct"/>
            <w:tcBorders>
              <w:top w:val="single" w:sz="4" w:space="0" w:color="auto"/>
            </w:tcBorders>
            <w:vAlign w:val="bottom"/>
          </w:tcPr>
          <w:p w14:paraId="44713341" w14:textId="042F9A88" w:rsidR="007670A0" w:rsidRPr="00846B76" w:rsidRDefault="007670A0" w:rsidP="007670A0">
            <w:pPr>
              <w:spacing w:before="240"/>
            </w:pPr>
            <w:r w:rsidRPr="00FD02EB">
              <w:t>Estimated annual population growth (%)</w:t>
            </w:r>
          </w:p>
        </w:tc>
        <w:tc>
          <w:tcPr>
            <w:tcW w:w="947" w:type="pct"/>
            <w:gridSpan w:val="2"/>
            <w:tcBorders>
              <w:top w:val="single" w:sz="4" w:space="0" w:color="auto"/>
              <w:bottom w:val="single" w:sz="4" w:space="0" w:color="auto"/>
            </w:tcBorders>
            <w:vAlign w:val="bottom"/>
          </w:tcPr>
          <w:p w14:paraId="682275CD" w14:textId="5234C300" w:rsidR="007670A0" w:rsidRPr="00846B76" w:rsidRDefault="007670A0" w:rsidP="007670A0">
            <w:pPr>
              <w:spacing w:before="240"/>
            </w:pPr>
          </w:p>
        </w:tc>
      </w:tr>
      <w:tr w:rsidR="00EF75A5" w14:paraId="27ABBA0A" w14:textId="77777777" w:rsidTr="0025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cantSplit/>
          <w:trHeight w:val="737"/>
        </w:trPr>
        <w:tc>
          <w:tcPr>
            <w:tcW w:w="2636" w:type="pct"/>
            <w:gridSpan w:val="3"/>
            <w:tcBorders>
              <w:top w:val="nil"/>
              <w:left w:val="nil"/>
              <w:bottom w:val="nil"/>
              <w:right w:val="nil"/>
            </w:tcBorders>
            <w:shd w:val="clear" w:color="auto" w:fill="auto"/>
            <w:vAlign w:val="center"/>
          </w:tcPr>
          <w:p w14:paraId="228AC5E7" w14:textId="156237DB" w:rsidR="008948D9" w:rsidRDefault="008948D9" w:rsidP="007670A0">
            <w:pPr>
              <w:spacing w:before="60" w:after="40" w:line="276" w:lineRule="auto"/>
              <w:rPr>
                <w:b/>
                <w:szCs w:val="20"/>
                <w:lang w:eastAsia="en-GB"/>
              </w:rPr>
            </w:pPr>
          </w:p>
          <w:p w14:paraId="461C005D" w14:textId="1B0015F3" w:rsidR="007670A0" w:rsidRPr="00646BF8" w:rsidRDefault="007670A0" w:rsidP="007670A0">
            <w:pPr>
              <w:spacing w:before="60" w:after="40" w:line="276" w:lineRule="auto"/>
              <w:rPr>
                <w:b/>
                <w:szCs w:val="20"/>
                <w:lang w:eastAsia="en-GB"/>
              </w:rPr>
            </w:pPr>
          </w:p>
        </w:tc>
        <w:tc>
          <w:tcPr>
            <w:tcW w:w="2361" w:type="pct"/>
            <w:gridSpan w:val="3"/>
            <w:tcBorders>
              <w:top w:val="nil"/>
              <w:left w:val="nil"/>
              <w:bottom w:val="nil"/>
              <w:right w:val="nil"/>
            </w:tcBorders>
            <w:vAlign w:val="center"/>
          </w:tcPr>
          <w:p w14:paraId="3B46D6D0" w14:textId="77777777" w:rsidR="007670A0" w:rsidRPr="004759D5" w:rsidRDefault="007670A0" w:rsidP="007670A0">
            <w:pPr>
              <w:tabs>
                <w:tab w:val="left" w:pos="320"/>
              </w:tabs>
              <w:spacing w:before="80" w:after="80" w:line="240" w:lineRule="auto"/>
              <w:ind w:left="320" w:hanging="284"/>
              <w:rPr>
                <w:rFonts w:cs="Arial"/>
                <w:sz w:val="18"/>
                <w:szCs w:val="18"/>
              </w:rPr>
            </w:pPr>
          </w:p>
        </w:tc>
      </w:tr>
    </w:tbl>
    <w:p w14:paraId="376EE8DF" w14:textId="77777777" w:rsidR="00255BBC" w:rsidRDefault="00255BBC">
      <w:r>
        <w:br w:type="page"/>
      </w:r>
    </w:p>
    <w:tbl>
      <w:tblPr>
        <w:tblStyle w:val="TableGrid"/>
        <w:tblW w:w="4996" w:type="pct"/>
        <w:tblLook w:val="04A0" w:firstRow="1" w:lastRow="0" w:firstColumn="1" w:lastColumn="0" w:noHBand="0" w:noVBand="1"/>
      </w:tblPr>
      <w:tblGrid>
        <w:gridCol w:w="5517"/>
        <w:gridCol w:w="4941"/>
      </w:tblGrid>
      <w:tr w:rsidR="00602458" w:rsidRPr="00602458" w14:paraId="3D87833D" w14:textId="77777777" w:rsidTr="00255BBC">
        <w:trPr>
          <w:cantSplit/>
          <w:trHeight w:val="882"/>
        </w:trPr>
        <w:tc>
          <w:tcPr>
            <w:tcW w:w="5000" w:type="pct"/>
            <w:gridSpan w:val="2"/>
            <w:tcBorders>
              <w:top w:val="nil"/>
              <w:left w:val="nil"/>
              <w:bottom w:val="nil"/>
              <w:right w:val="nil"/>
            </w:tcBorders>
            <w:shd w:val="clear" w:color="auto" w:fill="auto"/>
            <w:vAlign w:val="center"/>
          </w:tcPr>
          <w:p w14:paraId="663294E8" w14:textId="0DDB76F2" w:rsidR="00E51A7C" w:rsidRPr="00602458" w:rsidRDefault="00E51A7C" w:rsidP="00CE1D6A">
            <w:pPr>
              <w:rPr>
                <w:rFonts w:cs="Arial"/>
                <w:b/>
                <w:bCs/>
                <w:sz w:val="32"/>
                <w:szCs w:val="24"/>
              </w:rPr>
            </w:pPr>
            <w:r w:rsidRPr="00602458">
              <w:rPr>
                <w:rFonts w:cs="Arial"/>
                <w:b/>
                <w:bCs/>
                <w:sz w:val="32"/>
                <w:szCs w:val="24"/>
              </w:rPr>
              <w:lastRenderedPageBreak/>
              <w:t xml:space="preserve">Facility details </w:t>
            </w:r>
            <w:r w:rsidR="00570E0D" w:rsidRPr="00602458">
              <w:rPr>
                <w:rFonts w:cs="Arial"/>
                <w:b/>
                <w:bCs/>
                <w:sz w:val="32"/>
                <w:szCs w:val="24"/>
              </w:rPr>
              <w:t>(</w:t>
            </w:r>
            <w:r w:rsidRPr="00602458">
              <w:rPr>
                <w:rFonts w:cs="Arial"/>
                <w:b/>
                <w:bCs/>
                <w:sz w:val="32"/>
                <w:szCs w:val="24"/>
              </w:rPr>
              <w:t>cont.</w:t>
            </w:r>
            <w:r w:rsidR="00570E0D" w:rsidRPr="00602458">
              <w:rPr>
                <w:rFonts w:cs="Arial"/>
                <w:b/>
                <w:bCs/>
                <w:sz w:val="32"/>
                <w:szCs w:val="24"/>
              </w:rPr>
              <w:t>)</w:t>
            </w:r>
          </w:p>
        </w:tc>
      </w:tr>
      <w:tr w:rsidR="008866E4" w14:paraId="63718C1E" w14:textId="77777777" w:rsidTr="00255BBC">
        <w:trPr>
          <w:cantSplit/>
          <w:trHeight w:val="737"/>
        </w:trPr>
        <w:tc>
          <w:tcPr>
            <w:tcW w:w="2638" w:type="pct"/>
            <w:vMerge w:val="restart"/>
            <w:tcBorders>
              <w:top w:val="nil"/>
              <w:left w:val="nil"/>
              <w:right w:val="nil"/>
            </w:tcBorders>
            <w:shd w:val="clear" w:color="auto" w:fill="auto"/>
            <w:vAlign w:val="center"/>
          </w:tcPr>
          <w:p w14:paraId="5ECEBD01" w14:textId="77777777" w:rsidR="008866E4" w:rsidRDefault="008866E4" w:rsidP="009E143A">
            <w:pPr>
              <w:spacing w:before="80" w:after="80"/>
              <w:rPr>
                <w:i/>
                <w:szCs w:val="20"/>
                <w:lang w:eastAsia="en-GB"/>
              </w:rPr>
            </w:pPr>
            <w:r w:rsidRPr="00646BF8">
              <w:rPr>
                <w:b/>
                <w:szCs w:val="20"/>
                <w:lang w:eastAsia="en-GB"/>
              </w:rPr>
              <w:t>What are the current (or proposed) activities to be carried out on site</w:t>
            </w:r>
            <w:r w:rsidRPr="00646BF8">
              <w:rPr>
                <w:b/>
                <w:szCs w:val="20"/>
                <w:lang w:eastAsia="en-GB"/>
              </w:rPr>
              <w:br/>
            </w:r>
            <w:r w:rsidRPr="00646BF8">
              <w:rPr>
                <w:i/>
                <w:szCs w:val="20"/>
                <w:lang w:eastAsia="en-GB"/>
              </w:rPr>
              <w:t>(e.g. used solely for waste and recycling transfer operation,</w:t>
            </w:r>
            <w:r w:rsidRPr="00646BF8">
              <w:rPr>
                <w:i/>
                <w:szCs w:val="20"/>
                <w:lang w:eastAsia="en-GB"/>
              </w:rPr>
              <w:br/>
              <w:t xml:space="preserve"> used as a location to house collection and service vehicles, used for storage and processing of recyclables such as garden organics and concrete)</w:t>
            </w:r>
          </w:p>
          <w:p w14:paraId="2E2FE83B" w14:textId="77777777" w:rsidR="008866E4" w:rsidRPr="00646BF8" w:rsidRDefault="008866E4" w:rsidP="00741968">
            <w:pPr>
              <w:spacing w:before="80" w:after="80"/>
              <w:rPr>
                <w:b/>
                <w:szCs w:val="20"/>
                <w:lang w:eastAsia="en-GB"/>
              </w:rPr>
            </w:pPr>
          </w:p>
        </w:tc>
        <w:tc>
          <w:tcPr>
            <w:tcW w:w="2362" w:type="pct"/>
            <w:tcBorders>
              <w:top w:val="nil"/>
              <w:left w:val="nil"/>
              <w:bottom w:val="single" w:sz="4" w:space="0" w:color="auto"/>
              <w:right w:val="nil"/>
            </w:tcBorders>
            <w:vAlign w:val="center"/>
          </w:tcPr>
          <w:p w14:paraId="7EECF4A0" w14:textId="77777777" w:rsidR="008866E4" w:rsidRPr="004759D5" w:rsidRDefault="008866E4" w:rsidP="007670A0">
            <w:pPr>
              <w:tabs>
                <w:tab w:val="left" w:pos="320"/>
              </w:tabs>
              <w:spacing w:before="80" w:after="80" w:line="240" w:lineRule="auto"/>
              <w:ind w:left="320" w:hanging="284"/>
              <w:rPr>
                <w:rFonts w:cs="Arial"/>
                <w:sz w:val="18"/>
                <w:szCs w:val="18"/>
              </w:rPr>
            </w:pPr>
          </w:p>
        </w:tc>
      </w:tr>
      <w:tr w:rsidR="008866E4" w14:paraId="3264B05C" w14:textId="77777777" w:rsidTr="00255BBC">
        <w:trPr>
          <w:cantSplit/>
          <w:trHeight w:val="737"/>
        </w:trPr>
        <w:tc>
          <w:tcPr>
            <w:tcW w:w="2638" w:type="pct"/>
            <w:vMerge/>
            <w:tcBorders>
              <w:left w:val="nil"/>
              <w:right w:val="nil"/>
            </w:tcBorders>
            <w:shd w:val="clear" w:color="auto" w:fill="auto"/>
            <w:vAlign w:val="center"/>
          </w:tcPr>
          <w:p w14:paraId="23A8AC9D" w14:textId="77777777" w:rsidR="008866E4" w:rsidRPr="00646BF8" w:rsidRDefault="008866E4" w:rsidP="00741968">
            <w:pPr>
              <w:spacing w:before="80" w:after="80"/>
              <w:rPr>
                <w:b/>
                <w:szCs w:val="20"/>
                <w:lang w:eastAsia="en-GB"/>
              </w:rPr>
            </w:pPr>
          </w:p>
        </w:tc>
        <w:tc>
          <w:tcPr>
            <w:tcW w:w="2362" w:type="pct"/>
            <w:tcBorders>
              <w:top w:val="single" w:sz="4" w:space="0" w:color="auto"/>
              <w:left w:val="nil"/>
              <w:bottom w:val="single" w:sz="4" w:space="0" w:color="auto"/>
              <w:right w:val="nil"/>
            </w:tcBorders>
            <w:vAlign w:val="center"/>
          </w:tcPr>
          <w:p w14:paraId="18F2B70A" w14:textId="77777777" w:rsidR="008866E4" w:rsidRPr="004759D5" w:rsidRDefault="008866E4" w:rsidP="007670A0">
            <w:pPr>
              <w:tabs>
                <w:tab w:val="left" w:pos="320"/>
              </w:tabs>
              <w:spacing w:before="80" w:after="80" w:line="240" w:lineRule="auto"/>
              <w:ind w:left="320" w:hanging="284"/>
              <w:rPr>
                <w:rFonts w:cs="Arial"/>
                <w:sz w:val="18"/>
                <w:szCs w:val="18"/>
              </w:rPr>
            </w:pPr>
          </w:p>
        </w:tc>
      </w:tr>
      <w:tr w:rsidR="008866E4" w14:paraId="4BE08598" w14:textId="77777777" w:rsidTr="00255BBC">
        <w:trPr>
          <w:cantSplit/>
          <w:trHeight w:val="737"/>
        </w:trPr>
        <w:tc>
          <w:tcPr>
            <w:tcW w:w="2638" w:type="pct"/>
            <w:vMerge/>
            <w:tcBorders>
              <w:left w:val="nil"/>
              <w:right w:val="nil"/>
            </w:tcBorders>
            <w:shd w:val="clear" w:color="auto" w:fill="auto"/>
            <w:vAlign w:val="center"/>
          </w:tcPr>
          <w:p w14:paraId="31A24A58" w14:textId="77777777" w:rsidR="008866E4" w:rsidRPr="00646BF8" w:rsidRDefault="008866E4" w:rsidP="00741968">
            <w:pPr>
              <w:spacing w:before="80" w:after="80"/>
              <w:rPr>
                <w:b/>
                <w:szCs w:val="20"/>
                <w:lang w:eastAsia="en-GB"/>
              </w:rPr>
            </w:pPr>
          </w:p>
        </w:tc>
        <w:tc>
          <w:tcPr>
            <w:tcW w:w="2362" w:type="pct"/>
            <w:tcBorders>
              <w:top w:val="single" w:sz="4" w:space="0" w:color="auto"/>
              <w:left w:val="nil"/>
              <w:bottom w:val="single" w:sz="4" w:space="0" w:color="auto"/>
              <w:right w:val="nil"/>
            </w:tcBorders>
            <w:vAlign w:val="center"/>
          </w:tcPr>
          <w:p w14:paraId="3A0AD029" w14:textId="77777777" w:rsidR="008866E4" w:rsidRPr="004759D5" w:rsidRDefault="008866E4" w:rsidP="007670A0">
            <w:pPr>
              <w:tabs>
                <w:tab w:val="left" w:pos="320"/>
              </w:tabs>
              <w:spacing w:before="80" w:after="80" w:line="240" w:lineRule="auto"/>
              <w:ind w:left="320" w:hanging="284"/>
              <w:rPr>
                <w:rFonts w:cs="Arial"/>
                <w:sz w:val="18"/>
                <w:szCs w:val="18"/>
              </w:rPr>
            </w:pPr>
          </w:p>
        </w:tc>
      </w:tr>
      <w:tr w:rsidR="008866E4" w14:paraId="281FEB27" w14:textId="77777777" w:rsidTr="00255BBC">
        <w:trPr>
          <w:cantSplit/>
          <w:trHeight w:val="737"/>
        </w:trPr>
        <w:tc>
          <w:tcPr>
            <w:tcW w:w="2638" w:type="pct"/>
            <w:vMerge/>
            <w:tcBorders>
              <w:left w:val="nil"/>
              <w:bottom w:val="nil"/>
              <w:right w:val="nil"/>
            </w:tcBorders>
            <w:shd w:val="clear" w:color="auto" w:fill="auto"/>
            <w:vAlign w:val="center"/>
          </w:tcPr>
          <w:p w14:paraId="49E97532" w14:textId="77777777" w:rsidR="008866E4" w:rsidRPr="00646BF8" w:rsidRDefault="008866E4" w:rsidP="00741968">
            <w:pPr>
              <w:spacing w:before="80" w:after="80"/>
              <w:rPr>
                <w:b/>
                <w:szCs w:val="20"/>
                <w:lang w:eastAsia="en-GB"/>
              </w:rPr>
            </w:pPr>
          </w:p>
        </w:tc>
        <w:tc>
          <w:tcPr>
            <w:tcW w:w="2362" w:type="pct"/>
            <w:tcBorders>
              <w:top w:val="single" w:sz="4" w:space="0" w:color="auto"/>
              <w:left w:val="nil"/>
              <w:bottom w:val="single" w:sz="4" w:space="0" w:color="auto"/>
              <w:right w:val="nil"/>
            </w:tcBorders>
            <w:vAlign w:val="center"/>
          </w:tcPr>
          <w:p w14:paraId="1C41ECA3" w14:textId="77777777" w:rsidR="008866E4" w:rsidRPr="004759D5" w:rsidRDefault="008866E4" w:rsidP="007670A0">
            <w:pPr>
              <w:tabs>
                <w:tab w:val="left" w:pos="320"/>
              </w:tabs>
              <w:spacing w:before="80" w:after="80" w:line="240" w:lineRule="auto"/>
              <w:ind w:left="320" w:hanging="284"/>
              <w:rPr>
                <w:rFonts w:cs="Arial"/>
                <w:sz w:val="18"/>
                <w:szCs w:val="18"/>
              </w:rPr>
            </w:pPr>
          </w:p>
        </w:tc>
      </w:tr>
      <w:tr w:rsidR="004F00BA" w14:paraId="132F2805" w14:textId="77777777" w:rsidTr="00255BBC">
        <w:trPr>
          <w:cantSplit/>
          <w:trHeight w:val="737"/>
        </w:trPr>
        <w:tc>
          <w:tcPr>
            <w:tcW w:w="2638" w:type="pct"/>
            <w:tcBorders>
              <w:top w:val="nil"/>
              <w:left w:val="nil"/>
              <w:bottom w:val="nil"/>
              <w:right w:val="nil"/>
            </w:tcBorders>
            <w:shd w:val="clear" w:color="auto" w:fill="auto"/>
            <w:vAlign w:val="center"/>
          </w:tcPr>
          <w:p w14:paraId="07C88A54" w14:textId="0D39B6B4" w:rsidR="004F00BA" w:rsidRPr="00646BF8" w:rsidRDefault="004F00BA" w:rsidP="00F338C7">
            <w:pPr>
              <w:tabs>
                <w:tab w:val="left" w:pos="247"/>
              </w:tabs>
              <w:spacing w:before="80" w:after="80" w:line="276" w:lineRule="auto"/>
              <w:ind w:hanging="17"/>
              <w:rPr>
                <w:b/>
                <w:szCs w:val="20"/>
                <w:lang w:eastAsia="en-GB"/>
              </w:rPr>
            </w:pPr>
          </w:p>
        </w:tc>
        <w:tc>
          <w:tcPr>
            <w:tcW w:w="2362" w:type="pct"/>
            <w:tcBorders>
              <w:top w:val="single" w:sz="4" w:space="0" w:color="auto"/>
              <w:left w:val="nil"/>
              <w:bottom w:val="single" w:sz="4" w:space="0" w:color="auto"/>
              <w:right w:val="nil"/>
            </w:tcBorders>
            <w:shd w:val="clear" w:color="auto" w:fill="auto"/>
            <w:vAlign w:val="center"/>
          </w:tcPr>
          <w:p w14:paraId="30284015" w14:textId="43720221" w:rsidR="004F00BA" w:rsidRPr="00646BF8" w:rsidRDefault="004F00BA" w:rsidP="007670A0">
            <w:pPr>
              <w:tabs>
                <w:tab w:val="left" w:pos="320"/>
              </w:tabs>
              <w:spacing w:before="80" w:after="80" w:line="276" w:lineRule="auto"/>
              <w:ind w:left="320" w:hanging="284"/>
              <w:rPr>
                <w:b/>
                <w:szCs w:val="20"/>
                <w:lang w:eastAsia="en-GB"/>
              </w:rPr>
            </w:pPr>
          </w:p>
        </w:tc>
      </w:tr>
      <w:tr w:rsidR="00BF3D3B" w14:paraId="6BE75802" w14:textId="77777777" w:rsidTr="00255BBC">
        <w:trPr>
          <w:cantSplit/>
          <w:trHeight w:val="737"/>
        </w:trPr>
        <w:tc>
          <w:tcPr>
            <w:tcW w:w="2638" w:type="pct"/>
            <w:tcBorders>
              <w:top w:val="nil"/>
              <w:left w:val="nil"/>
              <w:bottom w:val="nil"/>
              <w:right w:val="nil"/>
            </w:tcBorders>
            <w:shd w:val="clear" w:color="auto" w:fill="auto"/>
            <w:vAlign w:val="center"/>
          </w:tcPr>
          <w:p w14:paraId="2525F653" w14:textId="7A22C1B9" w:rsidR="00BF3D3B" w:rsidRPr="00646BF8" w:rsidRDefault="00BF3D3B" w:rsidP="00F338C7">
            <w:pPr>
              <w:tabs>
                <w:tab w:val="left" w:pos="247"/>
              </w:tabs>
              <w:spacing w:before="80" w:after="80" w:line="276" w:lineRule="auto"/>
              <w:ind w:hanging="17"/>
              <w:rPr>
                <w:b/>
                <w:szCs w:val="20"/>
                <w:lang w:eastAsia="en-GB"/>
              </w:rPr>
            </w:pPr>
            <w:r w:rsidRPr="00646BF8">
              <w:rPr>
                <w:b/>
                <w:szCs w:val="20"/>
                <w:lang w:eastAsia="en-GB"/>
              </w:rPr>
              <w:t>What is the current (or intended) throughput of the facility</w:t>
            </w:r>
            <w:r>
              <w:rPr>
                <w:b/>
                <w:szCs w:val="20"/>
                <w:lang w:eastAsia="en-GB"/>
              </w:rPr>
              <w:t xml:space="preserve"> </w:t>
            </w:r>
            <w:r w:rsidRPr="00646BF8">
              <w:rPr>
                <w:i/>
                <w:szCs w:val="20"/>
                <w:lang w:eastAsia="en-GB"/>
              </w:rPr>
              <w:t>(estimated tonnes per annum processed)</w:t>
            </w:r>
          </w:p>
        </w:tc>
        <w:tc>
          <w:tcPr>
            <w:tcW w:w="2362" w:type="pct"/>
            <w:tcBorders>
              <w:top w:val="single" w:sz="4" w:space="0" w:color="auto"/>
              <w:left w:val="nil"/>
              <w:bottom w:val="single" w:sz="4" w:space="0" w:color="auto"/>
              <w:right w:val="nil"/>
            </w:tcBorders>
            <w:shd w:val="clear" w:color="auto" w:fill="auto"/>
            <w:vAlign w:val="center"/>
          </w:tcPr>
          <w:p w14:paraId="3C678F0A" w14:textId="77777777" w:rsidR="00BF3D3B" w:rsidRPr="00646BF8" w:rsidRDefault="00BF3D3B" w:rsidP="007670A0">
            <w:pPr>
              <w:tabs>
                <w:tab w:val="left" w:pos="320"/>
              </w:tabs>
              <w:spacing w:before="80" w:after="80" w:line="276" w:lineRule="auto"/>
              <w:ind w:left="320" w:hanging="284"/>
              <w:rPr>
                <w:b/>
                <w:szCs w:val="20"/>
                <w:lang w:eastAsia="en-GB"/>
              </w:rPr>
            </w:pPr>
          </w:p>
        </w:tc>
      </w:tr>
      <w:tr w:rsidR="00CE1D6A" w14:paraId="4344A1C1" w14:textId="77777777" w:rsidTr="00255BBC">
        <w:trPr>
          <w:cantSplit/>
          <w:trHeight w:val="737"/>
        </w:trPr>
        <w:tc>
          <w:tcPr>
            <w:tcW w:w="2638" w:type="pct"/>
            <w:tcBorders>
              <w:top w:val="nil"/>
              <w:left w:val="nil"/>
              <w:bottom w:val="nil"/>
              <w:right w:val="nil"/>
            </w:tcBorders>
            <w:shd w:val="clear" w:color="auto" w:fill="auto"/>
            <w:vAlign w:val="center"/>
          </w:tcPr>
          <w:p w14:paraId="2B0434AB" w14:textId="77777777" w:rsidR="007670A0" w:rsidRPr="00646BF8" w:rsidRDefault="007670A0" w:rsidP="007670A0">
            <w:pPr>
              <w:spacing w:before="60" w:after="40" w:line="276" w:lineRule="auto"/>
              <w:rPr>
                <w:b/>
                <w:szCs w:val="20"/>
                <w:lang w:eastAsia="en-GB"/>
              </w:rPr>
            </w:pPr>
            <w:r w:rsidRPr="00646BF8">
              <w:rPr>
                <w:b/>
                <w:szCs w:val="20"/>
                <w:lang w:eastAsia="en-GB"/>
              </w:rPr>
              <w:t>What category size does the facility fall into?</w:t>
            </w:r>
          </w:p>
        </w:tc>
        <w:tc>
          <w:tcPr>
            <w:tcW w:w="2362" w:type="pct"/>
            <w:tcBorders>
              <w:top w:val="nil"/>
              <w:left w:val="nil"/>
              <w:bottom w:val="single" w:sz="4" w:space="0" w:color="auto"/>
              <w:right w:val="nil"/>
            </w:tcBorders>
            <w:vAlign w:val="center"/>
          </w:tcPr>
          <w:p w14:paraId="0CBCA81B" w14:textId="77777777" w:rsidR="007670A0" w:rsidRPr="004759D5" w:rsidRDefault="007670A0" w:rsidP="007670A0">
            <w:pPr>
              <w:tabs>
                <w:tab w:val="left" w:pos="320"/>
              </w:tabs>
              <w:spacing w:before="80" w:after="80" w:line="276" w:lineRule="auto"/>
              <w:ind w:left="320" w:hanging="284"/>
              <w:rPr>
                <w:rFonts w:cs="Arial"/>
                <w:sz w:val="18"/>
                <w:szCs w:val="18"/>
              </w:rPr>
            </w:pPr>
            <w:r w:rsidRPr="004759D5">
              <w:rPr>
                <w:rFonts w:cs="Arial"/>
                <w:sz w:val="18"/>
                <w:szCs w:val="18"/>
              </w:rPr>
              <w:sym w:font="Symbol" w:char="F07F"/>
            </w:r>
            <w:r>
              <w:rPr>
                <w:rFonts w:cs="Arial"/>
                <w:sz w:val="18"/>
                <w:szCs w:val="18"/>
              </w:rPr>
              <w:tab/>
              <w:t xml:space="preserve">Category 1: </w:t>
            </w:r>
            <w:r>
              <w:rPr>
                <w:rFonts w:cs="Arial"/>
                <w:sz w:val="18"/>
                <w:szCs w:val="18"/>
              </w:rPr>
              <w:tab/>
              <w:t>0–1</w:t>
            </w:r>
            <w:r w:rsidRPr="004759D5">
              <w:rPr>
                <w:rFonts w:cs="Arial"/>
                <w:sz w:val="18"/>
                <w:szCs w:val="18"/>
              </w:rPr>
              <w:t>000 TPA</w:t>
            </w:r>
          </w:p>
          <w:p w14:paraId="3C89D020" w14:textId="77777777" w:rsidR="007670A0" w:rsidRDefault="007670A0" w:rsidP="007670A0">
            <w:pPr>
              <w:tabs>
                <w:tab w:val="left" w:pos="320"/>
              </w:tabs>
              <w:spacing w:before="80" w:after="80" w:line="276" w:lineRule="auto"/>
              <w:ind w:left="320" w:hanging="284"/>
              <w:rPr>
                <w:rFonts w:cs="Arial"/>
                <w:sz w:val="18"/>
                <w:szCs w:val="18"/>
              </w:rPr>
            </w:pPr>
            <w:r w:rsidRPr="004759D5">
              <w:rPr>
                <w:rFonts w:cs="Arial"/>
                <w:sz w:val="18"/>
                <w:szCs w:val="18"/>
              </w:rPr>
              <w:sym w:font="Symbol" w:char="F07F"/>
            </w:r>
            <w:r w:rsidRPr="004759D5">
              <w:rPr>
                <w:rFonts w:cs="Arial"/>
                <w:sz w:val="18"/>
                <w:szCs w:val="18"/>
              </w:rPr>
              <w:tab/>
              <w:t xml:space="preserve">Category 2: </w:t>
            </w:r>
            <w:r w:rsidRPr="004759D5">
              <w:rPr>
                <w:rFonts w:cs="Arial"/>
                <w:sz w:val="18"/>
                <w:szCs w:val="18"/>
              </w:rPr>
              <w:tab/>
              <w:t>1001</w:t>
            </w:r>
            <w:r>
              <w:rPr>
                <w:rFonts w:cs="Arial"/>
                <w:sz w:val="18"/>
                <w:szCs w:val="18"/>
              </w:rPr>
              <w:t>–</w:t>
            </w:r>
            <w:r w:rsidRPr="004759D5">
              <w:rPr>
                <w:rFonts w:cs="Arial"/>
                <w:sz w:val="18"/>
                <w:szCs w:val="18"/>
              </w:rPr>
              <w:t>30,000 TPA</w:t>
            </w:r>
          </w:p>
          <w:p w14:paraId="1CB0BCB8" w14:textId="7303E68B" w:rsidR="007670A0" w:rsidRPr="004759D5" w:rsidRDefault="007670A0" w:rsidP="007670A0">
            <w:pPr>
              <w:tabs>
                <w:tab w:val="left" w:pos="320"/>
              </w:tabs>
              <w:spacing w:before="80" w:after="80" w:line="276" w:lineRule="auto"/>
              <w:ind w:left="320" w:hanging="284"/>
              <w:rPr>
                <w:rFonts w:cs="Arial"/>
                <w:sz w:val="18"/>
                <w:szCs w:val="18"/>
              </w:rPr>
            </w:pPr>
            <w:r w:rsidRPr="004759D5">
              <w:rPr>
                <w:rFonts w:cs="Arial"/>
                <w:sz w:val="18"/>
                <w:szCs w:val="18"/>
              </w:rPr>
              <w:sym w:font="Symbol" w:char="F07F"/>
            </w:r>
            <w:r w:rsidRPr="004759D5">
              <w:rPr>
                <w:rFonts w:cs="Arial"/>
                <w:sz w:val="18"/>
                <w:szCs w:val="18"/>
              </w:rPr>
              <w:tab/>
              <w:t>Category 3:</w:t>
            </w:r>
            <w:r w:rsidRPr="004759D5">
              <w:rPr>
                <w:rFonts w:cs="Arial"/>
                <w:sz w:val="18"/>
                <w:szCs w:val="18"/>
              </w:rPr>
              <w:tab/>
              <w:t>&gt;30,000</w:t>
            </w:r>
            <w:r>
              <w:rPr>
                <w:rFonts w:cs="Arial"/>
                <w:sz w:val="18"/>
                <w:szCs w:val="18"/>
              </w:rPr>
              <w:t xml:space="preserve"> </w:t>
            </w:r>
            <w:r w:rsidRPr="004759D5">
              <w:rPr>
                <w:rFonts w:cs="Arial"/>
                <w:sz w:val="18"/>
                <w:szCs w:val="18"/>
              </w:rPr>
              <w:t>TPA</w:t>
            </w:r>
          </w:p>
        </w:tc>
      </w:tr>
      <w:tr w:rsidR="009E143A" w14:paraId="075179A6" w14:textId="77777777" w:rsidTr="00255BBC">
        <w:trPr>
          <w:cantSplit/>
          <w:trHeight w:val="737"/>
        </w:trPr>
        <w:tc>
          <w:tcPr>
            <w:tcW w:w="2638" w:type="pct"/>
            <w:tcBorders>
              <w:top w:val="nil"/>
              <w:left w:val="nil"/>
              <w:bottom w:val="nil"/>
              <w:right w:val="nil"/>
            </w:tcBorders>
            <w:shd w:val="clear" w:color="auto" w:fill="auto"/>
            <w:vAlign w:val="center"/>
          </w:tcPr>
          <w:p w14:paraId="3AFE4AD2" w14:textId="4ACEC4C9" w:rsidR="007670A0" w:rsidRPr="00646BF8" w:rsidRDefault="007670A0" w:rsidP="007670A0">
            <w:pPr>
              <w:spacing w:before="60" w:after="40" w:line="276" w:lineRule="auto"/>
              <w:rPr>
                <w:b/>
                <w:szCs w:val="20"/>
                <w:lang w:eastAsia="en-GB"/>
              </w:rPr>
            </w:pPr>
            <w:r w:rsidRPr="00646BF8">
              <w:rPr>
                <w:b/>
                <w:szCs w:val="20"/>
                <w:lang w:eastAsia="en-GB"/>
              </w:rPr>
              <w:t>Who are the customers of the facility?</w:t>
            </w:r>
          </w:p>
        </w:tc>
        <w:tc>
          <w:tcPr>
            <w:tcW w:w="2362" w:type="pct"/>
            <w:tcBorders>
              <w:top w:val="single" w:sz="4" w:space="0" w:color="auto"/>
              <w:left w:val="nil"/>
              <w:bottom w:val="single" w:sz="4" w:space="0" w:color="auto"/>
              <w:right w:val="nil"/>
            </w:tcBorders>
            <w:vAlign w:val="center"/>
          </w:tcPr>
          <w:p w14:paraId="2BBC9275" w14:textId="77777777" w:rsidR="003C668D" w:rsidRDefault="003C668D" w:rsidP="007670A0">
            <w:pPr>
              <w:tabs>
                <w:tab w:val="left" w:pos="320"/>
              </w:tabs>
              <w:spacing w:before="80" w:after="80" w:line="276" w:lineRule="auto"/>
              <w:ind w:left="320" w:hanging="284"/>
              <w:rPr>
                <w:rFonts w:cs="Arial"/>
                <w:sz w:val="18"/>
                <w:szCs w:val="18"/>
              </w:rPr>
            </w:pPr>
          </w:p>
          <w:p w14:paraId="401B7923" w14:textId="5D1C8F91" w:rsidR="007670A0" w:rsidRDefault="007670A0" w:rsidP="007670A0">
            <w:pPr>
              <w:tabs>
                <w:tab w:val="left" w:pos="320"/>
              </w:tabs>
              <w:spacing w:before="80" w:after="80" w:line="276" w:lineRule="auto"/>
              <w:ind w:left="320" w:hanging="284"/>
              <w:rPr>
                <w:rFonts w:cs="Arial"/>
                <w:sz w:val="18"/>
                <w:szCs w:val="18"/>
              </w:rPr>
            </w:pPr>
            <w:r w:rsidRPr="004759D5">
              <w:rPr>
                <w:rFonts w:cs="Arial"/>
                <w:sz w:val="18"/>
                <w:szCs w:val="18"/>
              </w:rPr>
              <w:sym w:font="Symbol" w:char="F07F"/>
            </w:r>
            <w:r w:rsidRPr="00F909C3">
              <w:rPr>
                <w:rFonts w:cs="Arial"/>
                <w:sz w:val="18"/>
                <w:szCs w:val="18"/>
              </w:rPr>
              <w:tab/>
            </w:r>
            <w:r>
              <w:rPr>
                <w:rFonts w:cs="Arial"/>
                <w:sz w:val="18"/>
                <w:szCs w:val="18"/>
              </w:rPr>
              <w:t>Public</w:t>
            </w:r>
          </w:p>
          <w:p w14:paraId="7903114C" w14:textId="77777777" w:rsidR="007670A0" w:rsidRDefault="007670A0" w:rsidP="007670A0">
            <w:pPr>
              <w:tabs>
                <w:tab w:val="left" w:pos="320"/>
              </w:tabs>
              <w:spacing w:before="80" w:after="80" w:line="276" w:lineRule="auto"/>
              <w:ind w:left="320" w:hanging="284"/>
              <w:rPr>
                <w:rFonts w:cs="Arial"/>
                <w:sz w:val="18"/>
                <w:szCs w:val="18"/>
              </w:rPr>
            </w:pPr>
            <w:r w:rsidRPr="004759D5">
              <w:rPr>
                <w:rFonts w:cs="Arial"/>
                <w:sz w:val="18"/>
                <w:szCs w:val="18"/>
              </w:rPr>
              <w:sym w:font="Symbol" w:char="F07F"/>
            </w:r>
            <w:r w:rsidRPr="00F909C3">
              <w:rPr>
                <w:rFonts w:cs="Arial"/>
                <w:sz w:val="18"/>
                <w:szCs w:val="18"/>
              </w:rPr>
              <w:tab/>
            </w:r>
            <w:r>
              <w:rPr>
                <w:rFonts w:cs="Arial"/>
                <w:sz w:val="18"/>
                <w:szCs w:val="18"/>
              </w:rPr>
              <w:t>Commercial</w:t>
            </w:r>
          </w:p>
          <w:p w14:paraId="01DA6F0E" w14:textId="3ADCA6CB" w:rsidR="007670A0" w:rsidRDefault="007670A0" w:rsidP="0072380D">
            <w:pPr>
              <w:tabs>
                <w:tab w:val="left" w:pos="320"/>
              </w:tabs>
              <w:spacing w:before="120" w:after="100" w:afterAutospacing="1" w:line="276" w:lineRule="auto"/>
              <w:ind w:left="320" w:hanging="284"/>
              <w:rPr>
                <w:rFonts w:cs="Arial"/>
                <w:sz w:val="18"/>
                <w:szCs w:val="18"/>
              </w:rPr>
            </w:pPr>
            <w:r w:rsidRPr="004759D5">
              <w:rPr>
                <w:rFonts w:cs="Arial"/>
                <w:sz w:val="18"/>
                <w:szCs w:val="18"/>
              </w:rPr>
              <w:sym w:font="Symbol" w:char="F07F"/>
            </w:r>
            <w:r w:rsidRPr="00F909C3">
              <w:rPr>
                <w:rFonts w:cs="Arial"/>
                <w:sz w:val="18"/>
                <w:szCs w:val="18"/>
              </w:rPr>
              <w:tab/>
            </w:r>
            <w:r>
              <w:rPr>
                <w:rFonts w:cs="Arial"/>
                <w:sz w:val="18"/>
                <w:szCs w:val="18"/>
              </w:rPr>
              <w:t>Other – Please detail ________________</w:t>
            </w:r>
            <w:r w:rsidR="004F00BA">
              <w:rPr>
                <w:rFonts w:cs="Arial"/>
                <w:sz w:val="18"/>
                <w:szCs w:val="18"/>
              </w:rPr>
              <w:t>_____________</w:t>
            </w:r>
            <w:r w:rsidR="00E80ADA">
              <w:rPr>
                <w:rFonts w:cs="Arial"/>
                <w:sz w:val="18"/>
                <w:szCs w:val="18"/>
              </w:rPr>
              <w:t>______________</w:t>
            </w:r>
            <w:r>
              <w:rPr>
                <w:rFonts w:cs="Arial"/>
                <w:sz w:val="18"/>
                <w:szCs w:val="18"/>
              </w:rPr>
              <w:t>_</w:t>
            </w:r>
          </w:p>
          <w:p w14:paraId="1ADC0FA9" w14:textId="4519979E" w:rsidR="004F00BA" w:rsidRPr="004759D5" w:rsidRDefault="004F00BA" w:rsidP="007670A0">
            <w:pPr>
              <w:tabs>
                <w:tab w:val="left" w:pos="320"/>
              </w:tabs>
              <w:spacing w:before="120" w:after="100" w:afterAutospacing="1" w:line="276" w:lineRule="auto"/>
              <w:ind w:left="320" w:hanging="284"/>
              <w:rPr>
                <w:rFonts w:cs="Arial"/>
                <w:sz w:val="18"/>
                <w:szCs w:val="18"/>
              </w:rPr>
            </w:pPr>
          </w:p>
        </w:tc>
      </w:tr>
      <w:tr w:rsidR="00741968" w14:paraId="5B77311A" w14:textId="77777777" w:rsidTr="00255BBC">
        <w:trPr>
          <w:cantSplit/>
          <w:trHeight w:val="737"/>
        </w:trPr>
        <w:tc>
          <w:tcPr>
            <w:tcW w:w="2638" w:type="pct"/>
            <w:tcBorders>
              <w:top w:val="nil"/>
              <w:left w:val="nil"/>
              <w:bottom w:val="nil"/>
              <w:right w:val="nil"/>
            </w:tcBorders>
            <w:shd w:val="clear" w:color="auto" w:fill="auto"/>
            <w:vAlign w:val="center"/>
          </w:tcPr>
          <w:p w14:paraId="771D0467" w14:textId="0E20CA7F" w:rsidR="00741968" w:rsidRDefault="00741968" w:rsidP="00741968">
            <w:pPr>
              <w:spacing w:before="120" w:after="160" w:line="259" w:lineRule="auto"/>
            </w:pPr>
            <w:r w:rsidRPr="00741968">
              <w:rPr>
                <w:b/>
              </w:rPr>
              <w:t>Current development</w:t>
            </w:r>
            <w:r>
              <w:rPr>
                <w:b/>
              </w:rPr>
              <w:t xml:space="preserve"> or o</w:t>
            </w:r>
            <w:r w:rsidRPr="00741968">
              <w:rPr>
                <w:b/>
              </w:rPr>
              <w:t>perating stage of the facility?</w:t>
            </w:r>
            <w:r>
              <w:tab/>
            </w:r>
          </w:p>
        </w:tc>
        <w:tc>
          <w:tcPr>
            <w:tcW w:w="2362" w:type="pct"/>
            <w:tcBorders>
              <w:top w:val="single" w:sz="4" w:space="0" w:color="auto"/>
              <w:left w:val="nil"/>
              <w:bottom w:val="nil"/>
              <w:right w:val="nil"/>
            </w:tcBorders>
            <w:shd w:val="clear" w:color="auto" w:fill="auto"/>
            <w:vAlign w:val="center"/>
          </w:tcPr>
          <w:p w14:paraId="468ADC64" w14:textId="77777777" w:rsidR="00741968" w:rsidRDefault="00741968" w:rsidP="007670A0">
            <w:pPr>
              <w:tabs>
                <w:tab w:val="left" w:pos="320"/>
              </w:tabs>
              <w:spacing w:before="80" w:after="80" w:line="276" w:lineRule="auto"/>
              <w:ind w:left="320" w:hanging="284"/>
            </w:pPr>
            <w:r>
              <w:t></w:t>
            </w:r>
            <w:r>
              <w:tab/>
              <w:t>Site selection &amp; initial concept development</w:t>
            </w:r>
            <w:r>
              <w:tab/>
            </w:r>
          </w:p>
          <w:p w14:paraId="408B29E1" w14:textId="77777777" w:rsidR="00741968" w:rsidRDefault="00741968" w:rsidP="007670A0">
            <w:pPr>
              <w:tabs>
                <w:tab w:val="left" w:pos="320"/>
              </w:tabs>
              <w:spacing w:before="80" w:after="80" w:line="276" w:lineRule="auto"/>
              <w:ind w:left="320" w:hanging="284"/>
            </w:pPr>
            <w:r>
              <w:t></w:t>
            </w:r>
            <w:r>
              <w:tab/>
              <w:t xml:space="preserve">Detailed design </w:t>
            </w:r>
          </w:p>
          <w:p w14:paraId="2424B7A7" w14:textId="32249594" w:rsidR="00741968" w:rsidRDefault="00741968" w:rsidP="007670A0">
            <w:pPr>
              <w:tabs>
                <w:tab w:val="left" w:pos="320"/>
              </w:tabs>
              <w:spacing w:before="80" w:after="80" w:line="276" w:lineRule="auto"/>
              <w:ind w:left="320" w:hanging="284"/>
            </w:pPr>
            <w:r>
              <w:t></w:t>
            </w:r>
            <w:r>
              <w:tab/>
              <w:t>Construction</w:t>
            </w:r>
            <w:r>
              <w:tab/>
            </w:r>
          </w:p>
          <w:p w14:paraId="17CA2D2D" w14:textId="77777777" w:rsidR="00741968" w:rsidRDefault="00741968" w:rsidP="007670A0">
            <w:pPr>
              <w:tabs>
                <w:tab w:val="left" w:pos="320"/>
              </w:tabs>
              <w:spacing w:before="80" w:after="80" w:line="276" w:lineRule="auto"/>
              <w:ind w:left="320" w:hanging="284"/>
            </w:pPr>
            <w:r>
              <w:t></w:t>
            </w:r>
            <w:r>
              <w:tab/>
              <w:t>Currently operating</w:t>
            </w:r>
            <w:r>
              <w:tab/>
            </w:r>
          </w:p>
          <w:p w14:paraId="3D5AB24E" w14:textId="2FA63EF6" w:rsidR="00741968" w:rsidRPr="004759D5" w:rsidRDefault="00741968" w:rsidP="007670A0">
            <w:pPr>
              <w:tabs>
                <w:tab w:val="left" w:pos="320"/>
              </w:tabs>
              <w:spacing w:before="80" w:after="80" w:line="276" w:lineRule="auto"/>
              <w:ind w:left="320" w:hanging="284"/>
              <w:rPr>
                <w:rFonts w:cs="Arial"/>
                <w:sz w:val="18"/>
                <w:szCs w:val="18"/>
              </w:rPr>
            </w:pPr>
            <w:r>
              <w:t></w:t>
            </w:r>
            <w:r>
              <w:tab/>
              <w:t>Closure and rehabilitation</w:t>
            </w:r>
          </w:p>
        </w:tc>
      </w:tr>
      <w:tr w:rsidR="0028216C" w14:paraId="61D70A80" w14:textId="77777777" w:rsidTr="00255BBC">
        <w:trPr>
          <w:cantSplit/>
          <w:trHeight w:val="737"/>
        </w:trPr>
        <w:tc>
          <w:tcPr>
            <w:tcW w:w="2638" w:type="pct"/>
            <w:tcBorders>
              <w:top w:val="nil"/>
              <w:left w:val="nil"/>
              <w:bottom w:val="nil"/>
              <w:right w:val="nil"/>
            </w:tcBorders>
            <w:shd w:val="clear" w:color="auto" w:fill="auto"/>
            <w:vAlign w:val="center"/>
          </w:tcPr>
          <w:p w14:paraId="758363AD" w14:textId="77777777" w:rsidR="0028216C" w:rsidRPr="00646BF8" w:rsidRDefault="0028216C" w:rsidP="007670A0">
            <w:pPr>
              <w:spacing w:before="60" w:after="40" w:line="276" w:lineRule="auto"/>
              <w:rPr>
                <w:b/>
                <w:szCs w:val="20"/>
                <w:lang w:eastAsia="en-GB"/>
              </w:rPr>
            </w:pPr>
          </w:p>
        </w:tc>
        <w:tc>
          <w:tcPr>
            <w:tcW w:w="2362" w:type="pct"/>
            <w:tcBorders>
              <w:top w:val="single" w:sz="4" w:space="0" w:color="auto"/>
              <w:left w:val="nil"/>
              <w:bottom w:val="nil"/>
              <w:right w:val="nil"/>
            </w:tcBorders>
            <w:vAlign w:val="center"/>
          </w:tcPr>
          <w:p w14:paraId="4C93EC24" w14:textId="77777777" w:rsidR="0028216C" w:rsidRPr="004759D5" w:rsidRDefault="0028216C" w:rsidP="007670A0">
            <w:pPr>
              <w:tabs>
                <w:tab w:val="left" w:pos="320"/>
              </w:tabs>
              <w:spacing w:before="80" w:after="80" w:line="276" w:lineRule="auto"/>
              <w:ind w:left="320" w:hanging="284"/>
              <w:rPr>
                <w:rFonts w:cs="Arial"/>
                <w:sz w:val="18"/>
                <w:szCs w:val="18"/>
              </w:rPr>
            </w:pPr>
          </w:p>
        </w:tc>
      </w:tr>
    </w:tbl>
    <w:p w14:paraId="38B9919E" w14:textId="14074415" w:rsidR="0072380D" w:rsidRDefault="0072380D" w:rsidP="007C4F4C">
      <w:pPr>
        <w:spacing w:after="160" w:line="259" w:lineRule="auto"/>
      </w:pPr>
    </w:p>
    <w:p w14:paraId="75CB8F20" w14:textId="77777777" w:rsidR="0072380D" w:rsidRDefault="0072380D">
      <w:pPr>
        <w:spacing w:after="160" w:line="259" w:lineRule="auto"/>
      </w:pPr>
      <w:r>
        <w:br w:type="page"/>
      </w:r>
    </w:p>
    <w:p w14:paraId="12CB2677" w14:textId="30DDE216" w:rsidR="002D416A" w:rsidRPr="00050D15" w:rsidRDefault="00602458" w:rsidP="00602458">
      <w:pPr>
        <w:pStyle w:val="Heading2"/>
        <w:numPr>
          <w:ilvl w:val="0"/>
          <w:numId w:val="0"/>
        </w:numPr>
        <w:ind w:left="624" w:hanging="624"/>
      </w:pPr>
      <w:r>
        <w:lastRenderedPageBreak/>
        <w:t xml:space="preserve">Section 3: </w:t>
      </w:r>
      <w:r w:rsidR="002D416A" w:rsidRPr="00050D15">
        <w:t>Material streams</w:t>
      </w:r>
    </w:p>
    <w:bookmarkEnd w:id="0"/>
    <w:tbl>
      <w:tblPr>
        <w:tblStyle w:val="TableGrid"/>
        <w:tblW w:w="4675" w:type="pct"/>
        <w:tblLook w:val="04A0" w:firstRow="1" w:lastRow="0" w:firstColumn="1" w:lastColumn="0" w:noHBand="0" w:noVBand="1"/>
      </w:tblPr>
      <w:tblGrid>
        <w:gridCol w:w="2688"/>
        <w:gridCol w:w="4536"/>
        <w:gridCol w:w="2552"/>
      </w:tblGrid>
      <w:tr w:rsidR="008046FA" w14:paraId="085FAA5A" w14:textId="77777777" w:rsidTr="00E1535A">
        <w:trPr>
          <w:cantSplit/>
          <w:trHeight w:val="340"/>
        </w:trPr>
        <w:tc>
          <w:tcPr>
            <w:tcW w:w="1375" w:type="pct"/>
            <w:tcBorders>
              <w:left w:val="single" w:sz="4" w:space="0" w:color="auto"/>
              <w:bottom w:val="nil"/>
              <w:right w:val="single" w:sz="4" w:space="0" w:color="auto"/>
            </w:tcBorders>
            <w:shd w:val="clear" w:color="auto" w:fill="92D050"/>
            <w:vAlign w:val="center"/>
          </w:tcPr>
          <w:p w14:paraId="0967D690" w14:textId="2488D089" w:rsidR="008046FA" w:rsidRPr="006F7B5F" w:rsidRDefault="008046FA" w:rsidP="006F7B5F">
            <w:pPr>
              <w:spacing w:before="60" w:after="40" w:line="276" w:lineRule="auto"/>
              <w:jc w:val="right"/>
              <w:rPr>
                <w:b/>
                <w:color w:val="FFFFFF" w:themeColor="background1"/>
                <w:szCs w:val="20"/>
                <w:lang w:eastAsia="en-GB"/>
              </w:rPr>
            </w:pPr>
          </w:p>
        </w:tc>
        <w:tc>
          <w:tcPr>
            <w:tcW w:w="2320" w:type="pct"/>
            <w:tcBorders>
              <w:left w:val="nil"/>
              <w:bottom w:val="single" w:sz="4" w:space="0" w:color="auto"/>
              <w:right w:val="single" w:sz="4" w:space="0" w:color="auto"/>
            </w:tcBorders>
            <w:shd w:val="clear" w:color="auto" w:fill="92D050"/>
            <w:vAlign w:val="center"/>
          </w:tcPr>
          <w:p w14:paraId="43A23D10" w14:textId="299809B8" w:rsidR="008046FA" w:rsidRPr="006F7B5F" w:rsidRDefault="008046FA" w:rsidP="00262E59">
            <w:pPr>
              <w:spacing w:before="60" w:after="40" w:line="276" w:lineRule="auto"/>
              <w:jc w:val="center"/>
              <w:rPr>
                <w:b/>
                <w:color w:val="FFFFFF" w:themeColor="background1"/>
                <w:szCs w:val="20"/>
                <w:lang w:eastAsia="en-GB"/>
              </w:rPr>
            </w:pPr>
            <w:r w:rsidRPr="006F7B5F">
              <w:rPr>
                <w:b/>
                <w:color w:val="FFFFFF" w:themeColor="background1"/>
                <w:szCs w:val="20"/>
                <w:lang w:eastAsia="en-GB"/>
              </w:rPr>
              <w:t xml:space="preserve">Material </w:t>
            </w:r>
            <w:r>
              <w:rPr>
                <w:b/>
                <w:color w:val="FFFFFF" w:themeColor="background1"/>
                <w:szCs w:val="20"/>
                <w:lang w:eastAsia="en-GB"/>
              </w:rPr>
              <w:t>s</w:t>
            </w:r>
            <w:r w:rsidRPr="006F7B5F">
              <w:rPr>
                <w:b/>
                <w:color w:val="FFFFFF" w:themeColor="background1"/>
                <w:szCs w:val="20"/>
                <w:lang w:eastAsia="en-GB"/>
              </w:rPr>
              <w:t>tream</w:t>
            </w:r>
          </w:p>
        </w:tc>
        <w:tc>
          <w:tcPr>
            <w:tcW w:w="1305" w:type="pct"/>
            <w:tcBorders>
              <w:left w:val="single" w:sz="4" w:space="0" w:color="auto"/>
              <w:bottom w:val="single" w:sz="4" w:space="0" w:color="auto"/>
              <w:right w:val="single" w:sz="4" w:space="0" w:color="auto"/>
            </w:tcBorders>
            <w:shd w:val="clear" w:color="auto" w:fill="92D050"/>
            <w:vAlign w:val="center"/>
          </w:tcPr>
          <w:p w14:paraId="420D6342" w14:textId="78DC4A57" w:rsidR="008046FA" w:rsidRPr="006F7B5F" w:rsidRDefault="008046FA" w:rsidP="00262E59">
            <w:pPr>
              <w:spacing w:before="60" w:after="40" w:line="276" w:lineRule="auto"/>
              <w:jc w:val="center"/>
              <w:rPr>
                <w:b/>
                <w:color w:val="FFFFFF" w:themeColor="background1"/>
                <w:szCs w:val="20"/>
                <w:lang w:eastAsia="en-GB"/>
              </w:rPr>
            </w:pPr>
            <w:r w:rsidRPr="006F7B5F">
              <w:rPr>
                <w:b/>
                <w:color w:val="FFFFFF" w:themeColor="background1"/>
                <w:szCs w:val="20"/>
                <w:lang w:eastAsia="en-GB"/>
              </w:rPr>
              <w:t xml:space="preserve">Estimated </w:t>
            </w:r>
            <w:r>
              <w:rPr>
                <w:b/>
                <w:color w:val="FFFFFF" w:themeColor="background1"/>
                <w:szCs w:val="20"/>
                <w:lang w:eastAsia="en-GB"/>
              </w:rPr>
              <w:t>tonnes per annum</w:t>
            </w:r>
          </w:p>
        </w:tc>
      </w:tr>
      <w:tr w:rsidR="008046FA" w14:paraId="14ACC236" w14:textId="77777777" w:rsidTr="00E1535A">
        <w:trPr>
          <w:cantSplit/>
          <w:trHeight w:val="553"/>
        </w:trPr>
        <w:tc>
          <w:tcPr>
            <w:tcW w:w="1375" w:type="pct"/>
            <w:vMerge w:val="restart"/>
            <w:tcBorders>
              <w:top w:val="nil"/>
              <w:left w:val="single" w:sz="4" w:space="0" w:color="auto"/>
              <w:right w:val="single" w:sz="4" w:space="0" w:color="auto"/>
            </w:tcBorders>
            <w:shd w:val="clear" w:color="auto" w:fill="92D050"/>
            <w:vAlign w:val="center"/>
          </w:tcPr>
          <w:p w14:paraId="038AE949" w14:textId="1C3124E0" w:rsidR="008046FA" w:rsidRPr="00225856" w:rsidRDefault="008046FA" w:rsidP="008046FA">
            <w:pPr>
              <w:spacing w:before="60" w:after="40" w:line="276" w:lineRule="auto"/>
              <w:rPr>
                <w:b/>
                <w:color w:val="FFFFFF" w:themeColor="background1"/>
                <w:szCs w:val="20"/>
                <w:lang w:eastAsia="en-GB"/>
              </w:rPr>
            </w:pPr>
            <w:r>
              <w:rPr>
                <w:b/>
                <w:color w:val="FFFFFF" w:themeColor="background1"/>
                <w:szCs w:val="20"/>
                <w:lang w:eastAsia="en-GB"/>
              </w:rPr>
              <w:t xml:space="preserve">What are the current (or expected) </w:t>
            </w:r>
            <w:r w:rsidRPr="001C7B47">
              <w:rPr>
                <w:b/>
                <w:color w:val="FFFFFF" w:themeColor="background1"/>
                <w:szCs w:val="20"/>
                <w:u w:val="single"/>
                <w:lang w:eastAsia="en-GB"/>
              </w:rPr>
              <w:t>non-hazardous</w:t>
            </w:r>
            <w:r>
              <w:rPr>
                <w:b/>
                <w:color w:val="FFFFFF" w:themeColor="background1"/>
                <w:szCs w:val="20"/>
                <w:u w:val="single"/>
                <w:lang w:eastAsia="en-GB"/>
              </w:rPr>
              <w:t xml:space="preserve"> and non-dangerous goods</w:t>
            </w:r>
            <w:r>
              <w:rPr>
                <w:b/>
                <w:color w:val="FFFFFF" w:themeColor="background1"/>
                <w:szCs w:val="20"/>
                <w:lang w:eastAsia="en-GB"/>
              </w:rPr>
              <w:t xml:space="preserve"> waste and recycling material streams received at the facility? </w:t>
            </w:r>
          </w:p>
        </w:tc>
        <w:tc>
          <w:tcPr>
            <w:tcW w:w="2320" w:type="pct"/>
            <w:tcBorders>
              <w:left w:val="single" w:sz="4" w:space="0" w:color="auto"/>
              <w:right w:val="single" w:sz="4" w:space="0" w:color="auto"/>
            </w:tcBorders>
          </w:tcPr>
          <w:p w14:paraId="6C192F5D" w14:textId="3E6ABA67" w:rsidR="008046FA" w:rsidRPr="00F909C3" w:rsidRDefault="008046FA" w:rsidP="008046FA">
            <w:pPr>
              <w:tabs>
                <w:tab w:val="left" w:pos="370"/>
              </w:tabs>
              <w:spacing w:before="120" w:after="0"/>
              <w:ind w:left="86"/>
              <w:rPr>
                <w:rFonts w:cs="Arial"/>
                <w:sz w:val="18"/>
                <w:szCs w:val="18"/>
              </w:rPr>
            </w:pPr>
            <w:r>
              <w:rPr>
                <w:rFonts w:cs="Arial"/>
                <w:sz w:val="18"/>
                <w:szCs w:val="18"/>
              </w:rPr>
              <w:t>General waste</w:t>
            </w:r>
          </w:p>
        </w:tc>
        <w:tc>
          <w:tcPr>
            <w:tcW w:w="1305" w:type="pct"/>
            <w:tcBorders>
              <w:left w:val="single" w:sz="4" w:space="0" w:color="auto"/>
              <w:right w:val="single" w:sz="4" w:space="0" w:color="auto"/>
            </w:tcBorders>
          </w:tcPr>
          <w:p w14:paraId="2C922546" w14:textId="39C4716E" w:rsidR="008046FA" w:rsidRPr="00F909C3" w:rsidRDefault="008046FA" w:rsidP="008046FA">
            <w:pPr>
              <w:tabs>
                <w:tab w:val="left" w:pos="420"/>
              </w:tabs>
              <w:spacing w:before="140" w:after="0"/>
              <w:ind w:left="169" w:hanging="169"/>
              <w:rPr>
                <w:rFonts w:cs="Arial"/>
                <w:sz w:val="18"/>
                <w:szCs w:val="18"/>
              </w:rPr>
            </w:pPr>
          </w:p>
        </w:tc>
      </w:tr>
      <w:tr w:rsidR="008046FA" w14:paraId="6B65DF2A" w14:textId="77777777" w:rsidTr="00FB4924">
        <w:trPr>
          <w:cantSplit/>
          <w:trHeight w:val="575"/>
        </w:trPr>
        <w:tc>
          <w:tcPr>
            <w:tcW w:w="1375" w:type="pct"/>
            <w:vMerge/>
            <w:tcBorders>
              <w:left w:val="single" w:sz="4" w:space="0" w:color="auto"/>
              <w:right w:val="single" w:sz="4" w:space="0" w:color="auto"/>
            </w:tcBorders>
            <w:shd w:val="clear" w:color="auto" w:fill="92D050"/>
            <w:vAlign w:val="center"/>
          </w:tcPr>
          <w:p w14:paraId="66D1D0B5"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5D06299" w14:textId="45C6DFAE" w:rsidR="008046FA" w:rsidRPr="00F909C3" w:rsidRDefault="0052020F" w:rsidP="0052020F">
            <w:pPr>
              <w:tabs>
                <w:tab w:val="left" w:pos="370"/>
              </w:tabs>
              <w:spacing w:before="120" w:after="0"/>
              <w:ind w:left="86"/>
              <w:rPr>
                <w:rFonts w:cs="Arial"/>
                <w:sz w:val="18"/>
                <w:szCs w:val="18"/>
              </w:rPr>
            </w:pPr>
            <w:r>
              <w:rPr>
                <w:rFonts w:cs="Arial"/>
                <w:sz w:val="18"/>
                <w:szCs w:val="18"/>
              </w:rPr>
              <w:t>Commingled recyclables</w:t>
            </w:r>
          </w:p>
        </w:tc>
        <w:tc>
          <w:tcPr>
            <w:tcW w:w="1305" w:type="pct"/>
            <w:tcBorders>
              <w:left w:val="single" w:sz="4" w:space="0" w:color="auto"/>
              <w:right w:val="single" w:sz="4" w:space="0" w:color="auto"/>
            </w:tcBorders>
          </w:tcPr>
          <w:p w14:paraId="3BC29D2C" w14:textId="2070E365" w:rsidR="008046FA" w:rsidRPr="00F909C3" w:rsidRDefault="008046FA" w:rsidP="008046FA">
            <w:pPr>
              <w:tabs>
                <w:tab w:val="left" w:pos="370"/>
              </w:tabs>
              <w:spacing w:before="120" w:after="0"/>
              <w:ind w:left="86"/>
              <w:rPr>
                <w:rFonts w:cs="Arial"/>
                <w:sz w:val="18"/>
                <w:szCs w:val="18"/>
              </w:rPr>
            </w:pPr>
          </w:p>
        </w:tc>
      </w:tr>
      <w:tr w:rsidR="008046FA" w14:paraId="5EE8438B"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3E2F446C"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629F9DAD" w14:textId="433BC3CA"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3517B80C" w14:textId="4C8D4512" w:rsidR="008046FA" w:rsidRPr="00F909C3" w:rsidRDefault="008046FA" w:rsidP="008046FA">
            <w:pPr>
              <w:tabs>
                <w:tab w:val="left" w:pos="370"/>
              </w:tabs>
              <w:spacing w:before="120" w:after="0"/>
              <w:ind w:left="86"/>
              <w:rPr>
                <w:rFonts w:cs="Arial"/>
                <w:sz w:val="18"/>
                <w:szCs w:val="18"/>
              </w:rPr>
            </w:pPr>
          </w:p>
        </w:tc>
      </w:tr>
      <w:tr w:rsidR="008046FA" w14:paraId="235926DA"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0F7410A7"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1D6E7F4" w14:textId="6C2DC962"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548FB0E3" w14:textId="20060412" w:rsidR="008046FA" w:rsidRPr="00F909C3" w:rsidRDefault="008046FA" w:rsidP="008046FA">
            <w:pPr>
              <w:tabs>
                <w:tab w:val="left" w:pos="370"/>
              </w:tabs>
              <w:spacing w:before="120" w:after="0"/>
              <w:ind w:left="86"/>
              <w:rPr>
                <w:rFonts w:cs="Arial"/>
                <w:sz w:val="18"/>
                <w:szCs w:val="18"/>
              </w:rPr>
            </w:pPr>
          </w:p>
        </w:tc>
      </w:tr>
      <w:tr w:rsidR="008046FA" w14:paraId="20B2EFD5"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2E343AFC"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7DC23F5E" w14:textId="6D0B5D77"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18A39D0A" w14:textId="0211BE68" w:rsidR="008046FA" w:rsidRPr="00F909C3" w:rsidRDefault="008046FA" w:rsidP="008046FA">
            <w:pPr>
              <w:tabs>
                <w:tab w:val="left" w:pos="370"/>
              </w:tabs>
              <w:spacing w:before="120" w:after="0"/>
              <w:ind w:left="86"/>
              <w:rPr>
                <w:rFonts w:cs="Arial"/>
                <w:sz w:val="18"/>
                <w:szCs w:val="18"/>
              </w:rPr>
            </w:pPr>
          </w:p>
        </w:tc>
      </w:tr>
      <w:tr w:rsidR="008046FA" w14:paraId="2A93A127"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0BA786FD"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775B3BCA" w14:textId="46A49C78"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4E5145FD" w14:textId="2C59428F" w:rsidR="008046FA" w:rsidRPr="00F909C3" w:rsidRDefault="008046FA" w:rsidP="008046FA">
            <w:pPr>
              <w:tabs>
                <w:tab w:val="left" w:pos="370"/>
              </w:tabs>
              <w:spacing w:before="120" w:after="0"/>
              <w:ind w:left="86"/>
              <w:rPr>
                <w:rFonts w:cs="Arial"/>
                <w:sz w:val="18"/>
                <w:szCs w:val="18"/>
              </w:rPr>
            </w:pPr>
          </w:p>
        </w:tc>
      </w:tr>
      <w:tr w:rsidR="008046FA" w14:paraId="4B58ADC6"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7C9A165A"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6BAB794C" w14:textId="0526962D"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6397D97D" w14:textId="2D608A6E" w:rsidR="008046FA" w:rsidRPr="00F909C3" w:rsidRDefault="008046FA" w:rsidP="008046FA">
            <w:pPr>
              <w:tabs>
                <w:tab w:val="left" w:pos="370"/>
              </w:tabs>
              <w:spacing w:before="120" w:after="0"/>
              <w:ind w:left="86"/>
              <w:rPr>
                <w:rFonts w:cs="Arial"/>
                <w:sz w:val="18"/>
                <w:szCs w:val="18"/>
              </w:rPr>
            </w:pPr>
          </w:p>
        </w:tc>
      </w:tr>
      <w:tr w:rsidR="008046FA" w14:paraId="3AC21ADE"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240F715A"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B63C3F0" w14:textId="54F364FD" w:rsidR="008046FA" w:rsidRPr="00F909C3" w:rsidRDefault="008046FA" w:rsidP="0052020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610EFB6F" w14:textId="3D6373F1" w:rsidR="008046FA" w:rsidRPr="00F909C3" w:rsidRDefault="008046FA" w:rsidP="008046FA">
            <w:pPr>
              <w:tabs>
                <w:tab w:val="left" w:pos="370"/>
              </w:tabs>
              <w:spacing w:before="120" w:after="0"/>
              <w:ind w:left="86"/>
              <w:rPr>
                <w:rFonts w:cs="Arial"/>
                <w:sz w:val="18"/>
                <w:szCs w:val="18"/>
              </w:rPr>
            </w:pPr>
          </w:p>
        </w:tc>
      </w:tr>
      <w:tr w:rsidR="008046FA" w14:paraId="71E47DAC"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438D7716" w14:textId="77777777" w:rsidR="008046FA" w:rsidRDefault="008046FA" w:rsidP="008046FA">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1BF27B8" w14:textId="03C081E8" w:rsidR="008046FA" w:rsidRPr="00F909C3" w:rsidRDefault="008046FA" w:rsidP="00C45181">
            <w:pPr>
              <w:tabs>
                <w:tab w:val="left" w:pos="370"/>
              </w:tabs>
              <w:spacing w:before="120" w:after="0"/>
              <w:rPr>
                <w:rFonts w:cs="Arial"/>
                <w:sz w:val="18"/>
                <w:szCs w:val="18"/>
              </w:rPr>
            </w:pPr>
          </w:p>
        </w:tc>
        <w:tc>
          <w:tcPr>
            <w:tcW w:w="1305" w:type="pct"/>
            <w:tcBorders>
              <w:left w:val="single" w:sz="4" w:space="0" w:color="auto"/>
              <w:right w:val="single" w:sz="4" w:space="0" w:color="auto"/>
            </w:tcBorders>
          </w:tcPr>
          <w:p w14:paraId="1AAC0F16" w14:textId="2F566DCD" w:rsidR="008046FA" w:rsidRPr="00F909C3" w:rsidRDefault="008046FA" w:rsidP="008046FA">
            <w:pPr>
              <w:tabs>
                <w:tab w:val="left" w:pos="370"/>
              </w:tabs>
              <w:spacing w:before="120" w:after="0"/>
              <w:ind w:left="86"/>
              <w:rPr>
                <w:rFonts w:cs="Arial"/>
                <w:sz w:val="18"/>
                <w:szCs w:val="18"/>
              </w:rPr>
            </w:pPr>
          </w:p>
        </w:tc>
      </w:tr>
      <w:tr w:rsidR="008C614F" w14:paraId="65DD1F54"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64876C0C"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3A48EEF0" w14:textId="09685CE5" w:rsidR="008C614F" w:rsidRPr="00F909C3" w:rsidRDefault="008C614F" w:rsidP="008C614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1B033A37" w14:textId="77777777" w:rsidR="008C614F" w:rsidRPr="00F909C3" w:rsidRDefault="008C614F" w:rsidP="008C614F">
            <w:pPr>
              <w:tabs>
                <w:tab w:val="left" w:pos="370"/>
              </w:tabs>
              <w:spacing w:before="120" w:after="0"/>
              <w:ind w:left="86"/>
              <w:rPr>
                <w:rFonts w:cs="Arial"/>
                <w:sz w:val="18"/>
                <w:szCs w:val="18"/>
              </w:rPr>
            </w:pPr>
          </w:p>
        </w:tc>
      </w:tr>
      <w:tr w:rsidR="008C614F" w14:paraId="7A0D8FA2"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7904095A"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AE7B769" w14:textId="0EC0C0B6" w:rsidR="008C614F" w:rsidRPr="00F909C3" w:rsidRDefault="008C614F" w:rsidP="00C45181">
            <w:pPr>
              <w:tabs>
                <w:tab w:val="left" w:pos="370"/>
              </w:tabs>
              <w:spacing w:before="120" w:after="0"/>
              <w:rPr>
                <w:rFonts w:cs="Arial"/>
                <w:sz w:val="18"/>
                <w:szCs w:val="18"/>
              </w:rPr>
            </w:pPr>
          </w:p>
        </w:tc>
        <w:tc>
          <w:tcPr>
            <w:tcW w:w="1305" w:type="pct"/>
            <w:tcBorders>
              <w:left w:val="single" w:sz="4" w:space="0" w:color="auto"/>
              <w:right w:val="single" w:sz="4" w:space="0" w:color="auto"/>
            </w:tcBorders>
          </w:tcPr>
          <w:p w14:paraId="1673F869" w14:textId="77777777" w:rsidR="008C614F" w:rsidRPr="00F909C3" w:rsidRDefault="008C614F" w:rsidP="008C614F">
            <w:pPr>
              <w:tabs>
                <w:tab w:val="left" w:pos="370"/>
              </w:tabs>
              <w:spacing w:before="120" w:after="0"/>
              <w:ind w:left="86"/>
              <w:rPr>
                <w:rFonts w:cs="Arial"/>
                <w:sz w:val="18"/>
                <w:szCs w:val="18"/>
              </w:rPr>
            </w:pPr>
          </w:p>
        </w:tc>
      </w:tr>
      <w:tr w:rsidR="008C614F" w14:paraId="7EFABF7E"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15D44EC1"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0CDDF84A" w14:textId="767201EC" w:rsidR="008C614F" w:rsidRPr="00F909C3" w:rsidRDefault="008C614F" w:rsidP="008C614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3A8AEEDF" w14:textId="77777777" w:rsidR="008C614F" w:rsidRPr="00F909C3" w:rsidRDefault="008C614F" w:rsidP="008C614F">
            <w:pPr>
              <w:tabs>
                <w:tab w:val="left" w:pos="370"/>
              </w:tabs>
              <w:spacing w:before="120" w:after="0"/>
              <w:ind w:left="86"/>
              <w:rPr>
                <w:rFonts w:cs="Arial"/>
                <w:sz w:val="18"/>
                <w:szCs w:val="18"/>
              </w:rPr>
            </w:pPr>
          </w:p>
        </w:tc>
      </w:tr>
      <w:tr w:rsidR="008C614F" w14:paraId="2F9A5FC3"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7F6B996B"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5DE9A6EA" w14:textId="2ADE824C" w:rsidR="008C614F" w:rsidRPr="00F909C3" w:rsidRDefault="008C614F" w:rsidP="00C45181">
            <w:pPr>
              <w:tabs>
                <w:tab w:val="left" w:pos="370"/>
              </w:tabs>
              <w:spacing w:before="120" w:after="0"/>
              <w:rPr>
                <w:rFonts w:cs="Arial"/>
                <w:sz w:val="18"/>
                <w:szCs w:val="18"/>
              </w:rPr>
            </w:pPr>
          </w:p>
        </w:tc>
        <w:tc>
          <w:tcPr>
            <w:tcW w:w="1305" w:type="pct"/>
            <w:tcBorders>
              <w:left w:val="single" w:sz="4" w:space="0" w:color="auto"/>
              <w:right w:val="single" w:sz="4" w:space="0" w:color="auto"/>
            </w:tcBorders>
          </w:tcPr>
          <w:p w14:paraId="67B54163" w14:textId="77777777" w:rsidR="008C614F" w:rsidRPr="00F909C3" w:rsidRDefault="008C614F" w:rsidP="008C614F">
            <w:pPr>
              <w:tabs>
                <w:tab w:val="left" w:pos="370"/>
              </w:tabs>
              <w:spacing w:before="120" w:after="0"/>
              <w:ind w:left="86"/>
              <w:rPr>
                <w:rFonts w:cs="Arial"/>
                <w:sz w:val="18"/>
                <w:szCs w:val="18"/>
              </w:rPr>
            </w:pPr>
          </w:p>
        </w:tc>
      </w:tr>
      <w:tr w:rsidR="008C614F" w14:paraId="7616420D"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6FE8BD4E"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4EB356EA" w14:textId="097D66D4" w:rsidR="008C614F" w:rsidRPr="00F909C3" w:rsidRDefault="008C614F" w:rsidP="008C614F">
            <w:pPr>
              <w:tabs>
                <w:tab w:val="left" w:pos="370"/>
              </w:tabs>
              <w:spacing w:before="120" w:after="0"/>
              <w:ind w:left="86"/>
              <w:rPr>
                <w:rFonts w:cs="Arial"/>
                <w:sz w:val="18"/>
                <w:szCs w:val="18"/>
              </w:rPr>
            </w:pPr>
          </w:p>
        </w:tc>
        <w:tc>
          <w:tcPr>
            <w:tcW w:w="1305" w:type="pct"/>
            <w:tcBorders>
              <w:left w:val="single" w:sz="4" w:space="0" w:color="auto"/>
              <w:right w:val="single" w:sz="4" w:space="0" w:color="auto"/>
            </w:tcBorders>
          </w:tcPr>
          <w:p w14:paraId="511A3955" w14:textId="77777777" w:rsidR="008C614F" w:rsidRPr="00F909C3" w:rsidRDefault="008C614F" w:rsidP="008C614F">
            <w:pPr>
              <w:tabs>
                <w:tab w:val="left" w:pos="370"/>
              </w:tabs>
              <w:spacing w:before="120" w:after="0"/>
              <w:ind w:left="86"/>
              <w:rPr>
                <w:rFonts w:cs="Arial"/>
                <w:sz w:val="18"/>
                <w:szCs w:val="18"/>
              </w:rPr>
            </w:pPr>
          </w:p>
        </w:tc>
      </w:tr>
      <w:tr w:rsidR="008C614F" w14:paraId="6DD74BE9" w14:textId="77777777" w:rsidTr="00FB4924">
        <w:trPr>
          <w:cantSplit/>
          <w:trHeight w:val="556"/>
        </w:trPr>
        <w:tc>
          <w:tcPr>
            <w:tcW w:w="1375" w:type="pct"/>
            <w:vMerge/>
            <w:tcBorders>
              <w:left w:val="single" w:sz="4" w:space="0" w:color="auto"/>
              <w:bottom w:val="single" w:sz="4" w:space="0" w:color="auto"/>
              <w:right w:val="single" w:sz="4" w:space="0" w:color="auto"/>
            </w:tcBorders>
            <w:shd w:val="clear" w:color="auto" w:fill="92D050"/>
            <w:vAlign w:val="center"/>
          </w:tcPr>
          <w:p w14:paraId="65B61768"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bottom w:val="single" w:sz="4" w:space="0" w:color="auto"/>
              <w:right w:val="single" w:sz="4" w:space="0" w:color="auto"/>
            </w:tcBorders>
          </w:tcPr>
          <w:p w14:paraId="7A307070" w14:textId="09E8BC95" w:rsidR="008C614F" w:rsidRPr="00F909C3" w:rsidRDefault="008C614F" w:rsidP="00C45181">
            <w:pPr>
              <w:tabs>
                <w:tab w:val="left" w:pos="370"/>
              </w:tabs>
              <w:spacing w:before="120" w:after="0"/>
              <w:rPr>
                <w:rFonts w:cs="Arial"/>
                <w:sz w:val="18"/>
                <w:szCs w:val="18"/>
              </w:rPr>
            </w:pPr>
          </w:p>
        </w:tc>
        <w:tc>
          <w:tcPr>
            <w:tcW w:w="1305" w:type="pct"/>
            <w:tcBorders>
              <w:left w:val="single" w:sz="4" w:space="0" w:color="auto"/>
              <w:bottom w:val="single" w:sz="4" w:space="0" w:color="auto"/>
              <w:right w:val="single" w:sz="4" w:space="0" w:color="auto"/>
            </w:tcBorders>
          </w:tcPr>
          <w:p w14:paraId="2649C95C" w14:textId="6FB47D1B" w:rsidR="008C614F" w:rsidRPr="00F909C3" w:rsidRDefault="008C614F" w:rsidP="008C614F">
            <w:pPr>
              <w:tabs>
                <w:tab w:val="left" w:pos="370"/>
              </w:tabs>
              <w:spacing w:before="120" w:after="0"/>
              <w:ind w:left="86"/>
              <w:rPr>
                <w:rFonts w:cs="Arial"/>
                <w:sz w:val="18"/>
                <w:szCs w:val="18"/>
              </w:rPr>
            </w:pPr>
          </w:p>
        </w:tc>
      </w:tr>
      <w:tr w:rsidR="008C614F" w14:paraId="01206934" w14:textId="77777777" w:rsidTr="00FB4924">
        <w:trPr>
          <w:cantSplit/>
          <w:trHeight w:val="556"/>
        </w:trPr>
        <w:tc>
          <w:tcPr>
            <w:tcW w:w="1375" w:type="pct"/>
            <w:vMerge w:val="restart"/>
            <w:tcBorders>
              <w:left w:val="single" w:sz="4" w:space="0" w:color="auto"/>
              <w:right w:val="single" w:sz="4" w:space="0" w:color="auto"/>
            </w:tcBorders>
            <w:shd w:val="clear" w:color="auto" w:fill="92D050"/>
            <w:vAlign w:val="center"/>
          </w:tcPr>
          <w:p w14:paraId="42A34551" w14:textId="3FB63C1C" w:rsidR="008C614F" w:rsidRPr="00225856" w:rsidRDefault="008C614F" w:rsidP="008C614F">
            <w:pPr>
              <w:spacing w:before="60" w:after="40" w:line="276" w:lineRule="auto"/>
              <w:rPr>
                <w:b/>
                <w:color w:val="FFFFFF" w:themeColor="background1"/>
                <w:szCs w:val="20"/>
                <w:lang w:eastAsia="en-GB"/>
              </w:rPr>
            </w:pPr>
            <w:r>
              <w:rPr>
                <w:b/>
                <w:color w:val="FFFFFF" w:themeColor="background1"/>
                <w:szCs w:val="20"/>
                <w:lang w:eastAsia="en-GB"/>
              </w:rPr>
              <w:t xml:space="preserve">What are the current (or expected) </w:t>
            </w:r>
            <w:r w:rsidRPr="001C7B47">
              <w:rPr>
                <w:b/>
                <w:color w:val="FFFFFF" w:themeColor="background1"/>
                <w:szCs w:val="20"/>
                <w:u w:val="single"/>
                <w:lang w:eastAsia="en-GB"/>
              </w:rPr>
              <w:t>hazardous</w:t>
            </w:r>
            <w:r>
              <w:rPr>
                <w:b/>
                <w:color w:val="FFFFFF" w:themeColor="background1"/>
                <w:szCs w:val="20"/>
                <w:u w:val="single"/>
                <w:lang w:eastAsia="en-GB"/>
              </w:rPr>
              <w:t xml:space="preserve"> or dangerous goods</w:t>
            </w:r>
            <w:r>
              <w:rPr>
                <w:b/>
                <w:color w:val="FFFFFF" w:themeColor="background1"/>
                <w:szCs w:val="20"/>
                <w:lang w:eastAsia="en-GB"/>
              </w:rPr>
              <w:t xml:space="preserve"> waste and recycling material streams received at the facility? </w:t>
            </w:r>
          </w:p>
        </w:tc>
        <w:tc>
          <w:tcPr>
            <w:tcW w:w="2320" w:type="pct"/>
            <w:tcBorders>
              <w:left w:val="single" w:sz="4" w:space="0" w:color="auto"/>
              <w:right w:val="single" w:sz="4" w:space="0" w:color="auto"/>
            </w:tcBorders>
          </w:tcPr>
          <w:p w14:paraId="6F8A6EB6" w14:textId="5C8C3561"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560E3B30" w14:textId="7C80AD6F" w:rsidR="008C614F" w:rsidRPr="00F909C3" w:rsidRDefault="008C614F" w:rsidP="008C614F">
            <w:pPr>
              <w:spacing w:before="140" w:after="0"/>
              <w:rPr>
                <w:rFonts w:cs="Arial"/>
                <w:sz w:val="18"/>
                <w:szCs w:val="18"/>
              </w:rPr>
            </w:pPr>
          </w:p>
        </w:tc>
      </w:tr>
      <w:tr w:rsidR="008C614F" w14:paraId="71A4A9AF"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59712285"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51D53C8C" w14:textId="247B2095"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64462274" w14:textId="2DC74CAC" w:rsidR="008C614F" w:rsidRPr="00F909C3" w:rsidRDefault="008C614F" w:rsidP="008C614F">
            <w:pPr>
              <w:spacing w:before="140" w:after="0"/>
              <w:rPr>
                <w:rFonts w:cs="Arial"/>
                <w:sz w:val="18"/>
                <w:szCs w:val="18"/>
              </w:rPr>
            </w:pPr>
          </w:p>
        </w:tc>
      </w:tr>
      <w:tr w:rsidR="008C614F" w14:paraId="68DA86B3"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550E8DD7"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40202F67" w14:textId="229DBF95"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2A646745" w14:textId="76B60664" w:rsidR="008C614F" w:rsidRPr="00F909C3" w:rsidRDefault="008C614F" w:rsidP="008C614F">
            <w:pPr>
              <w:spacing w:before="140" w:after="0"/>
              <w:rPr>
                <w:rFonts w:cs="Arial"/>
                <w:sz w:val="18"/>
                <w:szCs w:val="18"/>
              </w:rPr>
            </w:pPr>
          </w:p>
        </w:tc>
      </w:tr>
      <w:tr w:rsidR="008C614F" w14:paraId="183A7881"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223DD864"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39A33A63" w14:textId="5403F196"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4603BB6F" w14:textId="77777777" w:rsidR="008C614F" w:rsidRPr="00F909C3" w:rsidRDefault="008C614F" w:rsidP="008C614F">
            <w:pPr>
              <w:spacing w:before="140" w:after="0"/>
              <w:rPr>
                <w:rFonts w:cs="Arial"/>
                <w:sz w:val="18"/>
                <w:szCs w:val="18"/>
              </w:rPr>
            </w:pPr>
          </w:p>
        </w:tc>
      </w:tr>
      <w:tr w:rsidR="008C614F" w14:paraId="3AA154B3"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389173EC"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3F1901B9" w14:textId="6366B751"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3D63D9A5" w14:textId="77777777" w:rsidR="008C614F" w:rsidRPr="00F909C3" w:rsidRDefault="008C614F" w:rsidP="008C614F">
            <w:pPr>
              <w:spacing w:before="140" w:after="0"/>
              <w:rPr>
                <w:rFonts w:cs="Arial"/>
                <w:sz w:val="18"/>
                <w:szCs w:val="18"/>
              </w:rPr>
            </w:pPr>
          </w:p>
        </w:tc>
      </w:tr>
      <w:tr w:rsidR="008C614F" w14:paraId="3BE1DB17"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5A3B34FC"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2C6C9F35" w14:textId="16DD87D0"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5E24912A" w14:textId="77777777" w:rsidR="008C614F" w:rsidRPr="00F909C3" w:rsidRDefault="008C614F" w:rsidP="008C614F">
            <w:pPr>
              <w:spacing w:before="140" w:after="0"/>
              <w:rPr>
                <w:rFonts w:cs="Arial"/>
                <w:sz w:val="18"/>
                <w:szCs w:val="18"/>
              </w:rPr>
            </w:pPr>
          </w:p>
        </w:tc>
      </w:tr>
      <w:tr w:rsidR="008C614F" w14:paraId="488BE1F2" w14:textId="77777777" w:rsidTr="00FB4924">
        <w:trPr>
          <w:cantSplit/>
          <w:trHeight w:val="556"/>
        </w:trPr>
        <w:tc>
          <w:tcPr>
            <w:tcW w:w="1375" w:type="pct"/>
            <w:vMerge/>
            <w:tcBorders>
              <w:left w:val="single" w:sz="4" w:space="0" w:color="auto"/>
              <w:right w:val="single" w:sz="4" w:space="0" w:color="auto"/>
            </w:tcBorders>
            <w:shd w:val="clear" w:color="auto" w:fill="92D050"/>
            <w:vAlign w:val="center"/>
          </w:tcPr>
          <w:p w14:paraId="73BCAF78" w14:textId="77777777" w:rsidR="008C614F" w:rsidRDefault="008C614F" w:rsidP="008C614F">
            <w:pPr>
              <w:spacing w:before="60" w:after="40" w:line="276" w:lineRule="auto"/>
              <w:rPr>
                <w:b/>
                <w:color w:val="FFFFFF" w:themeColor="background1"/>
                <w:szCs w:val="20"/>
                <w:lang w:eastAsia="en-GB"/>
              </w:rPr>
            </w:pPr>
          </w:p>
        </w:tc>
        <w:tc>
          <w:tcPr>
            <w:tcW w:w="2320" w:type="pct"/>
            <w:tcBorders>
              <w:left w:val="single" w:sz="4" w:space="0" w:color="auto"/>
              <w:right w:val="single" w:sz="4" w:space="0" w:color="auto"/>
            </w:tcBorders>
          </w:tcPr>
          <w:p w14:paraId="11B01B5D" w14:textId="36A11415" w:rsidR="008C614F" w:rsidRPr="00F909C3" w:rsidRDefault="008C614F" w:rsidP="008C614F">
            <w:pPr>
              <w:spacing w:before="140" w:after="0"/>
              <w:rPr>
                <w:rFonts w:cs="Arial"/>
                <w:sz w:val="18"/>
                <w:szCs w:val="18"/>
              </w:rPr>
            </w:pPr>
          </w:p>
        </w:tc>
        <w:tc>
          <w:tcPr>
            <w:tcW w:w="1305" w:type="pct"/>
            <w:tcBorders>
              <w:left w:val="single" w:sz="4" w:space="0" w:color="auto"/>
              <w:right w:val="single" w:sz="4" w:space="0" w:color="auto"/>
            </w:tcBorders>
          </w:tcPr>
          <w:p w14:paraId="28A47792" w14:textId="047B8529" w:rsidR="008C614F" w:rsidRPr="00F909C3" w:rsidRDefault="008C614F" w:rsidP="008C614F">
            <w:pPr>
              <w:spacing w:before="140" w:after="0"/>
              <w:rPr>
                <w:rFonts w:cs="Arial"/>
                <w:sz w:val="18"/>
                <w:szCs w:val="18"/>
              </w:rPr>
            </w:pPr>
          </w:p>
        </w:tc>
      </w:tr>
    </w:tbl>
    <w:p w14:paraId="0275FC4F" w14:textId="2F786C82" w:rsidR="00CB4250" w:rsidRDefault="00CB4250" w:rsidP="00074673">
      <w:pPr>
        <w:sectPr w:rsidR="00CB4250" w:rsidSect="006C0DED">
          <w:footerReference w:type="default" r:id="rId17"/>
          <w:headerReference w:type="first" r:id="rId18"/>
          <w:pgSz w:w="11906" w:h="16838"/>
          <w:pgMar w:top="1260" w:right="720" w:bottom="720" w:left="720" w:header="709" w:footer="221" w:gutter="0"/>
          <w:cols w:space="708"/>
          <w:titlePg/>
          <w:docGrid w:linePitch="360"/>
        </w:sectPr>
      </w:pPr>
    </w:p>
    <w:p w14:paraId="5370B174" w14:textId="17A86A16" w:rsidR="00263379" w:rsidRPr="00FB4924" w:rsidRDefault="00241175" w:rsidP="00E15B68">
      <w:pPr>
        <w:pStyle w:val="Heading1"/>
        <w:numPr>
          <w:ilvl w:val="0"/>
          <w:numId w:val="0"/>
        </w:numPr>
        <w:ind w:left="1701" w:hanging="1701"/>
        <w:rPr>
          <w:color w:val="92D050"/>
        </w:rPr>
      </w:pPr>
      <w:r w:rsidRPr="00FB4924">
        <w:rPr>
          <w:color w:val="92D050"/>
        </w:rPr>
        <w:lastRenderedPageBreak/>
        <w:t xml:space="preserve">Workbook 1: </w:t>
      </w:r>
      <w:r w:rsidR="00263379" w:rsidRPr="00FB4924">
        <w:rPr>
          <w:color w:val="92D050"/>
        </w:rPr>
        <w:t xml:space="preserve">Assessing </w:t>
      </w:r>
      <w:r w:rsidR="00BE5FED" w:rsidRPr="00FB4924">
        <w:rPr>
          <w:color w:val="92D050"/>
        </w:rPr>
        <w:t>b</w:t>
      </w:r>
      <w:r w:rsidR="00263379" w:rsidRPr="00FB4924">
        <w:rPr>
          <w:color w:val="92D050"/>
        </w:rPr>
        <w:t xml:space="preserve">etter </w:t>
      </w:r>
      <w:r w:rsidR="00BE5FED" w:rsidRPr="00FB4924">
        <w:rPr>
          <w:color w:val="92D050"/>
        </w:rPr>
        <w:t>p</w:t>
      </w:r>
      <w:r w:rsidR="00263379" w:rsidRPr="00FB4924">
        <w:rPr>
          <w:color w:val="92D050"/>
        </w:rPr>
        <w:t xml:space="preserve">ractice </w:t>
      </w:r>
      <w:r w:rsidR="00BE5FED" w:rsidRPr="00FB4924">
        <w:rPr>
          <w:color w:val="92D050"/>
        </w:rPr>
        <w:t>d</w:t>
      </w:r>
      <w:r w:rsidR="00AE7A4E" w:rsidRPr="00FB4924">
        <w:rPr>
          <w:color w:val="92D050"/>
        </w:rPr>
        <w:t xml:space="preserve">uring </w:t>
      </w:r>
      <w:r w:rsidR="00BE5FED" w:rsidRPr="00FB4924">
        <w:rPr>
          <w:color w:val="92D050"/>
        </w:rPr>
        <w:t>s</w:t>
      </w:r>
      <w:r w:rsidR="00AE7A4E" w:rsidRPr="00FB4924">
        <w:rPr>
          <w:color w:val="92D050"/>
        </w:rPr>
        <w:t xml:space="preserve">ite </w:t>
      </w:r>
      <w:r w:rsidR="00BE5FED" w:rsidRPr="00FB4924">
        <w:rPr>
          <w:color w:val="92D050"/>
        </w:rPr>
        <w:t>d</w:t>
      </w:r>
      <w:r w:rsidR="00AE7A4E" w:rsidRPr="00FB4924">
        <w:rPr>
          <w:color w:val="92D050"/>
        </w:rPr>
        <w:t>evelopment</w:t>
      </w:r>
    </w:p>
    <w:p w14:paraId="32FA94A7" w14:textId="47B92D67" w:rsidR="00E15B68" w:rsidRDefault="00E15B68" w:rsidP="00E15B68">
      <w:pPr>
        <w:pStyle w:val="Heading2"/>
        <w:rPr>
          <w:lang w:eastAsia="en-GB"/>
        </w:rPr>
      </w:pPr>
      <w:r>
        <w:rPr>
          <w:lang w:eastAsia="en-GB"/>
        </w:rPr>
        <w:t>Risk management</w:t>
      </w:r>
    </w:p>
    <w:tbl>
      <w:tblPr>
        <w:tblW w:w="45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5176"/>
        <w:gridCol w:w="853"/>
        <w:gridCol w:w="1229"/>
        <w:gridCol w:w="2060"/>
        <w:gridCol w:w="1920"/>
        <w:gridCol w:w="1440"/>
        <w:gridCol w:w="8"/>
      </w:tblGrid>
      <w:tr w:rsidR="00255BBC" w:rsidRPr="008A0FD8" w14:paraId="79FC0B12" w14:textId="77777777" w:rsidTr="00C5795A">
        <w:trPr>
          <w:cantSplit/>
          <w:trHeight w:val="840"/>
          <w:tblHeader/>
        </w:trPr>
        <w:tc>
          <w:tcPr>
            <w:tcW w:w="480" w:type="pct"/>
            <w:shd w:val="clear" w:color="auto" w:fill="FFC050"/>
            <w:vAlign w:val="center"/>
          </w:tcPr>
          <w:p w14:paraId="4CC35E92" w14:textId="77777777" w:rsidR="00255BBC" w:rsidRPr="008A0FD8" w:rsidRDefault="00255BBC" w:rsidP="004D003D">
            <w:pPr>
              <w:pStyle w:val="TableText"/>
            </w:pPr>
            <w:r w:rsidRPr="008A0FD8">
              <w:t>Area</w:t>
            </w:r>
          </w:p>
        </w:tc>
        <w:tc>
          <w:tcPr>
            <w:tcW w:w="1844" w:type="pct"/>
            <w:shd w:val="clear" w:color="auto" w:fill="FFC050"/>
            <w:vAlign w:val="center"/>
          </w:tcPr>
          <w:p w14:paraId="7E0FD8DB" w14:textId="77777777" w:rsidR="00255BBC" w:rsidRPr="008A0FD8" w:rsidRDefault="00255BBC" w:rsidP="004D003D">
            <w:pPr>
              <w:pStyle w:val="TableText"/>
            </w:pPr>
            <w:r w:rsidRPr="008A0FD8">
              <w:t>Assessment question</w:t>
            </w:r>
          </w:p>
        </w:tc>
        <w:tc>
          <w:tcPr>
            <w:tcW w:w="304" w:type="pct"/>
            <w:shd w:val="clear" w:color="auto" w:fill="FFC050"/>
            <w:vAlign w:val="center"/>
          </w:tcPr>
          <w:p w14:paraId="40FF5740" w14:textId="77777777" w:rsidR="00255BBC" w:rsidRPr="008A0FD8" w:rsidRDefault="00255BBC" w:rsidP="004D003D">
            <w:pPr>
              <w:pStyle w:val="TableText"/>
            </w:pPr>
            <w:r w:rsidRPr="008A0FD8">
              <w:t>Section ref.</w:t>
            </w:r>
          </w:p>
        </w:tc>
        <w:tc>
          <w:tcPr>
            <w:tcW w:w="438" w:type="pct"/>
            <w:shd w:val="clear" w:color="auto" w:fill="FFC050"/>
            <w:vAlign w:val="center"/>
          </w:tcPr>
          <w:p w14:paraId="1EC2F84F" w14:textId="77777777" w:rsidR="00255BBC" w:rsidRPr="008A0FD8" w:rsidRDefault="00255BBC" w:rsidP="004D003D">
            <w:pPr>
              <w:pStyle w:val="TableText"/>
            </w:pPr>
            <w:r w:rsidRPr="008A0FD8">
              <w:t xml:space="preserve">Achieved? </w:t>
            </w:r>
          </w:p>
          <w:p w14:paraId="38BCC22C" w14:textId="77777777" w:rsidR="00255BBC" w:rsidRPr="008A0FD8" w:rsidRDefault="00255BBC" w:rsidP="004D003D">
            <w:pPr>
              <w:pStyle w:val="TableText"/>
            </w:pPr>
            <w:r w:rsidRPr="008A0FD8">
              <w:t>(Yes, no or unsure)</w:t>
            </w:r>
          </w:p>
        </w:tc>
        <w:tc>
          <w:tcPr>
            <w:tcW w:w="734" w:type="pct"/>
            <w:shd w:val="clear" w:color="auto" w:fill="FFC050"/>
            <w:vAlign w:val="center"/>
          </w:tcPr>
          <w:p w14:paraId="3C71D2CC" w14:textId="77777777" w:rsidR="00255BBC" w:rsidRPr="008A0FD8" w:rsidRDefault="00255BBC" w:rsidP="004D003D">
            <w:pPr>
              <w:pStyle w:val="TableText"/>
            </w:pPr>
            <w:r w:rsidRPr="008A0FD8">
              <w:t xml:space="preserve">Current performance details </w:t>
            </w:r>
          </w:p>
        </w:tc>
        <w:tc>
          <w:tcPr>
            <w:tcW w:w="684" w:type="pct"/>
            <w:shd w:val="clear" w:color="auto" w:fill="FFC050"/>
            <w:vAlign w:val="center"/>
          </w:tcPr>
          <w:p w14:paraId="75B0BA84" w14:textId="77777777" w:rsidR="00255BBC" w:rsidRPr="008A0FD8" w:rsidRDefault="00255BBC" w:rsidP="004D003D">
            <w:pPr>
              <w:pStyle w:val="TableText"/>
            </w:pPr>
            <w:r w:rsidRPr="008A0FD8">
              <w:t xml:space="preserve">Suggested improvement activities </w:t>
            </w:r>
          </w:p>
        </w:tc>
        <w:tc>
          <w:tcPr>
            <w:tcW w:w="517" w:type="pct"/>
            <w:gridSpan w:val="2"/>
            <w:shd w:val="clear" w:color="auto" w:fill="FFC050"/>
            <w:vAlign w:val="center"/>
          </w:tcPr>
          <w:p w14:paraId="17F05510" w14:textId="77777777" w:rsidR="00255BBC" w:rsidRPr="008A0FD8" w:rsidRDefault="00255BBC" w:rsidP="004D003D">
            <w:pPr>
              <w:pStyle w:val="TableText"/>
            </w:pPr>
            <w:r w:rsidRPr="008A0FD8">
              <w:t>Priority (low, medium or high)</w:t>
            </w:r>
          </w:p>
        </w:tc>
      </w:tr>
      <w:tr w:rsidR="00255BBC" w:rsidRPr="00194835" w14:paraId="51475AA2" w14:textId="77777777" w:rsidTr="002E58BE">
        <w:trPr>
          <w:gridAfter w:val="1"/>
          <w:wAfter w:w="3" w:type="pct"/>
          <w:cantSplit/>
          <w:trHeight w:val="374"/>
        </w:trPr>
        <w:tc>
          <w:tcPr>
            <w:tcW w:w="4997" w:type="pct"/>
            <w:gridSpan w:val="7"/>
            <w:shd w:val="clear" w:color="auto" w:fill="A6A6A6" w:themeFill="background1" w:themeFillShade="A6"/>
            <w:vAlign w:val="center"/>
          </w:tcPr>
          <w:p w14:paraId="55419D96" w14:textId="77777777" w:rsidR="00255BBC" w:rsidRPr="00194835" w:rsidRDefault="00255BBC" w:rsidP="004D003D">
            <w:pPr>
              <w:pStyle w:val="TableText"/>
            </w:pPr>
            <w:r>
              <w:t>L</w:t>
            </w:r>
            <w:r w:rsidRPr="00194835">
              <w:t xml:space="preserve">egislation </w:t>
            </w:r>
            <w:r>
              <w:t>and r</w:t>
            </w:r>
            <w:r w:rsidRPr="00194835">
              <w:t>egulation</w:t>
            </w:r>
            <w:r>
              <w:t>s</w:t>
            </w:r>
          </w:p>
        </w:tc>
      </w:tr>
      <w:tr w:rsidR="00255BBC" w:rsidRPr="001B72DD" w14:paraId="1328DE2A" w14:textId="77777777" w:rsidTr="00C5795A">
        <w:trPr>
          <w:cantSplit/>
          <w:trHeight w:val="20"/>
        </w:trPr>
        <w:tc>
          <w:tcPr>
            <w:tcW w:w="480" w:type="pct"/>
            <w:vMerge w:val="restart"/>
            <w:vAlign w:val="center"/>
          </w:tcPr>
          <w:p w14:paraId="396CDC35" w14:textId="77777777" w:rsidR="00255BBC" w:rsidRPr="001B72DD" w:rsidRDefault="00255BBC" w:rsidP="004D003D">
            <w:pPr>
              <w:pStyle w:val="TableText"/>
            </w:pPr>
            <w:r w:rsidRPr="001B72DD">
              <w:t>Regulations and legislation</w:t>
            </w:r>
          </w:p>
        </w:tc>
        <w:tc>
          <w:tcPr>
            <w:tcW w:w="1844" w:type="pct"/>
            <w:vAlign w:val="center"/>
          </w:tcPr>
          <w:p w14:paraId="2048B18D" w14:textId="77777777" w:rsidR="00255BBC" w:rsidRPr="001B72DD" w:rsidRDefault="00255BBC" w:rsidP="004D003D">
            <w:pPr>
              <w:pStyle w:val="TableText"/>
            </w:pPr>
            <w:r w:rsidRPr="001B72DD">
              <w:t>Have you researched, considered and complied with the most up to date OHS, dangerous goods and environment protection legislation and associated regulations during site development?</w:t>
            </w:r>
          </w:p>
        </w:tc>
        <w:tc>
          <w:tcPr>
            <w:tcW w:w="304" w:type="pct"/>
            <w:vAlign w:val="center"/>
          </w:tcPr>
          <w:p w14:paraId="1FD02EF7" w14:textId="4E387958" w:rsidR="00255BBC" w:rsidRPr="001B72DD" w:rsidRDefault="00255BBC" w:rsidP="004D003D">
            <w:pPr>
              <w:pStyle w:val="TableText"/>
            </w:pPr>
            <w:r w:rsidRPr="001B72DD">
              <w:t>3.4.1, 3.4.2, 3.4.3, 7.2</w:t>
            </w:r>
          </w:p>
        </w:tc>
        <w:tc>
          <w:tcPr>
            <w:tcW w:w="438" w:type="pct"/>
            <w:vAlign w:val="center"/>
          </w:tcPr>
          <w:p w14:paraId="10A66AD0" w14:textId="77777777" w:rsidR="00255BBC" w:rsidRPr="001B72DD" w:rsidRDefault="00255BBC" w:rsidP="004D003D">
            <w:pPr>
              <w:pStyle w:val="TableText"/>
            </w:pPr>
          </w:p>
        </w:tc>
        <w:tc>
          <w:tcPr>
            <w:tcW w:w="734" w:type="pct"/>
            <w:vAlign w:val="center"/>
          </w:tcPr>
          <w:p w14:paraId="5B5C6010" w14:textId="77777777" w:rsidR="00255BBC" w:rsidRPr="001B72DD" w:rsidRDefault="00255BBC" w:rsidP="004D003D">
            <w:pPr>
              <w:pStyle w:val="TableText"/>
            </w:pPr>
          </w:p>
        </w:tc>
        <w:tc>
          <w:tcPr>
            <w:tcW w:w="684" w:type="pct"/>
            <w:vAlign w:val="center"/>
          </w:tcPr>
          <w:p w14:paraId="01DE2FFD" w14:textId="77777777" w:rsidR="00255BBC" w:rsidRPr="001B72DD" w:rsidRDefault="00255BBC" w:rsidP="004D003D">
            <w:pPr>
              <w:pStyle w:val="TableText"/>
            </w:pPr>
          </w:p>
        </w:tc>
        <w:tc>
          <w:tcPr>
            <w:tcW w:w="517" w:type="pct"/>
            <w:gridSpan w:val="2"/>
          </w:tcPr>
          <w:p w14:paraId="43E3BF26" w14:textId="77777777" w:rsidR="00255BBC" w:rsidRPr="001B72DD" w:rsidRDefault="00255BBC" w:rsidP="004D003D">
            <w:pPr>
              <w:pStyle w:val="TableText"/>
            </w:pPr>
          </w:p>
        </w:tc>
      </w:tr>
      <w:tr w:rsidR="00255BBC" w:rsidRPr="001B72DD" w14:paraId="0A77F611" w14:textId="77777777" w:rsidTr="00C5795A">
        <w:trPr>
          <w:cantSplit/>
          <w:trHeight w:val="20"/>
        </w:trPr>
        <w:tc>
          <w:tcPr>
            <w:tcW w:w="480" w:type="pct"/>
            <w:vMerge/>
            <w:vAlign w:val="center"/>
          </w:tcPr>
          <w:p w14:paraId="21DFB512" w14:textId="77777777" w:rsidR="00255BBC" w:rsidRPr="001B72DD" w:rsidRDefault="00255BBC" w:rsidP="004D003D">
            <w:pPr>
              <w:pStyle w:val="TableText"/>
            </w:pPr>
          </w:p>
        </w:tc>
        <w:tc>
          <w:tcPr>
            <w:tcW w:w="1844" w:type="pct"/>
            <w:vAlign w:val="center"/>
          </w:tcPr>
          <w:p w14:paraId="1E3235C7" w14:textId="77777777" w:rsidR="00255BBC" w:rsidRPr="001B72DD" w:rsidRDefault="00255BBC" w:rsidP="004D003D">
            <w:pPr>
              <w:pStyle w:val="TableText"/>
            </w:pPr>
            <w:r w:rsidRPr="001B72DD">
              <w:t>Have you discussed the proposed facility with the EPA Victoria?</w:t>
            </w:r>
          </w:p>
        </w:tc>
        <w:tc>
          <w:tcPr>
            <w:tcW w:w="304" w:type="pct"/>
            <w:vAlign w:val="center"/>
          </w:tcPr>
          <w:p w14:paraId="0745DCA7" w14:textId="1CE44D07" w:rsidR="00255BBC" w:rsidRPr="001B72DD" w:rsidRDefault="00255BBC" w:rsidP="004D003D">
            <w:pPr>
              <w:pStyle w:val="TableText"/>
            </w:pPr>
            <w:r w:rsidRPr="001B72DD">
              <w:t xml:space="preserve">3.2 </w:t>
            </w:r>
          </w:p>
        </w:tc>
        <w:tc>
          <w:tcPr>
            <w:tcW w:w="438" w:type="pct"/>
            <w:vAlign w:val="center"/>
          </w:tcPr>
          <w:p w14:paraId="1E2E9F7A" w14:textId="77777777" w:rsidR="00255BBC" w:rsidRPr="001B72DD" w:rsidRDefault="00255BBC" w:rsidP="004D003D">
            <w:pPr>
              <w:pStyle w:val="TableText"/>
            </w:pPr>
          </w:p>
        </w:tc>
        <w:tc>
          <w:tcPr>
            <w:tcW w:w="734" w:type="pct"/>
            <w:vAlign w:val="center"/>
          </w:tcPr>
          <w:p w14:paraId="7DA8D69F" w14:textId="77777777" w:rsidR="00255BBC" w:rsidRPr="001B72DD" w:rsidRDefault="00255BBC" w:rsidP="004D003D">
            <w:pPr>
              <w:pStyle w:val="TableText"/>
            </w:pPr>
          </w:p>
        </w:tc>
        <w:tc>
          <w:tcPr>
            <w:tcW w:w="684" w:type="pct"/>
            <w:vAlign w:val="center"/>
          </w:tcPr>
          <w:p w14:paraId="513E80A8" w14:textId="77777777" w:rsidR="00255BBC" w:rsidRPr="001B72DD" w:rsidRDefault="00255BBC" w:rsidP="004D003D">
            <w:pPr>
              <w:pStyle w:val="TableText"/>
            </w:pPr>
          </w:p>
        </w:tc>
        <w:tc>
          <w:tcPr>
            <w:tcW w:w="517" w:type="pct"/>
            <w:gridSpan w:val="2"/>
          </w:tcPr>
          <w:p w14:paraId="65DA8046" w14:textId="77777777" w:rsidR="00255BBC" w:rsidRPr="001B72DD" w:rsidRDefault="00255BBC" w:rsidP="004D003D">
            <w:pPr>
              <w:pStyle w:val="TableText"/>
            </w:pPr>
          </w:p>
        </w:tc>
      </w:tr>
      <w:tr w:rsidR="00255BBC" w:rsidRPr="001B72DD" w14:paraId="702D4DCC" w14:textId="77777777" w:rsidTr="00C5795A">
        <w:trPr>
          <w:cantSplit/>
          <w:trHeight w:val="20"/>
        </w:trPr>
        <w:tc>
          <w:tcPr>
            <w:tcW w:w="480" w:type="pct"/>
            <w:vMerge/>
            <w:vAlign w:val="center"/>
          </w:tcPr>
          <w:p w14:paraId="3727AE96" w14:textId="77777777" w:rsidR="00255BBC" w:rsidRPr="001B72DD" w:rsidRDefault="00255BBC" w:rsidP="004D003D">
            <w:pPr>
              <w:pStyle w:val="TableText"/>
            </w:pPr>
          </w:p>
        </w:tc>
        <w:tc>
          <w:tcPr>
            <w:tcW w:w="1844" w:type="pct"/>
            <w:vAlign w:val="center"/>
          </w:tcPr>
          <w:p w14:paraId="0861841E" w14:textId="77777777" w:rsidR="00255BBC" w:rsidRPr="001B72DD" w:rsidRDefault="00255BBC" w:rsidP="004D003D">
            <w:pPr>
              <w:pStyle w:val="TableText"/>
            </w:pPr>
            <w:r w:rsidRPr="001B72DD">
              <w:t>Have you discussed the proposed facility with council?</w:t>
            </w:r>
          </w:p>
        </w:tc>
        <w:tc>
          <w:tcPr>
            <w:tcW w:w="304" w:type="pct"/>
            <w:vAlign w:val="center"/>
          </w:tcPr>
          <w:p w14:paraId="20161B49" w14:textId="781BF40C" w:rsidR="00255BBC" w:rsidRPr="001B72DD" w:rsidRDefault="00255BBC" w:rsidP="004D003D">
            <w:pPr>
              <w:pStyle w:val="TableText"/>
            </w:pPr>
            <w:r w:rsidRPr="001B72DD">
              <w:t>3.2</w:t>
            </w:r>
          </w:p>
        </w:tc>
        <w:tc>
          <w:tcPr>
            <w:tcW w:w="438" w:type="pct"/>
            <w:vAlign w:val="center"/>
          </w:tcPr>
          <w:p w14:paraId="0B2195B1" w14:textId="77777777" w:rsidR="00255BBC" w:rsidRPr="001B72DD" w:rsidRDefault="00255BBC" w:rsidP="004D003D">
            <w:pPr>
              <w:pStyle w:val="TableText"/>
            </w:pPr>
          </w:p>
        </w:tc>
        <w:tc>
          <w:tcPr>
            <w:tcW w:w="734" w:type="pct"/>
            <w:vAlign w:val="center"/>
          </w:tcPr>
          <w:p w14:paraId="2278566F" w14:textId="77777777" w:rsidR="00255BBC" w:rsidRPr="001B72DD" w:rsidRDefault="00255BBC" w:rsidP="004D003D">
            <w:pPr>
              <w:pStyle w:val="TableText"/>
            </w:pPr>
          </w:p>
        </w:tc>
        <w:tc>
          <w:tcPr>
            <w:tcW w:w="684" w:type="pct"/>
            <w:vAlign w:val="center"/>
          </w:tcPr>
          <w:p w14:paraId="7D989D76" w14:textId="77777777" w:rsidR="00255BBC" w:rsidRPr="001B72DD" w:rsidRDefault="00255BBC" w:rsidP="004D003D">
            <w:pPr>
              <w:pStyle w:val="TableText"/>
            </w:pPr>
          </w:p>
        </w:tc>
        <w:tc>
          <w:tcPr>
            <w:tcW w:w="517" w:type="pct"/>
            <w:gridSpan w:val="2"/>
          </w:tcPr>
          <w:p w14:paraId="62DDC076" w14:textId="77777777" w:rsidR="00255BBC" w:rsidRPr="001B72DD" w:rsidRDefault="00255BBC" w:rsidP="004D003D">
            <w:pPr>
              <w:pStyle w:val="TableText"/>
            </w:pPr>
          </w:p>
        </w:tc>
      </w:tr>
      <w:tr w:rsidR="00255BBC" w:rsidRPr="001B72DD" w14:paraId="3A704356" w14:textId="77777777" w:rsidTr="00C5795A">
        <w:trPr>
          <w:cantSplit/>
          <w:trHeight w:val="20"/>
        </w:trPr>
        <w:tc>
          <w:tcPr>
            <w:tcW w:w="480" w:type="pct"/>
            <w:vMerge/>
            <w:vAlign w:val="center"/>
          </w:tcPr>
          <w:p w14:paraId="150E90A2" w14:textId="77777777" w:rsidR="00255BBC" w:rsidRPr="001B72DD" w:rsidRDefault="00255BBC" w:rsidP="004D003D">
            <w:pPr>
              <w:pStyle w:val="TableText"/>
            </w:pPr>
          </w:p>
        </w:tc>
        <w:tc>
          <w:tcPr>
            <w:tcW w:w="1844" w:type="pct"/>
            <w:vAlign w:val="center"/>
          </w:tcPr>
          <w:p w14:paraId="6ACF64B3" w14:textId="77777777" w:rsidR="00255BBC" w:rsidRPr="001B72DD" w:rsidRDefault="00255BBC" w:rsidP="004D003D">
            <w:pPr>
              <w:pStyle w:val="TableText"/>
            </w:pPr>
            <w:r w:rsidRPr="001B72DD">
              <w:t>Can the site be used for an RRC under the local planning scheme?</w:t>
            </w:r>
          </w:p>
        </w:tc>
        <w:tc>
          <w:tcPr>
            <w:tcW w:w="304" w:type="pct"/>
            <w:vAlign w:val="center"/>
          </w:tcPr>
          <w:p w14:paraId="31571CAA" w14:textId="63E1181B" w:rsidR="00255BBC" w:rsidRPr="001B72DD" w:rsidRDefault="00255BBC" w:rsidP="004D003D">
            <w:pPr>
              <w:pStyle w:val="TableText"/>
            </w:pPr>
            <w:r w:rsidRPr="001B72DD">
              <w:t>3.2</w:t>
            </w:r>
          </w:p>
        </w:tc>
        <w:tc>
          <w:tcPr>
            <w:tcW w:w="438" w:type="pct"/>
            <w:vAlign w:val="center"/>
          </w:tcPr>
          <w:p w14:paraId="75F3867D" w14:textId="77777777" w:rsidR="00255BBC" w:rsidRPr="001B72DD" w:rsidRDefault="00255BBC" w:rsidP="004D003D">
            <w:pPr>
              <w:pStyle w:val="TableText"/>
            </w:pPr>
          </w:p>
        </w:tc>
        <w:tc>
          <w:tcPr>
            <w:tcW w:w="734" w:type="pct"/>
            <w:vAlign w:val="center"/>
          </w:tcPr>
          <w:p w14:paraId="1A7B565C" w14:textId="77777777" w:rsidR="00255BBC" w:rsidRPr="001B72DD" w:rsidRDefault="00255BBC" w:rsidP="004D003D">
            <w:pPr>
              <w:pStyle w:val="TableText"/>
            </w:pPr>
          </w:p>
        </w:tc>
        <w:tc>
          <w:tcPr>
            <w:tcW w:w="684" w:type="pct"/>
            <w:vAlign w:val="center"/>
          </w:tcPr>
          <w:p w14:paraId="08ACBF19" w14:textId="77777777" w:rsidR="00255BBC" w:rsidRPr="001B72DD" w:rsidRDefault="00255BBC" w:rsidP="004D003D">
            <w:pPr>
              <w:pStyle w:val="TableText"/>
            </w:pPr>
          </w:p>
        </w:tc>
        <w:tc>
          <w:tcPr>
            <w:tcW w:w="517" w:type="pct"/>
            <w:gridSpan w:val="2"/>
          </w:tcPr>
          <w:p w14:paraId="662BD3FB" w14:textId="77777777" w:rsidR="00255BBC" w:rsidRPr="001B72DD" w:rsidRDefault="00255BBC" w:rsidP="004D003D">
            <w:pPr>
              <w:pStyle w:val="TableText"/>
            </w:pPr>
          </w:p>
        </w:tc>
      </w:tr>
      <w:tr w:rsidR="00255BBC" w:rsidRPr="001B72DD" w14:paraId="5D870852" w14:textId="77777777" w:rsidTr="00C5795A">
        <w:trPr>
          <w:cantSplit/>
          <w:trHeight w:val="20"/>
        </w:trPr>
        <w:tc>
          <w:tcPr>
            <w:tcW w:w="480" w:type="pct"/>
            <w:vMerge/>
            <w:vAlign w:val="center"/>
          </w:tcPr>
          <w:p w14:paraId="7FD41D72" w14:textId="77777777" w:rsidR="00255BBC" w:rsidRPr="001B72DD" w:rsidRDefault="00255BBC" w:rsidP="004D003D">
            <w:pPr>
              <w:pStyle w:val="TableText"/>
            </w:pPr>
          </w:p>
        </w:tc>
        <w:tc>
          <w:tcPr>
            <w:tcW w:w="1844" w:type="pct"/>
            <w:vAlign w:val="center"/>
          </w:tcPr>
          <w:p w14:paraId="077A8B24" w14:textId="77777777" w:rsidR="00255BBC" w:rsidRPr="001B72DD" w:rsidRDefault="00255BBC" w:rsidP="004D003D">
            <w:pPr>
              <w:pStyle w:val="TableText"/>
            </w:pPr>
            <w:r w:rsidRPr="001B72DD">
              <w:t>What is the minimum threshold distance to sensitive land uses in the local planning scheme?</w:t>
            </w:r>
          </w:p>
        </w:tc>
        <w:tc>
          <w:tcPr>
            <w:tcW w:w="304" w:type="pct"/>
            <w:vAlign w:val="center"/>
          </w:tcPr>
          <w:p w14:paraId="033886C6" w14:textId="269A2D7F" w:rsidR="00255BBC" w:rsidRPr="001B72DD" w:rsidRDefault="00255BBC" w:rsidP="004D003D">
            <w:pPr>
              <w:pStyle w:val="TableText"/>
            </w:pPr>
            <w:r w:rsidRPr="001B72DD">
              <w:t>3.1.4, 3.2</w:t>
            </w:r>
          </w:p>
        </w:tc>
        <w:tc>
          <w:tcPr>
            <w:tcW w:w="438" w:type="pct"/>
            <w:vAlign w:val="center"/>
          </w:tcPr>
          <w:p w14:paraId="2A97113A" w14:textId="77777777" w:rsidR="00255BBC" w:rsidRPr="001B72DD" w:rsidRDefault="00255BBC" w:rsidP="004D003D">
            <w:pPr>
              <w:pStyle w:val="TableText"/>
            </w:pPr>
          </w:p>
        </w:tc>
        <w:tc>
          <w:tcPr>
            <w:tcW w:w="734" w:type="pct"/>
            <w:vAlign w:val="center"/>
          </w:tcPr>
          <w:p w14:paraId="007CB9DD" w14:textId="77777777" w:rsidR="00255BBC" w:rsidRPr="001B72DD" w:rsidRDefault="00255BBC" w:rsidP="004D003D">
            <w:pPr>
              <w:pStyle w:val="TableText"/>
            </w:pPr>
          </w:p>
        </w:tc>
        <w:tc>
          <w:tcPr>
            <w:tcW w:w="684" w:type="pct"/>
            <w:vAlign w:val="center"/>
          </w:tcPr>
          <w:p w14:paraId="4BF30AF5" w14:textId="77777777" w:rsidR="00255BBC" w:rsidRPr="001B72DD" w:rsidRDefault="00255BBC" w:rsidP="004D003D">
            <w:pPr>
              <w:pStyle w:val="TableText"/>
            </w:pPr>
          </w:p>
        </w:tc>
        <w:tc>
          <w:tcPr>
            <w:tcW w:w="517" w:type="pct"/>
            <w:gridSpan w:val="2"/>
          </w:tcPr>
          <w:p w14:paraId="45F83145" w14:textId="77777777" w:rsidR="00255BBC" w:rsidRPr="001B72DD" w:rsidRDefault="00255BBC" w:rsidP="004D003D">
            <w:pPr>
              <w:pStyle w:val="TableText"/>
            </w:pPr>
          </w:p>
        </w:tc>
      </w:tr>
      <w:tr w:rsidR="00255BBC" w:rsidRPr="001B72DD" w14:paraId="4699AED5" w14:textId="77777777" w:rsidTr="002E58BE">
        <w:trPr>
          <w:gridAfter w:val="1"/>
          <w:wAfter w:w="3" w:type="pct"/>
          <w:cantSplit/>
          <w:trHeight w:val="20"/>
        </w:trPr>
        <w:tc>
          <w:tcPr>
            <w:tcW w:w="4997" w:type="pct"/>
            <w:gridSpan w:val="7"/>
            <w:shd w:val="clear" w:color="auto" w:fill="A6A6A6" w:themeFill="background1" w:themeFillShade="A6"/>
            <w:vAlign w:val="center"/>
          </w:tcPr>
          <w:p w14:paraId="20570CFB" w14:textId="77777777" w:rsidR="00255BBC" w:rsidRPr="001B72DD" w:rsidRDefault="00255BBC" w:rsidP="004D003D">
            <w:pPr>
              <w:pStyle w:val="TableText"/>
            </w:pPr>
            <w:r w:rsidRPr="001B72DD">
              <w:t>Site risks</w:t>
            </w:r>
          </w:p>
        </w:tc>
      </w:tr>
      <w:tr w:rsidR="00255BBC" w:rsidRPr="001B72DD" w14:paraId="3EA5FAD9" w14:textId="77777777" w:rsidTr="00C5795A">
        <w:trPr>
          <w:cantSplit/>
          <w:trHeight w:val="20"/>
        </w:trPr>
        <w:tc>
          <w:tcPr>
            <w:tcW w:w="480" w:type="pct"/>
            <w:vMerge w:val="restart"/>
            <w:vAlign w:val="center"/>
          </w:tcPr>
          <w:p w14:paraId="10D4FD52" w14:textId="77777777" w:rsidR="00255BBC" w:rsidRPr="001B72DD" w:rsidRDefault="00255BBC" w:rsidP="004D003D">
            <w:pPr>
              <w:pStyle w:val="TableText"/>
            </w:pPr>
            <w:r w:rsidRPr="001B72DD">
              <w:t>Planning for site risks</w:t>
            </w:r>
          </w:p>
        </w:tc>
        <w:tc>
          <w:tcPr>
            <w:tcW w:w="1844" w:type="pct"/>
            <w:vAlign w:val="center"/>
          </w:tcPr>
          <w:p w14:paraId="5606E165" w14:textId="77777777" w:rsidR="00255BBC" w:rsidRPr="001B72DD" w:rsidRDefault="00255BBC" w:rsidP="004D003D">
            <w:pPr>
              <w:pStyle w:val="TableText"/>
            </w:pPr>
            <w:r w:rsidRPr="001B72DD">
              <w:t>Was a landfill previously located at the site? If yes, do you know where the previously landfilled waste was located?</w:t>
            </w:r>
          </w:p>
        </w:tc>
        <w:tc>
          <w:tcPr>
            <w:tcW w:w="304" w:type="pct"/>
            <w:vAlign w:val="center"/>
          </w:tcPr>
          <w:p w14:paraId="6101B8C8" w14:textId="154FA64E" w:rsidR="00255BBC" w:rsidRPr="001B72DD" w:rsidRDefault="00255BBC" w:rsidP="004D003D">
            <w:pPr>
              <w:pStyle w:val="TableText"/>
            </w:pPr>
            <w:r w:rsidRPr="001B72DD">
              <w:t>3.1.9</w:t>
            </w:r>
          </w:p>
        </w:tc>
        <w:tc>
          <w:tcPr>
            <w:tcW w:w="438" w:type="pct"/>
            <w:vAlign w:val="center"/>
          </w:tcPr>
          <w:p w14:paraId="1A1AA960" w14:textId="77777777" w:rsidR="00255BBC" w:rsidRPr="001B72DD" w:rsidRDefault="00255BBC" w:rsidP="004D003D">
            <w:pPr>
              <w:pStyle w:val="TableText"/>
            </w:pPr>
          </w:p>
        </w:tc>
        <w:tc>
          <w:tcPr>
            <w:tcW w:w="734" w:type="pct"/>
            <w:vAlign w:val="center"/>
          </w:tcPr>
          <w:p w14:paraId="0BE07DC0" w14:textId="77777777" w:rsidR="00255BBC" w:rsidRPr="001B72DD" w:rsidRDefault="00255BBC" w:rsidP="004D003D">
            <w:pPr>
              <w:pStyle w:val="TableText"/>
            </w:pPr>
          </w:p>
        </w:tc>
        <w:tc>
          <w:tcPr>
            <w:tcW w:w="684" w:type="pct"/>
            <w:vAlign w:val="center"/>
          </w:tcPr>
          <w:p w14:paraId="3E44F93B" w14:textId="77777777" w:rsidR="00255BBC" w:rsidRPr="001B72DD" w:rsidRDefault="00255BBC" w:rsidP="004D003D">
            <w:pPr>
              <w:pStyle w:val="TableText"/>
            </w:pPr>
          </w:p>
        </w:tc>
        <w:tc>
          <w:tcPr>
            <w:tcW w:w="517" w:type="pct"/>
            <w:gridSpan w:val="2"/>
          </w:tcPr>
          <w:p w14:paraId="771A1509" w14:textId="77777777" w:rsidR="00255BBC" w:rsidRPr="001B72DD" w:rsidRDefault="00255BBC" w:rsidP="004D003D">
            <w:pPr>
              <w:pStyle w:val="TableText"/>
            </w:pPr>
          </w:p>
        </w:tc>
      </w:tr>
      <w:tr w:rsidR="00255BBC" w:rsidRPr="001B72DD" w14:paraId="180745B5" w14:textId="77777777" w:rsidTr="00C5795A">
        <w:trPr>
          <w:cantSplit/>
          <w:trHeight w:val="40"/>
        </w:trPr>
        <w:tc>
          <w:tcPr>
            <w:tcW w:w="480" w:type="pct"/>
            <w:vMerge/>
            <w:vAlign w:val="center"/>
          </w:tcPr>
          <w:p w14:paraId="009524FD" w14:textId="77777777" w:rsidR="00255BBC" w:rsidRPr="001B72DD" w:rsidRDefault="00255BBC" w:rsidP="004D003D">
            <w:pPr>
              <w:pStyle w:val="TableText"/>
            </w:pPr>
          </w:p>
        </w:tc>
        <w:tc>
          <w:tcPr>
            <w:tcW w:w="1844" w:type="pct"/>
            <w:vAlign w:val="center"/>
          </w:tcPr>
          <w:p w14:paraId="74B89C54" w14:textId="77777777" w:rsidR="00255BBC" w:rsidRPr="001B72DD" w:rsidRDefault="00255BBC" w:rsidP="004D003D">
            <w:pPr>
              <w:pStyle w:val="TableText"/>
            </w:pPr>
            <w:r w:rsidRPr="001B72DD">
              <w:t>Did you consider natural features and climate conditions of the site when developing the site?</w:t>
            </w:r>
          </w:p>
        </w:tc>
        <w:tc>
          <w:tcPr>
            <w:tcW w:w="304" w:type="pct"/>
            <w:vAlign w:val="center"/>
          </w:tcPr>
          <w:p w14:paraId="695238FA" w14:textId="7915AA0E" w:rsidR="00255BBC" w:rsidRPr="001B72DD" w:rsidRDefault="00255BBC" w:rsidP="004D003D">
            <w:pPr>
              <w:pStyle w:val="TableText"/>
            </w:pPr>
            <w:r w:rsidRPr="001B72DD">
              <w:t>3.1.11</w:t>
            </w:r>
          </w:p>
        </w:tc>
        <w:tc>
          <w:tcPr>
            <w:tcW w:w="438" w:type="pct"/>
            <w:vAlign w:val="center"/>
          </w:tcPr>
          <w:p w14:paraId="1260BAF2" w14:textId="77777777" w:rsidR="00255BBC" w:rsidRPr="001B72DD" w:rsidRDefault="00255BBC" w:rsidP="004D003D">
            <w:pPr>
              <w:pStyle w:val="TableText"/>
            </w:pPr>
          </w:p>
        </w:tc>
        <w:tc>
          <w:tcPr>
            <w:tcW w:w="734" w:type="pct"/>
            <w:vAlign w:val="center"/>
          </w:tcPr>
          <w:p w14:paraId="23F08D83" w14:textId="77777777" w:rsidR="00255BBC" w:rsidRPr="001B72DD" w:rsidRDefault="00255BBC" w:rsidP="004D003D">
            <w:pPr>
              <w:pStyle w:val="TableText"/>
            </w:pPr>
          </w:p>
        </w:tc>
        <w:tc>
          <w:tcPr>
            <w:tcW w:w="684" w:type="pct"/>
            <w:vAlign w:val="center"/>
          </w:tcPr>
          <w:p w14:paraId="5E71ABE3" w14:textId="77777777" w:rsidR="00255BBC" w:rsidRPr="001B72DD" w:rsidRDefault="00255BBC" w:rsidP="004D003D">
            <w:pPr>
              <w:pStyle w:val="TableText"/>
            </w:pPr>
          </w:p>
        </w:tc>
        <w:tc>
          <w:tcPr>
            <w:tcW w:w="517" w:type="pct"/>
            <w:gridSpan w:val="2"/>
          </w:tcPr>
          <w:p w14:paraId="49DC0060" w14:textId="77777777" w:rsidR="00255BBC" w:rsidRPr="001B72DD" w:rsidRDefault="00255BBC" w:rsidP="004D003D">
            <w:pPr>
              <w:pStyle w:val="TableText"/>
            </w:pPr>
          </w:p>
        </w:tc>
      </w:tr>
      <w:tr w:rsidR="00255BBC" w:rsidRPr="001B72DD" w14:paraId="1BE0F671" w14:textId="77777777" w:rsidTr="002E58BE">
        <w:trPr>
          <w:gridAfter w:val="1"/>
          <w:wAfter w:w="3" w:type="pct"/>
          <w:cantSplit/>
          <w:trHeight w:val="20"/>
        </w:trPr>
        <w:tc>
          <w:tcPr>
            <w:tcW w:w="4997" w:type="pct"/>
            <w:gridSpan w:val="7"/>
            <w:shd w:val="clear" w:color="auto" w:fill="A6A6A6" w:themeFill="background1" w:themeFillShade="A6"/>
            <w:vAlign w:val="center"/>
          </w:tcPr>
          <w:p w14:paraId="6A09FAA2" w14:textId="77777777" w:rsidR="00255BBC" w:rsidRPr="001B72DD" w:rsidRDefault="00255BBC" w:rsidP="004D003D">
            <w:pPr>
              <w:pStyle w:val="TableText"/>
            </w:pPr>
            <w:r w:rsidRPr="001B72DD">
              <w:t>OHS</w:t>
            </w:r>
          </w:p>
        </w:tc>
      </w:tr>
      <w:tr w:rsidR="00255BBC" w:rsidRPr="001B72DD" w14:paraId="53F69FA2" w14:textId="77777777" w:rsidTr="00C5795A">
        <w:trPr>
          <w:cantSplit/>
          <w:trHeight w:val="20"/>
        </w:trPr>
        <w:tc>
          <w:tcPr>
            <w:tcW w:w="480" w:type="pct"/>
            <w:vAlign w:val="center"/>
          </w:tcPr>
          <w:p w14:paraId="205AFB82" w14:textId="77777777" w:rsidR="00255BBC" w:rsidRPr="001B72DD" w:rsidRDefault="00255BBC" w:rsidP="004D003D">
            <w:pPr>
              <w:pStyle w:val="TableText"/>
            </w:pPr>
            <w:r w:rsidRPr="001B72DD">
              <w:t>Personnel safety</w:t>
            </w:r>
          </w:p>
        </w:tc>
        <w:tc>
          <w:tcPr>
            <w:tcW w:w="1844" w:type="pct"/>
            <w:vAlign w:val="center"/>
          </w:tcPr>
          <w:p w14:paraId="5D6F7561" w14:textId="77777777" w:rsidR="00255BBC" w:rsidRPr="001B72DD" w:rsidRDefault="00255BBC" w:rsidP="004D003D">
            <w:pPr>
              <w:pStyle w:val="TableText"/>
            </w:pPr>
            <w:r w:rsidRPr="001B72DD">
              <w:t>Do you have enough safety barriers and fall prevention devices in the site design?</w:t>
            </w:r>
          </w:p>
        </w:tc>
        <w:tc>
          <w:tcPr>
            <w:tcW w:w="304" w:type="pct"/>
            <w:vAlign w:val="center"/>
          </w:tcPr>
          <w:p w14:paraId="17F6EB33" w14:textId="38D6D1B1" w:rsidR="00255BBC" w:rsidRPr="001B72DD" w:rsidRDefault="00255BBC" w:rsidP="004D003D">
            <w:pPr>
              <w:pStyle w:val="TableText"/>
            </w:pPr>
            <w:r w:rsidRPr="001B72DD">
              <w:t>3.3.1, 3.4.2</w:t>
            </w:r>
          </w:p>
        </w:tc>
        <w:tc>
          <w:tcPr>
            <w:tcW w:w="438" w:type="pct"/>
            <w:vAlign w:val="center"/>
          </w:tcPr>
          <w:p w14:paraId="76A9B8A6" w14:textId="77777777" w:rsidR="00255BBC" w:rsidRPr="001B72DD" w:rsidRDefault="00255BBC" w:rsidP="004D003D">
            <w:pPr>
              <w:pStyle w:val="TableText"/>
            </w:pPr>
          </w:p>
        </w:tc>
        <w:tc>
          <w:tcPr>
            <w:tcW w:w="734" w:type="pct"/>
            <w:vAlign w:val="center"/>
          </w:tcPr>
          <w:p w14:paraId="681DB030" w14:textId="77777777" w:rsidR="00255BBC" w:rsidRPr="001B72DD" w:rsidRDefault="00255BBC" w:rsidP="004D003D">
            <w:pPr>
              <w:pStyle w:val="TableText"/>
            </w:pPr>
          </w:p>
        </w:tc>
        <w:tc>
          <w:tcPr>
            <w:tcW w:w="684" w:type="pct"/>
            <w:vAlign w:val="center"/>
          </w:tcPr>
          <w:p w14:paraId="55FD1341" w14:textId="77777777" w:rsidR="00255BBC" w:rsidRPr="001B72DD" w:rsidRDefault="00255BBC" w:rsidP="004D003D">
            <w:pPr>
              <w:pStyle w:val="TableText"/>
            </w:pPr>
          </w:p>
        </w:tc>
        <w:tc>
          <w:tcPr>
            <w:tcW w:w="517" w:type="pct"/>
            <w:gridSpan w:val="2"/>
          </w:tcPr>
          <w:p w14:paraId="68D87B14" w14:textId="77777777" w:rsidR="00255BBC" w:rsidRPr="001B72DD" w:rsidRDefault="00255BBC" w:rsidP="004D003D">
            <w:pPr>
              <w:pStyle w:val="TableText"/>
            </w:pPr>
          </w:p>
        </w:tc>
      </w:tr>
      <w:tr w:rsidR="00255BBC" w:rsidRPr="001B72DD" w14:paraId="374201EC" w14:textId="77777777" w:rsidTr="00C5795A">
        <w:trPr>
          <w:cantSplit/>
          <w:trHeight w:val="579"/>
        </w:trPr>
        <w:tc>
          <w:tcPr>
            <w:tcW w:w="480" w:type="pct"/>
            <w:vMerge w:val="restart"/>
            <w:vAlign w:val="center"/>
          </w:tcPr>
          <w:p w14:paraId="3756DCDF" w14:textId="77777777" w:rsidR="00255BBC" w:rsidRPr="001B72DD" w:rsidRDefault="00255BBC" w:rsidP="004D003D">
            <w:pPr>
              <w:pStyle w:val="TableText"/>
            </w:pPr>
            <w:r w:rsidRPr="001B72DD">
              <w:t>Traffic management</w:t>
            </w:r>
          </w:p>
        </w:tc>
        <w:tc>
          <w:tcPr>
            <w:tcW w:w="1844" w:type="pct"/>
            <w:vAlign w:val="center"/>
          </w:tcPr>
          <w:p w14:paraId="1A643ABE" w14:textId="77777777" w:rsidR="00255BBC" w:rsidRPr="001B72DD" w:rsidRDefault="00255BBC" w:rsidP="004D003D">
            <w:pPr>
              <w:pStyle w:val="TableText"/>
            </w:pPr>
            <w:r w:rsidRPr="001B72DD">
              <w:t>Have you completed a traffic impact assessment? (only required for Category 2 and 3 facilities)</w:t>
            </w:r>
          </w:p>
        </w:tc>
        <w:tc>
          <w:tcPr>
            <w:tcW w:w="304" w:type="pct"/>
            <w:vMerge w:val="restart"/>
            <w:vAlign w:val="center"/>
          </w:tcPr>
          <w:p w14:paraId="122E5BCD" w14:textId="125B6C6F" w:rsidR="00255BBC" w:rsidRPr="001B72DD" w:rsidRDefault="00255BBC" w:rsidP="004D003D">
            <w:pPr>
              <w:pStyle w:val="TableText"/>
            </w:pPr>
            <w:r w:rsidRPr="001B72DD">
              <w:t>3.1.2, 3.4.4, 7.2.3</w:t>
            </w:r>
          </w:p>
        </w:tc>
        <w:tc>
          <w:tcPr>
            <w:tcW w:w="438" w:type="pct"/>
            <w:vAlign w:val="center"/>
          </w:tcPr>
          <w:p w14:paraId="1784739C" w14:textId="77777777" w:rsidR="00255BBC" w:rsidRPr="001B72DD" w:rsidRDefault="00255BBC" w:rsidP="004D003D">
            <w:pPr>
              <w:pStyle w:val="TableText"/>
            </w:pPr>
          </w:p>
        </w:tc>
        <w:tc>
          <w:tcPr>
            <w:tcW w:w="734" w:type="pct"/>
            <w:vAlign w:val="center"/>
          </w:tcPr>
          <w:p w14:paraId="4F53DA9F" w14:textId="77777777" w:rsidR="00255BBC" w:rsidRPr="001B72DD" w:rsidRDefault="00255BBC" w:rsidP="004D003D">
            <w:pPr>
              <w:pStyle w:val="TableText"/>
            </w:pPr>
          </w:p>
        </w:tc>
        <w:tc>
          <w:tcPr>
            <w:tcW w:w="684" w:type="pct"/>
            <w:vAlign w:val="center"/>
          </w:tcPr>
          <w:p w14:paraId="5EF6F361" w14:textId="77777777" w:rsidR="00255BBC" w:rsidRPr="001B72DD" w:rsidRDefault="00255BBC" w:rsidP="004D003D">
            <w:pPr>
              <w:pStyle w:val="TableText"/>
            </w:pPr>
          </w:p>
        </w:tc>
        <w:tc>
          <w:tcPr>
            <w:tcW w:w="517" w:type="pct"/>
            <w:gridSpan w:val="2"/>
          </w:tcPr>
          <w:p w14:paraId="42E3C67A" w14:textId="77777777" w:rsidR="00255BBC" w:rsidRPr="001B72DD" w:rsidRDefault="00255BBC" w:rsidP="004D003D">
            <w:pPr>
              <w:pStyle w:val="TableText"/>
            </w:pPr>
          </w:p>
        </w:tc>
      </w:tr>
      <w:tr w:rsidR="00255BBC" w:rsidRPr="001B72DD" w14:paraId="297269EE" w14:textId="77777777" w:rsidTr="00C5795A">
        <w:trPr>
          <w:cantSplit/>
          <w:trHeight w:val="20"/>
        </w:trPr>
        <w:tc>
          <w:tcPr>
            <w:tcW w:w="480" w:type="pct"/>
            <w:vMerge/>
            <w:vAlign w:val="center"/>
          </w:tcPr>
          <w:p w14:paraId="7A509F23" w14:textId="77777777" w:rsidR="00255BBC" w:rsidRPr="001B72DD" w:rsidRDefault="00255BBC" w:rsidP="004D003D">
            <w:pPr>
              <w:pStyle w:val="TableText"/>
            </w:pPr>
          </w:p>
        </w:tc>
        <w:tc>
          <w:tcPr>
            <w:tcW w:w="1844" w:type="pct"/>
            <w:vAlign w:val="center"/>
          </w:tcPr>
          <w:p w14:paraId="01F5EAD8" w14:textId="77777777" w:rsidR="00255BBC" w:rsidRPr="001B72DD" w:rsidRDefault="00255BBC" w:rsidP="004D003D">
            <w:pPr>
              <w:pStyle w:val="TableText"/>
            </w:pPr>
            <w:r w:rsidRPr="001B72DD">
              <w:t>Are roads and traffic management devices designed in accordance with relevant Australian Standards?</w:t>
            </w:r>
          </w:p>
        </w:tc>
        <w:tc>
          <w:tcPr>
            <w:tcW w:w="304" w:type="pct"/>
            <w:vMerge/>
            <w:vAlign w:val="center"/>
          </w:tcPr>
          <w:p w14:paraId="523F0DF3" w14:textId="77777777" w:rsidR="00255BBC" w:rsidRPr="001B72DD" w:rsidRDefault="00255BBC" w:rsidP="004D003D">
            <w:pPr>
              <w:pStyle w:val="TableText"/>
            </w:pPr>
          </w:p>
        </w:tc>
        <w:tc>
          <w:tcPr>
            <w:tcW w:w="438" w:type="pct"/>
            <w:vAlign w:val="center"/>
          </w:tcPr>
          <w:p w14:paraId="580706EF" w14:textId="77777777" w:rsidR="00255BBC" w:rsidRPr="001B72DD" w:rsidRDefault="00255BBC" w:rsidP="004D003D">
            <w:pPr>
              <w:pStyle w:val="TableText"/>
            </w:pPr>
          </w:p>
        </w:tc>
        <w:tc>
          <w:tcPr>
            <w:tcW w:w="734" w:type="pct"/>
            <w:vAlign w:val="center"/>
          </w:tcPr>
          <w:p w14:paraId="20A1DFA2" w14:textId="77777777" w:rsidR="00255BBC" w:rsidRPr="001B72DD" w:rsidRDefault="00255BBC" w:rsidP="004D003D">
            <w:pPr>
              <w:pStyle w:val="TableText"/>
            </w:pPr>
          </w:p>
        </w:tc>
        <w:tc>
          <w:tcPr>
            <w:tcW w:w="684" w:type="pct"/>
            <w:vAlign w:val="center"/>
          </w:tcPr>
          <w:p w14:paraId="7D0D1766" w14:textId="77777777" w:rsidR="00255BBC" w:rsidRPr="001B72DD" w:rsidRDefault="00255BBC" w:rsidP="004D003D">
            <w:pPr>
              <w:pStyle w:val="TableText"/>
            </w:pPr>
          </w:p>
        </w:tc>
        <w:tc>
          <w:tcPr>
            <w:tcW w:w="517" w:type="pct"/>
            <w:gridSpan w:val="2"/>
          </w:tcPr>
          <w:p w14:paraId="7A47A42E" w14:textId="77777777" w:rsidR="00255BBC" w:rsidRPr="001B72DD" w:rsidRDefault="00255BBC" w:rsidP="004D003D">
            <w:pPr>
              <w:pStyle w:val="TableText"/>
            </w:pPr>
          </w:p>
        </w:tc>
      </w:tr>
      <w:tr w:rsidR="00255BBC" w:rsidRPr="001B72DD" w14:paraId="36E464F2" w14:textId="77777777" w:rsidTr="00C5795A">
        <w:trPr>
          <w:cantSplit/>
          <w:trHeight w:val="288"/>
        </w:trPr>
        <w:tc>
          <w:tcPr>
            <w:tcW w:w="480" w:type="pct"/>
            <w:vMerge w:val="restart"/>
            <w:vAlign w:val="center"/>
          </w:tcPr>
          <w:p w14:paraId="2556949F" w14:textId="77777777" w:rsidR="00255BBC" w:rsidRPr="001B72DD" w:rsidRDefault="00255BBC" w:rsidP="004D003D">
            <w:pPr>
              <w:pStyle w:val="TableText"/>
            </w:pPr>
            <w:r w:rsidRPr="001B72DD">
              <w:t>Plant and equipment safety</w:t>
            </w:r>
          </w:p>
        </w:tc>
        <w:tc>
          <w:tcPr>
            <w:tcW w:w="1844" w:type="pct"/>
            <w:vAlign w:val="center"/>
          </w:tcPr>
          <w:p w14:paraId="05906458" w14:textId="77777777" w:rsidR="00255BBC" w:rsidRPr="001B72DD" w:rsidRDefault="00255BBC" w:rsidP="004D003D">
            <w:pPr>
              <w:pStyle w:val="TableText"/>
            </w:pPr>
            <w:r w:rsidRPr="001B72DD">
              <w:t>Have you selected plant and equipment to eliminate or reduce the risk of injury resulting from hazardous manual handling?</w:t>
            </w:r>
          </w:p>
        </w:tc>
        <w:tc>
          <w:tcPr>
            <w:tcW w:w="304" w:type="pct"/>
            <w:vAlign w:val="center"/>
          </w:tcPr>
          <w:p w14:paraId="0F662983" w14:textId="2E5EC0A9" w:rsidR="00255BBC" w:rsidRPr="001B72DD" w:rsidRDefault="00255BBC" w:rsidP="004D003D">
            <w:pPr>
              <w:pStyle w:val="TableText"/>
            </w:pPr>
            <w:r w:rsidRPr="001B72DD">
              <w:t>3.4.2</w:t>
            </w:r>
          </w:p>
        </w:tc>
        <w:tc>
          <w:tcPr>
            <w:tcW w:w="438" w:type="pct"/>
            <w:vAlign w:val="center"/>
          </w:tcPr>
          <w:p w14:paraId="5D533A24" w14:textId="77777777" w:rsidR="00255BBC" w:rsidRPr="001B72DD" w:rsidRDefault="00255BBC" w:rsidP="004D003D">
            <w:pPr>
              <w:pStyle w:val="TableText"/>
            </w:pPr>
          </w:p>
        </w:tc>
        <w:tc>
          <w:tcPr>
            <w:tcW w:w="734" w:type="pct"/>
            <w:vAlign w:val="center"/>
          </w:tcPr>
          <w:p w14:paraId="5CEA4FB8" w14:textId="77777777" w:rsidR="00255BBC" w:rsidRPr="001B72DD" w:rsidRDefault="00255BBC" w:rsidP="004D003D">
            <w:pPr>
              <w:pStyle w:val="TableText"/>
            </w:pPr>
          </w:p>
        </w:tc>
        <w:tc>
          <w:tcPr>
            <w:tcW w:w="684" w:type="pct"/>
            <w:vAlign w:val="center"/>
          </w:tcPr>
          <w:p w14:paraId="24011B1D" w14:textId="77777777" w:rsidR="00255BBC" w:rsidRPr="001B72DD" w:rsidRDefault="00255BBC" w:rsidP="004D003D">
            <w:pPr>
              <w:pStyle w:val="TableText"/>
            </w:pPr>
          </w:p>
        </w:tc>
        <w:tc>
          <w:tcPr>
            <w:tcW w:w="517" w:type="pct"/>
            <w:gridSpan w:val="2"/>
          </w:tcPr>
          <w:p w14:paraId="5979F622" w14:textId="77777777" w:rsidR="00255BBC" w:rsidRPr="001B72DD" w:rsidRDefault="00255BBC" w:rsidP="004D003D">
            <w:pPr>
              <w:pStyle w:val="TableText"/>
            </w:pPr>
          </w:p>
        </w:tc>
      </w:tr>
      <w:tr w:rsidR="00255BBC" w:rsidRPr="001B72DD" w14:paraId="54A4B720" w14:textId="77777777" w:rsidTr="00C5795A">
        <w:trPr>
          <w:cantSplit/>
          <w:trHeight w:val="414"/>
        </w:trPr>
        <w:tc>
          <w:tcPr>
            <w:tcW w:w="480" w:type="pct"/>
            <w:vMerge/>
            <w:vAlign w:val="center"/>
          </w:tcPr>
          <w:p w14:paraId="730175A6" w14:textId="77777777" w:rsidR="00255BBC" w:rsidRPr="001B72DD" w:rsidRDefault="00255BBC" w:rsidP="004D003D">
            <w:pPr>
              <w:pStyle w:val="TableText"/>
            </w:pPr>
          </w:p>
        </w:tc>
        <w:tc>
          <w:tcPr>
            <w:tcW w:w="1844" w:type="pct"/>
            <w:vAlign w:val="center"/>
          </w:tcPr>
          <w:p w14:paraId="1A0B4410" w14:textId="77777777" w:rsidR="00255BBC" w:rsidRPr="001B72DD" w:rsidRDefault="00255BBC" w:rsidP="004D003D">
            <w:pPr>
              <w:pStyle w:val="TableText"/>
            </w:pPr>
            <w:r w:rsidRPr="001B72DD">
              <w:t>Does all plant and equipment comply with the Australian Standard AS4024.1 Safety of machinery?</w:t>
            </w:r>
          </w:p>
        </w:tc>
        <w:tc>
          <w:tcPr>
            <w:tcW w:w="304" w:type="pct"/>
            <w:vAlign w:val="center"/>
          </w:tcPr>
          <w:p w14:paraId="3D3EDCE0" w14:textId="1616DCC8" w:rsidR="00255BBC" w:rsidRPr="001B72DD" w:rsidRDefault="00255BBC" w:rsidP="004D003D">
            <w:pPr>
              <w:pStyle w:val="TableText"/>
            </w:pPr>
            <w:r w:rsidRPr="001B72DD">
              <w:t>3.3.4</w:t>
            </w:r>
          </w:p>
        </w:tc>
        <w:tc>
          <w:tcPr>
            <w:tcW w:w="438" w:type="pct"/>
            <w:vAlign w:val="center"/>
          </w:tcPr>
          <w:p w14:paraId="2FAC46A8" w14:textId="77777777" w:rsidR="00255BBC" w:rsidRPr="001B72DD" w:rsidRDefault="00255BBC" w:rsidP="004D003D">
            <w:pPr>
              <w:pStyle w:val="TableText"/>
            </w:pPr>
          </w:p>
        </w:tc>
        <w:tc>
          <w:tcPr>
            <w:tcW w:w="734" w:type="pct"/>
            <w:vAlign w:val="center"/>
          </w:tcPr>
          <w:p w14:paraId="7F1F673B" w14:textId="77777777" w:rsidR="00255BBC" w:rsidRPr="001B72DD" w:rsidRDefault="00255BBC" w:rsidP="004D003D">
            <w:pPr>
              <w:pStyle w:val="TableText"/>
            </w:pPr>
          </w:p>
        </w:tc>
        <w:tc>
          <w:tcPr>
            <w:tcW w:w="684" w:type="pct"/>
            <w:vAlign w:val="center"/>
          </w:tcPr>
          <w:p w14:paraId="72C83838" w14:textId="77777777" w:rsidR="00255BBC" w:rsidRPr="001B72DD" w:rsidRDefault="00255BBC" w:rsidP="004D003D">
            <w:pPr>
              <w:pStyle w:val="TableText"/>
            </w:pPr>
          </w:p>
        </w:tc>
        <w:tc>
          <w:tcPr>
            <w:tcW w:w="517" w:type="pct"/>
            <w:gridSpan w:val="2"/>
          </w:tcPr>
          <w:p w14:paraId="0621AADE" w14:textId="77777777" w:rsidR="00255BBC" w:rsidRPr="001B72DD" w:rsidRDefault="00255BBC" w:rsidP="004D003D">
            <w:pPr>
              <w:pStyle w:val="TableText"/>
            </w:pPr>
          </w:p>
        </w:tc>
      </w:tr>
      <w:tr w:rsidR="00255BBC" w:rsidRPr="001B72DD" w14:paraId="6D4AEAA2" w14:textId="77777777" w:rsidTr="00C5795A">
        <w:trPr>
          <w:cantSplit/>
          <w:trHeight w:val="20"/>
        </w:trPr>
        <w:tc>
          <w:tcPr>
            <w:tcW w:w="480" w:type="pct"/>
            <w:vMerge/>
            <w:vAlign w:val="center"/>
          </w:tcPr>
          <w:p w14:paraId="4E123478" w14:textId="77777777" w:rsidR="00255BBC" w:rsidRPr="001B72DD" w:rsidRDefault="00255BBC" w:rsidP="004D003D">
            <w:pPr>
              <w:pStyle w:val="TableText"/>
            </w:pPr>
          </w:p>
        </w:tc>
        <w:tc>
          <w:tcPr>
            <w:tcW w:w="1844" w:type="pct"/>
            <w:vAlign w:val="center"/>
          </w:tcPr>
          <w:p w14:paraId="2B73C460" w14:textId="77777777" w:rsidR="00255BBC" w:rsidRPr="001B72DD" w:rsidRDefault="00255BBC" w:rsidP="004D003D">
            <w:pPr>
              <w:pStyle w:val="TableText"/>
            </w:pPr>
            <w:r w:rsidRPr="001B72DD">
              <w:t>Do all site structures comply with relevant building codes, building regulations and planning regulations?</w:t>
            </w:r>
          </w:p>
        </w:tc>
        <w:tc>
          <w:tcPr>
            <w:tcW w:w="304" w:type="pct"/>
            <w:vAlign w:val="center"/>
          </w:tcPr>
          <w:p w14:paraId="1341561E" w14:textId="0811EFEF" w:rsidR="00255BBC" w:rsidRPr="001B72DD" w:rsidRDefault="00255BBC" w:rsidP="004D003D">
            <w:pPr>
              <w:pStyle w:val="TableText"/>
            </w:pPr>
            <w:r w:rsidRPr="001B72DD">
              <w:t>3.4.5</w:t>
            </w:r>
          </w:p>
        </w:tc>
        <w:tc>
          <w:tcPr>
            <w:tcW w:w="438" w:type="pct"/>
            <w:vAlign w:val="center"/>
          </w:tcPr>
          <w:p w14:paraId="4C917C10" w14:textId="77777777" w:rsidR="00255BBC" w:rsidRPr="001B72DD" w:rsidRDefault="00255BBC" w:rsidP="004D003D">
            <w:pPr>
              <w:pStyle w:val="TableText"/>
            </w:pPr>
          </w:p>
        </w:tc>
        <w:tc>
          <w:tcPr>
            <w:tcW w:w="734" w:type="pct"/>
            <w:vAlign w:val="center"/>
          </w:tcPr>
          <w:p w14:paraId="04515060" w14:textId="77777777" w:rsidR="00255BBC" w:rsidRPr="001B72DD" w:rsidRDefault="00255BBC" w:rsidP="004D003D">
            <w:pPr>
              <w:pStyle w:val="TableText"/>
            </w:pPr>
          </w:p>
        </w:tc>
        <w:tc>
          <w:tcPr>
            <w:tcW w:w="684" w:type="pct"/>
            <w:vAlign w:val="center"/>
          </w:tcPr>
          <w:p w14:paraId="3E852F31" w14:textId="77777777" w:rsidR="00255BBC" w:rsidRPr="001B72DD" w:rsidRDefault="00255BBC" w:rsidP="004D003D">
            <w:pPr>
              <w:pStyle w:val="TableText"/>
            </w:pPr>
          </w:p>
        </w:tc>
        <w:tc>
          <w:tcPr>
            <w:tcW w:w="517" w:type="pct"/>
            <w:gridSpan w:val="2"/>
          </w:tcPr>
          <w:p w14:paraId="16704D1C" w14:textId="77777777" w:rsidR="00255BBC" w:rsidRPr="001B72DD" w:rsidRDefault="00255BBC" w:rsidP="004D003D">
            <w:pPr>
              <w:pStyle w:val="TableText"/>
            </w:pPr>
          </w:p>
        </w:tc>
      </w:tr>
      <w:tr w:rsidR="00255BBC" w:rsidRPr="001B72DD" w14:paraId="50523DB1" w14:textId="77777777" w:rsidTr="00C5795A">
        <w:trPr>
          <w:cantSplit/>
          <w:trHeight w:val="20"/>
        </w:trPr>
        <w:tc>
          <w:tcPr>
            <w:tcW w:w="480" w:type="pct"/>
            <w:vMerge w:val="restart"/>
            <w:vAlign w:val="center"/>
          </w:tcPr>
          <w:p w14:paraId="6E184348" w14:textId="77777777" w:rsidR="00255BBC" w:rsidRPr="001B72DD" w:rsidRDefault="00255BBC" w:rsidP="004D003D">
            <w:pPr>
              <w:pStyle w:val="TableText"/>
            </w:pPr>
            <w:r w:rsidRPr="001B72DD">
              <w:t>Signage</w:t>
            </w:r>
          </w:p>
        </w:tc>
        <w:tc>
          <w:tcPr>
            <w:tcW w:w="1844" w:type="pct"/>
            <w:vAlign w:val="center"/>
          </w:tcPr>
          <w:p w14:paraId="33DA19DE" w14:textId="77777777" w:rsidR="00255BBC" w:rsidRPr="001B72DD" w:rsidRDefault="00255BBC" w:rsidP="004D003D">
            <w:pPr>
              <w:pStyle w:val="TableText"/>
            </w:pPr>
            <w:r w:rsidRPr="001B72DD">
              <w:t>Have you selected and designed appropriate safety signage for the development?</w:t>
            </w:r>
          </w:p>
        </w:tc>
        <w:tc>
          <w:tcPr>
            <w:tcW w:w="304" w:type="pct"/>
            <w:vAlign w:val="center"/>
          </w:tcPr>
          <w:p w14:paraId="511F251A" w14:textId="19CDE494" w:rsidR="00255BBC" w:rsidRPr="001B72DD" w:rsidRDefault="00255BBC" w:rsidP="004D003D">
            <w:pPr>
              <w:pStyle w:val="TableText"/>
            </w:pPr>
            <w:r w:rsidRPr="001B72DD">
              <w:t>3.4.8</w:t>
            </w:r>
          </w:p>
        </w:tc>
        <w:tc>
          <w:tcPr>
            <w:tcW w:w="438" w:type="pct"/>
            <w:vAlign w:val="center"/>
          </w:tcPr>
          <w:p w14:paraId="32DF2CEA" w14:textId="77777777" w:rsidR="00255BBC" w:rsidRPr="001B72DD" w:rsidRDefault="00255BBC" w:rsidP="004D003D">
            <w:pPr>
              <w:pStyle w:val="TableText"/>
            </w:pPr>
          </w:p>
        </w:tc>
        <w:tc>
          <w:tcPr>
            <w:tcW w:w="734" w:type="pct"/>
            <w:vAlign w:val="center"/>
          </w:tcPr>
          <w:p w14:paraId="36CAD803" w14:textId="77777777" w:rsidR="00255BBC" w:rsidRPr="001B72DD" w:rsidRDefault="00255BBC" w:rsidP="004D003D">
            <w:pPr>
              <w:pStyle w:val="TableText"/>
            </w:pPr>
          </w:p>
        </w:tc>
        <w:tc>
          <w:tcPr>
            <w:tcW w:w="684" w:type="pct"/>
            <w:vAlign w:val="center"/>
          </w:tcPr>
          <w:p w14:paraId="1ECDBE1D" w14:textId="77777777" w:rsidR="00255BBC" w:rsidRPr="001B72DD" w:rsidRDefault="00255BBC" w:rsidP="004D003D">
            <w:pPr>
              <w:pStyle w:val="TableText"/>
            </w:pPr>
          </w:p>
        </w:tc>
        <w:tc>
          <w:tcPr>
            <w:tcW w:w="517" w:type="pct"/>
            <w:gridSpan w:val="2"/>
          </w:tcPr>
          <w:p w14:paraId="56031BE7" w14:textId="77777777" w:rsidR="00255BBC" w:rsidRPr="001B72DD" w:rsidRDefault="00255BBC" w:rsidP="004D003D">
            <w:pPr>
              <w:pStyle w:val="TableText"/>
            </w:pPr>
          </w:p>
        </w:tc>
      </w:tr>
      <w:tr w:rsidR="00255BBC" w:rsidRPr="001B72DD" w14:paraId="710656E4" w14:textId="77777777" w:rsidTr="00C5795A">
        <w:trPr>
          <w:cantSplit/>
          <w:trHeight w:val="40"/>
        </w:trPr>
        <w:tc>
          <w:tcPr>
            <w:tcW w:w="480" w:type="pct"/>
            <w:vMerge/>
            <w:vAlign w:val="center"/>
          </w:tcPr>
          <w:p w14:paraId="7E1581CB" w14:textId="77777777" w:rsidR="00255BBC" w:rsidRPr="001B72DD" w:rsidRDefault="00255BBC" w:rsidP="004D003D">
            <w:pPr>
              <w:pStyle w:val="TableText"/>
            </w:pPr>
          </w:p>
        </w:tc>
        <w:tc>
          <w:tcPr>
            <w:tcW w:w="1844" w:type="pct"/>
            <w:vAlign w:val="center"/>
          </w:tcPr>
          <w:p w14:paraId="1A21486D" w14:textId="77777777" w:rsidR="00255BBC" w:rsidRPr="001B72DD" w:rsidRDefault="00255BBC" w:rsidP="004D003D">
            <w:pPr>
              <w:pStyle w:val="Pictwide"/>
            </w:pPr>
            <w:r w:rsidRPr="001B72DD">
              <w:t>Does safety signage comply with relevant Australian Standards?</w:t>
            </w:r>
          </w:p>
        </w:tc>
        <w:tc>
          <w:tcPr>
            <w:tcW w:w="304" w:type="pct"/>
            <w:vAlign w:val="center"/>
          </w:tcPr>
          <w:p w14:paraId="09E444DC" w14:textId="274385D9" w:rsidR="00255BBC" w:rsidRPr="001B72DD" w:rsidRDefault="00255BBC" w:rsidP="004D003D">
            <w:pPr>
              <w:pStyle w:val="TableText"/>
            </w:pPr>
            <w:r w:rsidRPr="001B72DD">
              <w:t>7.2.3</w:t>
            </w:r>
          </w:p>
        </w:tc>
        <w:tc>
          <w:tcPr>
            <w:tcW w:w="438" w:type="pct"/>
            <w:vAlign w:val="center"/>
          </w:tcPr>
          <w:p w14:paraId="1532556F" w14:textId="77777777" w:rsidR="00255BBC" w:rsidRPr="001B72DD" w:rsidRDefault="00255BBC" w:rsidP="004D003D">
            <w:pPr>
              <w:pStyle w:val="TableText"/>
            </w:pPr>
          </w:p>
        </w:tc>
        <w:tc>
          <w:tcPr>
            <w:tcW w:w="734" w:type="pct"/>
            <w:vAlign w:val="center"/>
          </w:tcPr>
          <w:p w14:paraId="47044EED" w14:textId="77777777" w:rsidR="00255BBC" w:rsidRPr="001B72DD" w:rsidRDefault="00255BBC" w:rsidP="004D003D">
            <w:pPr>
              <w:pStyle w:val="TableText"/>
            </w:pPr>
          </w:p>
        </w:tc>
        <w:tc>
          <w:tcPr>
            <w:tcW w:w="684" w:type="pct"/>
            <w:vAlign w:val="center"/>
          </w:tcPr>
          <w:p w14:paraId="0B54BE81" w14:textId="77777777" w:rsidR="00255BBC" w:rsidRPr="001B72DD" w:rsidRDefault="00255BBC" w:rsidP="004D003D">
            <w:pPr>
              <w:pStyle w:val="TableText"/>
            </w:pPr>
          </w:p>
        </w:tc>
        <w:tc>
          <w:tcPr>
            <w:tcW w:w="517" w:type="pct"/>
            <w:gridSpan w:val="2"/>
          </w:tcPr>
          <w:p w14:paraId="4D1D1DA0" w14:textId="77777777" w:rsidR="00255BBC" w:rsidRPr="001B72DD" w:rsidRDefault="00255BBC" w:rsidP="004D003D">
            <w:pPr>
              <w:pStyle w:val="TableText"/>
            </w:pPr>
          </w:p>
        </w:tc>
      </w:tr>
      <w:tr w:rsidR="00255BBC" w:rsidRPr="001B72DD" w14:paraId="620AAE4B" w14:textId="77777777" w:rsidTr="00C5795A">
        <w:trPr>
          <w:cantSplit/>
          <w:trHeight w:val="30"/>
        </w:trPr>
        <w:tc>
          <w:tcPr>
            <w:tcW w:w="480" w:type="pct"/>
            <w:vMerge/>
            <w:vAlign w:val="center"/>
          </w:tcPr>
          <w:p w14:paraId="1B406BE1" w14:textId="77777777" w:rsidR="00255BBC" w:rsidRPr="001B72DD" w:rsidRDefault="00255BBC" w:rsidP="004D003D">
            <w:pPr>
              <w:pStyle w:val="TableText"/>
            </w:pPr>
          </w:p>
        </w:tc>
        <w:tc>
          <w:tcPr>
            <w:tcW w:w="1844" w:type="pct"/>
            <w:vAlign w:val="center"/>
          </w:tcPr>
          <w:p w14:paraId="117764BE" w14:textId="77777777" w:rsidR="00255BBC" w:rsidRPr="001B72DD" w:rsidRDefault="00255BBC" w:rsidP="004D003D">
            <w:pPr>
              <w:pStyle w:val="TableText"/>
            </w:pPr>
            <w:r w:rsidRPr="001B72DD">
              <w:t>Does signage give consistent information that is clearly and prominently displayed?</w:t>
            </w:r>
          </w:p>
        </w:tc>
        <w:tc>
          <w:tcPr>
            <w:tcW w:w="304" w:type="pct"/>
            <w:vAlign w:val="center"/>
          </w:tcPr>
          <w:p w14:paraId="2C6083DF" w14:textId="77777777" w:rsidR="00255BBC" w:rsidRPr="001B72DD" w:rsidRDefault="00255BBC" w:rsidP="004D003D">
            <w:pPr>
              <w:pStyle w:val="TableText"/>
            </w:pPr>
          </w:p>
        </w:tc>
        <w:tc>
          <w:tcPr>
            <w:tcW w:w="438" w:type="pct"/>
            <w:vAlign w:val="center"/>
          </w:tcPr>
          <w:p w14:paraId="0DAFDA5B" w14:textId="77777777" w:rsidR="00255BBC" w:rsidRPr="001B72DD" w:rsidRDefault="00255BBC" w:rsidP="004D003D">
            <w:pPr>
              <w:pStyle w:val="TableText"/>
            </w:pPr>
          </w:p>
        </w:tc>
        <w:tc>
          <w:tcPr>
            <w:tcW w:w="734" w:type="pct"/>
            <w:vAlign w:val="center"/>
          </w:tcPr>
          <w:p w14:paraId="2E588E74" w14:textId="77777777" w:rsidR="00255BBC" w:rsidRPr="001B72DD" w:rsidRDefault="00255BBC" w:rsidP="004D003D">
            <w:pPr>
              <w:pStyle w:val="TableText"/>
            </w:pPr>
          </w:p>
        </w:tc>
        <w:tc>
          <w:tcPr>
            <w:tcW w:w="684" w:type="pct"/>
            <w:vAlign w:val="center"/>
          </w:tcPr>
          <w:p w14:paraId="165DD73A" w14:textId="77777777" w:rsidR="00255BBC" w:rsidRPr="001B72DD" w:rsidRDefault="00255BBC" w:rsidP="004D003D">
            <w:pPr>
              <w:pStyle w:val="TableText"/>
            </w:pPr>
          </w:p>
        </w:tc>
        <w:tc>
          <w:tcPr>
            <w:tcW w:w="517" w:type="pct"/>
            <w:gridSpan w:val="2"/>
          </w:tcPr>
          <w:p w14:paraId="291692CE" w14:textId="77777777" w:rsidR="00255BBC" w:rsidRPr="001B72DD" w:rsidRDefault="00255BBC" w:rsidP="004D003D">
            <w:pPr>
              <w:pStyle w:val="TableText"/>
            </w:pPr>
          </w:p>
        </w:tc>
      </w:tr>
      <w:tr w:rsidR="00255BBC" w:rsidRPr="001B72DD" w14:paraId="37439D72" w14:textId="77777777" w:rsidTr="002E58BE">
        <w:trPr>
          <w:gridAfter w:val="1"/>
          <w:wAfter w:w="3" w:type="pct"/>
          <w:cantSplit/>
          <w:trHeight w:val="483"/>
        </w:trPr>
        <w:tc>
          <w:tcPr>
            <w:tcW w:w="4997" w:type="pct"/>
            <w:gridSpan w:val="7"/>
            <w:shd w:val="clear" w:color="auto" w:fill="A6A6A6" w:themeFill="background1" w:themeFillShade="A6"/>
            <w:vAlign w:val="center"/>
          </w:tcPr>
          <w:p w14:paraId="4ECD5BB2" w14:textId="77777777" w:rsidR="00255BBC" w:rsidRPr="001B72DD" w:rsidRDefault="00255BBC" w:rsidP="004D003D">
            <w:pPr>
              <w:pStyle w:val="TableText"/>
            </w:pPr>
            <w:r w:rsidRPr="001B72DD">
              <w:t>Emergency response</w:t>
            </w:r>
          </w:p>
        </w:tc>
      </w:tr>
      <w:tr w:rsidR="00255BBC" w:rsidRPr="001B72DD" w14:paraId="6DA30F5A" w14:textId="77777777" w:rsidTr="00C5795A">
        <w:trPr>
          <w:cantSplit/>
          <w:trHeight w:val="603"/>
        </w:trPr>
        <w:tc>
          <w:tcPr>
            <w:tcW w:w="480" w:type="pct"/>
            <w:vAlign w:val="center"/>
          </w:tcPr>
          <w:p w14:paraId="37FBF9D4" w14:textId="77777777" w:rsidR="00255BBC" w:rsidRPr="001B72DD" w:rsidRDefault="00255BBC" w:rsidP="004D003D">
            <w:pPr>
              <w:pStyle w:val="TableText"/>
            </w:pPr>
            <w:r w:rsidRPr="001B72DD">
              <w:t>Emergency vehicle access</w:t>
            </w:r>
          </w:p>
        </w:tc>
        <w:tc>
          <w:tcPr>
            <w:tcW w:w="1844" w:type="pct"/>
            <w:vAlign w:val="center"/>
          </w:tcPr>
          <w:p w14:paraId="58AC0491" w14:textId="77777777" w:rsidR="00255BBC" w:rsidRPr="001B72DD" w:rsidRDefault="00255BBC" w:rsidP="004D003D">
            <w:pPr>
              <w:pStyle w:val="TableText"/>
            </w:pPr>
            <w:r w:rsidRPr="001B72DD">
              <w:t>Has the site been designed to maximise accessibility for emergency vehicles, including fire trucks, ambulances and other emergency equipment?</w:t>
            </w:r>
          </w:p>
        </w:tc>
        <w:tc>
          <w:tcPr>
            <w:tcW w:w="304" w:type="pct"/>
            <w:vAlign w:val="center"/>
          </w:tcPr>
          <w:p w14:paraId="5A38249D" w14:textId="6A196C49" w:rsidR="00255BBC" w:rsidRPr="001B72DD" w:rsidRDefault="00255BBC" w:rsidP="004D003D">
            <w:pPr>
              <w:pStyle w:val="TableText"/>
            </w:pPr>
            <w:r w:rsidRPr="001B72DD">
              <w:t>3.4.4</w:t>
            </w:r>
          </w:p>
          <w:p w14:paraId="36E17121" w14:textId="77777777" w:rsidR="00255BBC" w:rsidRPr="001B72DD" w:rsidRDefault="00255BBC" w:rsidP="004D003D">
            <w:pPr>
              <w:pStyle w:val="TableText"/>
            </w:pPr>
          </w:p>
        </w:tc>
        <w:tc>
          <w:tcPr>
            <w:tcW w:w="438" w:type="pct"/>
            <w:vAlign w:val="center"/>
          </w:tcPr>
          <w:p w14:paraId="01BDCD84" w14:textId="77777777" w:rsidR="00255BBC" w:rsidRPr="001B72DD" w:rsidRDefault="00255BBC" w:rsidP="004D003D">
            <w:pPr>
              <w:pStyle w:val="TableText"/>
            </w:pPr>
          </w:p>
        </w:tc>
        <w:tc>
          <w:tcPr>
            <w:tcW w:w="734" w:type="pct"/>
            <w:vAlign w:val="center"/>
          </w:tcPr>
          <w:p w14:paraId="69820237" w14:textId="77777777" w:rsidR="00255BBC" w:rsidRPr="001B72DD" w:rsidRDefault="00255BBC" w:rsidP="004D003D">
            <w:pPr>
              <w:pStyle w:val="TableText"/>
            </w:pPr>
          </w:p>
        </w:tc>
        <w:tc>
          <w:tcPr>
            <w:tcW w:w="684" w:type="pct"/>
            <w:vAlign w:val="center"/>
          </w:tcPr>
          <w:p w14:paraId="3B9BD9D7" w14:textId="77777777" w:rsidR="00255BBC" w:rsidRPr="001B72DD" w:rsidRDefault="00255BBC" w:rsidP="004D003D">
            <w:pPr>
              <w:pStyle w:val="TableText"/>
            </w:pPr>
          </w:p>
        </w:tc>
        <w:tc>
          <w:tcPr>
            <w:tcW w:w="517" w:type="pct"/>
            <w:gridSpan w:val="2"/>
          </w:tcPr>
          <w:p w14:paraId="6500E020" w14:textId="77777777" w:rsidR="00255BBC" w:rsidRPr="001B72DD" w:rsidRDefault="00255BBC" w:rsidP="004D003D">
            <w:pPr>
              <w:pStyle w:val="TableText"/>
            </w:pPr>
          </w:p>
        </w:tc>
      </w:tr>
      <w:tr w:rsidR="00255BBC" w:rsidRPr="001B72DD" w14:paraId="08F44C07" w14:textId="77777777" w:rsidTr="002E58BE">
        <w:trPr>
          <w:gridAfter w:val="1"/>
          <w:wAfter w:w="3" w:type="pct"/>
          <w:cantSplit/>
          <w:trHeight w:val="453"/>
        </w:trPr>
        <w:tc>
          <w:tcPr>
            <w:tcW w:w="4997" w:type="pct"/>
            <w:gridSpan w:val="7"/>
            <w:shd w:val="clear" w:color="auto" w:fill="A6A6A6" w:themeFill="background1" w:themeFillShade="A6"/>
            <w:vAlign w:val="center"/>
          </w:tcPr>
          <w:p w14:paraId="2390E6D5" w14:textId="77777777" w:rsidR="00255BBC" w:rsidRPr="001B72DD" w:rsidRDefault="00255BBC" w:rsidP="004D003D">
            <w:pPr>
              <w:pStyle w:val="TableText"/>
            </w:pPr>
            <w:r w:rsidRPr="001B72DD">
              <w:t xml:space="preserve">Environmental </w:t>
            </w:r>
          </w:p>
        </w:tc>
      </w:tr>
      <w:tr w:rsidR="00255BBC" w:rsidRPr="001B72DD" w14:paraId="498C2E0D" w14:textId="77777777" w:rsidTr="00C5795A">
        <w:trPr>
          <w:cantSplit/>
          <w:trHeight w:val="409"/>
        </w:trPr>
        <w:tc>
          <w:tcPr>
            <w:tcW w:w="480" w:type="pct"/>
            <w:vMerge w:val="restart"/>
            <w:vAlign w:val="center"/>
          </w:tcPr>
          <w:p w14:paraId="1F15696F" w14:textId="77777777" w:rsidR="00255BBC" w:rsidRPr="001B72DD" w:rsidRDefault="00255BBC" w:rsidP="004D003D">
            <w:pPr>
              <w:pStyle w:val="TableText"/>
            </w:pPr>
            <w:r w:rsidRPr="001B72DD">
              <w:t>Ecology</w:t>
            </w:r>
          </w:p>
        </w:tc>
        <w:tc>
          <w:tcPr>
            <w:tcW w:w="1844" w:type="pct"/>
            <w:vAlign w:val="center"/>
          </w:tcPr>
          <w:p w14:paraId="137A8658" w14:textId="77777777" w:rsidR="00255BBC" w:rsidRPr="001B72DD" w:rsidRDefault="00255BBC" w:rsidP="004D003D">
            <w:pPr>
              <w:pStyle w:val="TableText"/>
            </w:pPr>
            <w:r w:rsidRPr="001B72DD">
              <w:t>Was a flora and fauna study conducted if previously undisturbed land or land containing areas of remnant vegetation is near the site?</w:t>
            </w:r>
          </w:p>
        </w:tc>
        <w:tc>
          <w:tcPr>
            <w:tcW w:w="304" w:type="pct"/>
            <w:vMerge w:val="restart"/>
            <w:vAlign w:val="center"/>
          </w:tcPr>
          <w:p w14:paraId="5E80883A" w14:textId="30AA6363" w:rsidR="00255BBC" w:rsidRPr="001B72DD" w:rsidRDefault="00255BBC" w:rsidP="004D003D">
            <w:pPr>
              <w:pStyle w:val="TableText"/>
            </w:pPr>
            <w:r w:rsidRPr="001B72DD">
              <w:t>3.1.10, 3.1.11</w:t>
            </w:r>
          </w:p>
        </w:tc>
        <w:tc>
          <w:tcPr>
            <w:tcW w:w="438" w:type="pct"/>
            <w:vAlign w:val="center"/>
          </w:tcPr>
          <w:p w14:paraId="03F703FF" w14:textId="77777777" w:rsidR="00255BBC" w:rsidRPr="001B72DD" w:rsidRDefault="00255BBC" w:rsidP="004D003D">
            <w:pPr>
              <w:pStyle w:val="TableText"/>
            </w:pPr>
          </w:p>
        </w:tc>
        <w:tc>
          <w:tcPr>
            <w:tcW w:w="734" w:type="pct"/>
            <w:vAlign w:val="center"/>
          </w:tcPr>
          <w:p w14:paraId="366108D5" w14:textId="77777777" w:rsidR="00255BBC" w:rsidRPr="001B72DD" w:rsidRDefault="00255BBC" w:rsidP="004D003D">
            <w:pPr>
              <w:pStyle w:val="TableText"/>
            </w:pPr>
          </w:p>
        </w:tc>
        <w:tc>
          <w:tcPr>
            <w:tcW w:w="684" w:type="pct"/>
            <w:vAlign w:val="center"/>
          </w:tcPr>
          <w:p w14:paraId="439C99E3" w14:textId="77777777" w:rsidR="00255BBC" w:rsidRPr="001B72DD" w:rsidRDefault="00255BBC" w:rsidP="004D003D">
            <w:pPr>
              <w:pStyle w:val="TableText"/>
            </w:pPr>
          </w:p>
        </w:tc>
        <w:tc>
          <w:tcPr>
            <w:tcW w:w="517" w:type="pct"/>
            <w:gridSpan w:val="2"/>
          </w:tcPr>
          <w:p w14:paraId="69C87061" w14:textId="77777777" w:rsidR="00255BBC" w:rsidRPr="001B72DD" w:rsidRDefault="00255BBC" w:rsidP="004D003D">
            <w:pPr>
              <w:pStyle w:val="TableText"/>
            </w:pPr>
          </w:p>
        </w:tc>
      </w:tr>
      <w:tr w:rsidR="00255BBC" w:rsidRPr="001B72DD" w14:paraId="4F0B4970" w14:textId="77777777" w:rsidTr="00C5795A">
        <w:trPr>
          <w:cantSplit/>
          <w:trHeight w:val="514"/>
        </w:trPr>
        <w:tc>
          <w:tcPr>
            <w:tcW w:w="480" w:type="pct"/>
            <w:vMerge/>
            <w:vAlign w:val="center"/>
          </w:tcPr>
          <w:p w14:paraId="21CF8962" w14:textId="77777777" w:rsidR="00255BBC" w:rsidRPr="001B72DD" w:rsidRDefault="00255BBC" w:rsidP="004D003D">
            <w:pPr>
              <w:pStyle w:val="TableText"/>
            </w:pPr>
          </w:p>
        </w:tc>
        <w:tc>
          <w:tcPr>
            <w:tcW w:w="1844" w:type="pct"/>
            <w:vAlign w:val="center"/>
          </w:tcPr>
          <w:p w14:paraId="31D63438" w14:textId="77777777" w:rsidR="00255BBC" w:rsidRPr="001B72DD" w:rsidRDefault="00255BBC" w:rsidP="004D003D">
            <w:pPr>
              <w:pStyle w:val="TableText"/>
            </w:pPr>
            <w:r w:rsidRPr="001B72DD">
              <w:t>Was the risk of pre-existing soil pollution assessed before the site was developed?</w:t>
            </w:r>
          </w:p>
        </w:tc>
        <w:tc>
          <w:tcPr>
            <w:tcW w:w="304" w:type="pct"/>
            <w:vMerge/>
            <w:vAlign w:val="center"/>
          </w:tcPr>
          <w:p w14:paraId="019E03FE" w14:textId="77777777" w:rsidR="00255BBC" w:rsidRPr="001B72DD" w:rsidRDefault="00255BBC" w:rsidP="004D003D">
            <w:pPr>
              <w:pStyle w:val="TableText"/>
            </w:pPr>
          </w:p>
        </w:tc>
        <w:tc>
          <w:tcPr>
            <w:tcW w:w="438" w:type="pct"/>
            <w:vAlign w:val="center"/>
          </w:tcPr>
          <w:p w14:paraId="260BCADE" w14:textId="77777777" w:rsidR="00255BBC" w:rsidRPr="001B72DD" w:rsidRDefault="00255BBC" w:rsidP="004D003D">
            <w:pPr>
              <w:pStyle w:val="TableText"/>
            </w:pPr>
          </w:p>
        </w:tc>
        <w:tc>
          <w:tcPr>
            <w:tcW w:w="734" w:type="pct"/>
            <w:vAlign w:val="center"/>
          </w:tcPr>
          <w:p w14:paraId="2D7264D7" w14:textId="77777777" w:rsidR="00255BBC" w:rsidRPr="001B72DD" w:rsidRDefault="00255BBC" w:rsidP="004D003D">
            <w:pPr>
              <w:pStyle w:val="TableText"/>
            </w:pPr>
          </w:p>
        </w:tc>
        <w:tc>
          <w:tcPr>
            <w:tcW w:w="684" w:type="pct"/>
            <w:vAlign w:val="center"/>
          </w:tcPr>
          <w:p w14:paraId="1893684F" w14:textId="77777777" w:rsidR="00255BBC" w:rsidRPr="001B72DD" w:rsidRDefault="00255BBC" w:rsidP="004D003D">
            <w:pPr>
              <w:pStyle w:val="TableText"/>
            </w:pPr>
          </w:p>
        </w:tc>
        <w:tc>
          <w:tcPr>
            <w:tcW w:w="517" w:type="pct"/>
            <w:gridSpan w:val="2"/>
          </w:tcPr>
          <w:p w14:paraId="6A155283" w14:textId="77777777" w:rsidR="00255BBC" w:rsidRPr="001B72DD" w:rsidRDefault="00255BBC" w:rsidP="004D003D">
            <w:pPr>
              <w:pStyle w:val="TableText"/>
            </w:pPr>
          </w:p>
        </w:tc>
      </w:tr>
      <w:tr w:rsidR="00255BBC" w:rsidRPr="001B72DD" w14:paraId="614C5E27" w14:textId="77777777" w:rsidTr="00C5795A">
        <w:trPr>
          <w:cantSplit/>
          <w:trHeight w:val="710"/>
        </w:trPr>
        <w:tc>
          <w:tcPr>
            <w:tcW w:w="480" w:type="pct"/>
            <w:vAlign w:val="center"/>
          </w:tcPr>
          <w:p w14:paraId="7F0D27BF" w14:textId="77777777" w:rsidR="00255BBC" w:rsidRPr="001B72DD" w:rsidRDefault="00255BBC" w:rsidP="004D003D">
            <w:pPr>
              <w:pStyle w:val="TableText"/>
            </w:pPr>
            <w:r w:rsidRPr="001B72DD">
              <w:t>Litter</w:t>
            </w:r>
          </w:p>
        </w:tc>
        <w:tc>
          <w:tcPr>
            <w:tcW w:w="1844" w:type="pct"/>
            <w:vAlign w:val="center"/>
          </w:tcPr>
          <w:p w14:paraId="36BAD754" w14:textId="77777777" w:rsidR="00255BBC" w:rsidRPr="001B72DD" w:rsidRDefault="00255BBC" w:rsidP="004D003D">
            <w:pPr>
              <w:pStyle w:val="TableText"/>
            </w:pPr>
            <w:r w:rsidRPr="001B72DD">
              <w:t>Have litter control measures been designed into the site?</w:t>
            </w:r>
          </w:p>
        </w:tc>
        <w:tc>
          <w:tcPr>
            <w:tcW w:w="304" w:type="pct"/>
            <w:vAlign w:val="center"/>
          </w:tcPr>
          <w:p w14:paraId="38E37E9E" w14:textId="2A400D64" w:rsidR="00255BBC" w:rsidRPr="001B72DD" w:rsidRDefault="00255BBC" w:rsidP="004D003D">
            <w:pPr>
              <w:pStyle w:val="TableText"/>
            </w:pPr>
            <w:r w:rsidRPr="001B72DD">
              <w:t>3.1.10, 3.4.3, 3.4.5</w:t>
            </w:r>
          </w:p>
        </w:tc>
        <w:tc>
          <w:tcPr>
            <w:tcW w:w="438" w:type="pct"/>
            <w:vAlign w:val="center"/>
          </w:tcPr>
          <w:p w14:paraId="0A7D49B8" w14:textId="77777777" w:rsidR="00255BBC" w:rsidRPr="001B72DD" w:rsidRDefault="00255BBC" w:rsidP="004D003D">
            <w:pPr>
              <w:pStyle w:val="TableText"/>
            </w:pPr>
          </w:p>
        </w:tc>
        <w:tc>
          <w:tcPr>
            <w:tcW w:w="734" w:type="pct"/>
            <w:vAlign w:val="center"/>
          </w:tcPr>
          <w:p w14:paraId="0381D4EA" w14:textId="77777777" w:rsidR="00255BBC" w:rsidRPr="001B72DD" w:rsidRDefault="00255BBC" w:rsidP="004D003D">
            <w:pPr>
              <w:pStyle w:val="TableText"/>
            </w:pPr>
          </w:p>
        </w:tc>
        <w:tc>
          <w:tcPr>
            <w:tcW w:w="684" w:type="pct"/>
            <w:vAlign w:val="center"/>
          </w:tcPr>
          <w:p w14:paraId="26D1C9E9" w14:textId="77777777" w:rsidR="00255BBC" w:rsidRPr="001B72DD" w:rsidRDefault="00255BBC" w:rsidP="004D003D">
            <w:pPr>
              <w:pStyle w:val="TableText"/>
            </w:pPr>
          </w:p>
        </w:tc>
        <w:tc>
          <w:tcPr>
            <w:tcW w:w="517" w:type="pct"/>
            <w:gridSpan w:val="2"/>
          </w:tcPr>
          <w:p w14:paraId="593BAC43" w14:textId="77777777" w:rsidR="00255BBC" w:rsidRPr="001B72DD" w:rsidRDefault="00255BBC" w:rsidP="004D003D">
            <w:pPr>
              <w:pStyle w:val="TableText"/>
            </w:pPr>
          </w:p>
        </w:tc>
      </w:tr>
      <w:tr w:rsidR="00255BBC" w:rsidRPr="001B72DD" w14:paraId="0071948F" w14:textId="77777777" w:rsidTr="00C5795A">
        <w:trPr>
          <w:cantSplit/>
          <w:trHeight w:val="568"/>
        </w:trPr>
        <w:tc>
          <w:tcPr>
            <w:tcW w:w="480" w:type="pct"/>
            <w:vAlign w:val="center"/>
          </w:tcPr>
          <w:p w14:paraId="49C4F9E0" w14:textId="77777777" w:rsidR="00255BBC" w:rsidRPr="001B72DD" w:rsidRDefault="00255BBC" w:rsidP="004D003D">
            <w:pPr>
              <w:pStyle w:val="TableText"/>
            </w:pPr>
            <w:r w:rsidRPr="001B72DD">
              <w:t>Storm water and leachate</w:t>
            </w:r>
          </w:p>
        </w:tc>
        <w:tc>
          <w:tcPr>
            <w:tcW w:w="1844" w:type="pct"/>
            <w:vAlign w:val="center"/>
          </w:tcPr>
          <w:p w14:paraId="24B2DBF2" w14:textId="77777777" w:rsidR="00255BBC" w:rsidRPr="001B72DD" w:rsidRDefault="00255BBC" w:rsidP="004D003D">
            <w:pPr>
              <w:pStyle w:val="TableText"/>
            </w:pPr>
            <w:r w:rsidRPr="001B72DD">
              <w:t>Is the facility designed to prevent storm water run-off from the site becoming contaminated with waste or leachate?</w:t>
            </w:r>
          </w:p>
        </w:tc>
        <w:tc>
          <w:tcPr>
            <w:tcW w:w="304" w:type="pct"/>
            <w:vMerge w:val="restart"/>
            <w:vAlign w:val="center"/>
          </w:tcPr>
          <w:p w14:paraId="7CAC9705" w14:textId="54B9C74C" w:rsidR="00255BBC" w:rsidRPr="001B72DD" w:rsidRDefault="00255BBC" w:rsidP="004D003D">
            <w:pPr>
              <w:pStyle w:val="TableText"/>
            </w:pPr>
            <w:r w:rsidRPr="001B72DD">
              <w:t>3.4.3, 3.1.11</w:t>
            </w:r>
          </w:p>
        </w:tc>
        <w:tc>
          <w:tcPr>
            <w:tcW w:w="438" w:type="pct"/>
            <w:vAlign w:val="center"/>
          </w:tcPr>
          <w:p w14:paraId="042A9F4B" w14:textId="77777777" w:rsidR="00255BBC" w:rsidRPr="001B72DD" w:rsidRDefault="00255BBC" w:rsidP="004D003D">
            <w:pPr>
              <w:pStyle w:val="TableText"/>
            </w:pPr>
          </w:p>
        </w:tc>
        <w:tc>
          <w:tcPr>
            <w:tcW w:w="734" w:type="pct"/>
            <w:vAlign w:val="center"/>
          </w:tcPr>
          <w:p w14:paraId="722DB91D" w14:textId="77777777" w:rsidR="00255BBC" w:rsidRPr="001B72DD" w:rsidRDefault="00255BBC" w:rsidP="004D003D">
            <w:pPr>
              <w:pStyle w:val="TableText"/>
            </w:pPr>
          </w:p>
        </w:tc>
        <w:tc>
          <w:tcPr>
            <w:tcW w:w="684" w:type="pct"/>
            <w:vAlign w:val="center"/>
          </w:tcPr>
          <w:p w14:paraId="5F238891" w14:textId="77777777" w:rsidR="00255BBC" w:rsidRPr="001B72DD" w:rsidRDefault="00255BBC" w:rsidP="004D003D">
            <w:pPr>
              <w:pStyle w:val="TableText"/>
            </w:pPr>
          </w:p>
        </w:tc>
        <w:tc>
          <w:tcPr>
            <w:tcW w:w="517" w:type="pct"/>
            <w:gridSpan w:val="2"/>
          </w:tcPr>
          <w:p w14:paraId="713B0667" w14:textId="77777777" w:rsidR="00255BBC" w:rsidRPr="001B72DD" w:rsidRDefault="00255BBC" w:rsidP="004D003D">
            <w:pPr>
              <w:pStyle w:val="TableText"/>
            </w:pPr>
          </w:p>
        </w:tc>
      </w:tr>
      <w:tr w:rsidR="00255BBC" w:rsidRPr="001B72DD" w14:paraId="59A5BFC4" w14:textId="77777777" w:rsidTr="00C5795A">
        <w:trPr>
          <w:cantSplit/>
          <w:trHeight w:val="407"/>
        </w:trPr>
        <w:tc>
          <w:tcPr>
            <w:tcW w:w="480" w:type="pct"/>
            <w:vAlign w:val="center"/>
          </w:tcPr>
          <w:p w14:paraId="205CDE3C" w14:textId="77777777" w:rsidR="00255BBC" w:rsidRPr="001B72DD" w:rsidRDefault="00255BBC" w:rsidP="004D003D">
            <w:pPr>
              <w:pStyle w:val="TableText"/>
            </w:pPr>
            <w:r w:rsidRPr="001B72DD">
              <w:t>Odour</w:t>
            </w:r>
          </w:p>
        </w:tc>
        <w:tc>
          <w:tcPr>
            <w:tcW w:w="1844" w:type="pct"/>
            <w:vAlign w:val="center"/>
          </w:tcPr>
          <w:p w14:paraId="25C664B0" w14:textId="77777777" w:rsidR="00255BBC" w:rsidRPr="001B72DD" w:rsidRDefault="00255BBC" w:rsidP="004D003D">
            <w:pPr>
              <w:pStyle w:val="TableText"/>
            </w:pPr>
            <w:r w:rsidRPr="001B72DD">
              <w:t>Is the facility designed to minimise odour problems?</w:t>
            </w:r>
          </w:p>
        </w:tc>
        <w:tc>
          <w:tcPr>
            <w:tcW w:w="304" w:type="pct"/>
            <w:vMerge/>
            <w:vAlign w:val="center"/>
          </w:tcPr>
          <w:p w14:paraId="47117E74" w14:textId="77777777" w:rsidR="00255BBC" w:rsidRPr="001B72DD" w:rsidRDefault="00255BBC" w:rsidP="004D003D">
            <w:pPr>
              <w:pStyle w:val="TableText"/>
            </w:pPr>
          </w:p>
        </w:tc>
        <w:tc>
          <w:tcPr>
            <w:tcW w:w="438" w:type="pct"/>
            <w:vAlign w:val="center"/>
          </w:tcPr>
          <w:p w14:paraId="052D076A" w14:textId="77777777" w:rsidR="00255BBC" w:rsidRPr="001B72DD" w:rsidRDefault="00255BBC" w:rsidP="004D003D">
            <w:pPr>
              <w:pStyle w:val="TableText"/>
            </w:pPr>
          </w:p>
        </w:tc>
        <w:tc>
          <w:tcPr>
            <w:tcW w:w="734" w:type="pct"/>
            <w:vAlign w:val="center"/>
          </w:tcPr>
          <w:p w14:paraId="2B823272" w14:textId="77777777" w:rsidR="00255BBC" w:rsidRPr="001B72DD" w:rsidRDefault="00255BBC" w:rsidP="004D003D">
            <w:pPr>
              <w:pStyle w:val="TableText"/>
            </w:pPr>
          </w:p>
        </w:tc>
        <w:tc>
          <w:tcPr>
            <w:tcW w:w="684" w:type="pct"/>
            <w:vAlign w:val="center"/>
          </w:tcPr>
          <w:p w14:paraId="3CD5F716" w14:textId="77777777" w:rsidR="00255BBC" w:rsidRPr="001B72DD" w:rsidRDefault="00255BBC" w:rsidP="004D003D">
            <w:pPr>
              <w:pStyle w:val="TableText"/>
            </w:pPr>
          </w:p>
        </w:tc>
        <w:tc>
          <w:tcPr>
            <w:tcW w:w="517" w:type="pct"/>
            <w:gridSpan w:val="2"/>
          </w:tcPr>
          <w:p w14:paraId="7774DF41" w14:textId="77777777" w:rsidR="00255BBC" w:rsidRPr="001B72DD" w:rsidRDefault="00255BBC" w:rsidP="004D003D">
            <w:pPr>
              <w:pStyle w:val="TableText"/>
            </w:pPr>
          </w:p>
        </w:tc>
      </w:tr>
      <w:tr w:rsidR="00255BBC" w:rsidRPr="001B72DD" w14:paraId="6902C7B0" w14:textId="77777777" w:rsidTr="00C5795A">
        <w:trPr>
          <w:cantSplit/>
          <w:trHeight w:val="427"/>
        </w:trPr>
        <w:tc>
          <w:tcPr>
            <w:tcW w:w="480" w:type="pct"/>
            <w:vAlign w:val="center"/>
          </w:tcPr>
          <w:p w14:paraId="46BAA57C" w14:textId="77777777" w:rsidR="00255BBC" w:rsidRPr="001B72DD" w:rsidRDefault="00255BBC" w:rsidP="004D003D">
            <w:pPr>
              <w:pStyle w:val="TableText"/>
            </w:pPr>
            <w:r w:rsidRPr="001B72DD">
              <w:t>Vermin</w:t>
            </w:r>
          </w:p>
        </w:tc>
        <w:tc>
          <w:tcPr>
            <w:tcW w:w="1844" w:type="pct"/>
            <w:vAlign w:val="center"/>
          </w:tcPr>
          <w:p w14:paraId="016B5361" w14:textId="77777777" w:rsidR="00255BBC" w:rsidRPr="001B72DD" w:rsidRDefault="00255BBC" w:rsidP="004D003D">
            <w:pPr>
              <w:pStyle w:val="TableText"/>
            </w:pPr>
            <w:r w:rsidRPr="001B72DD">
              <w:t>Is the facility designed and operated to minimise vermin problems?</w:t>
            </w:r>
          </w:p>
        </w:tc>
        <w:tc>
          <w:tcPr>
            <w:tcW w:w="304" w:type="pct"/>
            <w:vMerge/>
            <w:vAlign w:val="center"/>
          </w:tcPr>
          <w:p w14:paraId="0D6A4EBD" w14:textId="77777777" w:rsidR="00255BBC" w:rsidRPr="001B72DD" w:rsidRDefault="00255BBC" w:rsidP="004D003D">
            <w:pPr>
              <w:pStyle w:val="TableText"/>
            </w:pPr>
          </w:p>
        </w:tc>
        <w:tc>
          <w:tcPr>
            <w:tcW w:w="438" w:type="pct"/>
            <w:vAlign w:val="center"/>
          </w:tcPr>
          <w:p w14:paraId="425B595D" w14:textId="77777777" w:rsidR="00255BBC" w:rsidRPr="001B72DD" w:rsidRDefault="00255BBC" w:rsidP="004D003D">
            <w:pPr>
              <w:pStyle w:val="TableText"/>
            </w:pPr>
          </w:p>
        </w:tc>
        <w:tc>
          <w:tcPr>
            <w:tcW w:w="734" w:type="pct"/>
            <w:vAlign w:val="center"/>
          </w:tcPr>
          <w:p w14:paraId="45802CAC" w14:textId="77777777" w:rsidR="00255BBC" w:rsidRPr="001B72DD" w:rsidRDefault="00255BBC" w:rsidP="004D003D">
            <w:pPr>
              <w:pStyle w:val="TableText"/>
            </w:pPr>
          </w:p>
        </w:tc>
        <w:tc>
          <w:tcPr>
            <w:tcW w:w="684" w:type="pct"/>
            <w:vAlign w:val="center"/>
          </w:tcPr>
          <w:p w14:paraId="613EA996" w14:textId="77777777" w:rsidR="00255BBC" w:rsidRPr="001B72DD" w:rsidRDefault="00255BBC" w:rsidP="004D003D">
            <w:pPr>
              <w:pStyle w:val="TableText"/>
            </w:pPr>
          </w:p>
        </w:tc>
        <w:tc>
          <w:tcPr>
            <w:tcW w:w="517" w:type="pct"/>
            <w:gridSpan w:val="2"/>
          </w:tcPr>
          <w:p w14:paraId="3BFCB6EF" w14:textId="77777777" w:rsidR="00255BBC" w:rsidRPr="001B72DD" w:rsidRDefault="00255BBC" w:rsidP="004D003D">
            <w:pPr>
              <w:pStyle w:val="TableText"/>
            </w:pPr>
          </w:p>
        </w:tc>
      </w:tr>
      <w:tr w:rsidR="00255BBC" w:rsidRPr="001B72DD" w14:paraId="5CC3315B" w14:textId="77777777" w:rsidTr="00C5795A">
        <w:trPr>
          <w:cantSplit/>
          <w:trHeight w:val="334"/>
        </w:trPr>
        <w:tc>
          <w:tcPr>
            <w:tcW w:w="480" w:type="pct"/>
            <w:vAlign w:val="center"/>
          </w:tcPr>
          <w:p w14:paraId="2AB3951D" w14:textId="77777777" w:rsidR="00255BBC" w:rsidRPr="001B72DD" w:rsidRDefault="00255BBC" w:rsidP="004D003D">
            <w:pPr>
              <w:pStyle w:val="TableText"/>
            </w:pPr>
            <w:r w:rsidRPr="001B72DD">
              <w:t>Dust and mud</w:t>
            </w:r>
          </w:p>
        </w:tc>
        <w:tc>
          <w:tcPr>
            <w:tcW w:w="1844" w:type="pct"/>
            <w:vAlign w:val="center"/>
          </w:tcPr>
          <w:p w14:paraId="466C3BC6" w14:textId="77777777" w:rsidR="00255BBC" w:rsidRPr="001B72DD" w:rsidRDefault="00255BBC" w:rsidP="004D003D">
            <w:pPr>
              <w:pStyle w:val="TableText"/>
            </w:pPr>
            <w:r w:rsidRPr="001B72DD">
              <w:t>Is the facility designed to minimise dust problems?</w:t>
            </w:r>
          </w:p>
        </w:tc>
        <w:tc>
          <w:tcPr>
            <w:tcW w:w="304" w:type="pct"/>
            <w:vMerge/>
            <w:vAlign w:val="center"/>
          </w:tcPr>
          <w:p w14:paraId="413DE449" w14:textId="77777777" w:rsidR="00255BBC" w:rsidRPr="001B72DD" w:rsidRDefault="00255BBC" w:rsidP="004D003D">
            <w:pPr>
              <w:pStyle w:val="TableText"/>
            </w:pPr>
          </w:p>
        </w:tc>
        <w:tc>
          <w:tcPr>
            <w:tcW w:w="438" w:type="pct"/>
            <w:vAlign w:val="center"/>
          </w:tcPr>
          <w:p w14:paraId="7E6B97B0" w14:textId="77777777" w:rsidR="00255BBC" w:rsidRPr="001B72DD" w:rsidRDefault="00255BBC" w:rsidP="004D003D">
            <w:pPr>
              <w:pStyle w:val="TableText"/>
            </w:pPr>
          </w:p>
        </w:tc>
        <w:tc>
          <w:tcPr>
            <w:tcW w:w="734" w:type="pct"/>
            <w:vAlign w:val="center"/>
          </w:tcPr>
          <w:p w14:paraId="00A72C9C" w14:textId="77777777" w:rsidR="00255BBC" w:rsidRPr="001B72DD" w:rsidRDefault="00255BBC" w:rsidP="004D003D">
            <w:pPr>
              <w:pStyle w:val="TableText"/>
            </w:pPr>
          </w:p>
        </w:tc>
        <w:tc>
          <w:tcPr>
            <w:tcW w:w="684" w:type="pct"/>
            <w:vAlign w:val="center"/>
          </w:tcPr>
          <w:p w14:paraId="2866FEEA" w14:textId="77777777" w:rsidR="00255BBC" w:rsidRPr="001B72DD" w:rsidRDefault="00255BBC" w:rsidP="004D003D">
            <w:pPr>
              <w:pStyle w:val="TableText"/>
            </w:pPr>
          </w:p>
        </w:tc>
        <w:tc>
          <w:tcPr>
            <w:tcW w:w="517" w:type="pct"/>
            <w:gridSpan w:val="2"/>
          </w:tcPr>
          <w:p w14:paraId="124E313A" w14:textId="77777777" w:rsidR="00255BBC" w:rsidRPr="001B72DD" w:rsidRDefault="00255BBC" w:rsidP="004D003D">
            <w:pPr>
              <w:pStyle w:val="TableText"/>
            </w:pPr>
          </w:p>
        </w:tc>
      </w:tr>
      <w:tr w:rsidR="00255BBC" w:rsidRPr="001B72DD" w14:paraId="29D46EE7" w14:textId="77777777" w:rsidTr="00C5795A">
        <w:trPr>
          <w:cantSplit/>
          <w:trHeight w:val="400"/>
        </w:trPr>
        <w:tc>
          <w:tcPr>
            <w:tcW w:w="480" w:type="pct"/>
            <w:vAlign w:val="center"/>
          </w:tcPr>
          <w:p w14:paraId="474969DB" w14:textId="77777777" w:rsidR="00255BBC" w:rsidRPr="001B72DD" w:rsidRDefault="00255BBC" w:rsidP="004D003D">
            <w:pPr>
              <w:pStyle w:val="TableText"/>
            </w:pPr>
            <w:r w:rsidRPr="001B72DD">
              <w:lastRenderedPageBreak/>
              <w:t>Noise</w:t>
            </w:r>
          </w:p>
        </w:tc>
        <w:tc>
          <w:tcPr>
            <w:tcW w:w="1844" w:type="pct"/>
            <w:vAlign w:val="center"/>
          </w:tcPr>
          <w:p w14:paraId="666EC708" w14:textId="77777777" w:rsidR="00255BBC" w:rsidRPr="001B72DD" w:rsidRDefault="00255BBC" w:rsidP="004D003D">
            <w:pPr>
              <w:pStyle w:val="TableText"/>
            </w:pPr>
            <w:r w:rsidRPr="001B72DD">
              <w:t>Is the facility designed to minimise noise problems?</w:t>
            </w:r>
          </w:p>
        </w:tc>
        <w:tc>
          <w:tcPr>
            <w:tcW w:w="304" w:type="pct"/>
            <w:vAlign w:val="center"/>
          </w:tcPr>
          <w:p w14:paraId="42D65AE4" w14:textId="2D81D9B7" w:rsidR="00255BBC" w:rsidRPr="001B72DD" w:rsidRDefault="00255BBC" w:rsidP="004D003D">
            <w:pPr>
              <w:pStyle w:val="TableText"/>
            </w:pPr>
            <w:r w:rsidRPr="001B72DD">
              <w:t>3.4.3, 3.5.1</w:t>
            </w:r>
          </w:p>
        </w:tc>
        <w:tc>
          <w:tcPr>
            <w:tcW w:w="438" w:type="pct"/>
            <w:vAlign w:val="center"/>
          </w:tcPr>
          <w:p w14:paraId="3469C6A1" w14:textId="77777777" w:rsidR="00255BBC" w:rsidRPr="001B72DD" w:rsidRDefault="00255BBC" w:rsidP="004D003D">
            <w:pPr>
              <w:pStyle w:val="TableText"/>
            </w:pPr>
          </w:p>
        </w:tc>
        <w:tc>
          <w:tcPr>
            <w:tcW w:w="734" w:type="pct"/>
            <w:vAlign w:val="center"/>
          </w:tcPr>
          <w:p w14:paraId="58F5D43F" w14:textId="77777777" w:rsidR="00255BBC" w:rsidRPr="001B72DD" w:rsidRDefault="00255BBC" w:rsidP="004D003D">
            <w:pPr>
              <w:pStyle w:val="TableText"/>
            </w:pPr>
          </w:p>
        </w:tc>
        <w:tc>
          <w:tcPr>
            <w:tcW w:w="684" w:type="pct"/>
            <w:vAlign w:val="center"/>
          </w:tcPr>
          <w:p w14:paraId="69DC52D8" w14:textId="77777777" w:rsidR="00255BBC" w:rsidRPr="001B72DD" w:rsidRDefault="00255BBC" w:rsidP="004D003D">
            <w:pPr>
              <w:pStyle w:val="TableText"/>
            </w:pPr>
          </w:p>
        </w:tc>
        <w:tc>
          <w:tcPr>
            <w:tcW w:w="517" w:type="pct"/>
            <w:gridSpan w:val="2"/>
          </w:tcPr>
          <w:p w14:paraId="44632021" w14:textId="77777777" w:rsidR="00255BBC" w:rsidRPr="001B72DD" w:rsidRDefault="00255BBC" w:rsidP="004D003D">
            <w:pPr>
              <w:pStyle w:val="TableText"/>
            </w:pPr>
          </w:p>
        </w:tc>
      </w:tr>
      <w:tr w:rsidR="00255BBC" w:rsidRPr="001B72DD" w14:paraId="07324278" w14:textId="77777777" w:rsidTr="00C5795A">
        <w:trPr>
          <w:cantSplit/>
          <w:trHeight w:val="715"/>
        </w:trPr>
        <w:tc>
          <w:tcPr>
            <w:tcW w:w="480" w:type="pct"/>
            <w:vAlign w:val="center"/>
          </w:tcPr>
          <w:p w14:paraId="55AF5062" w14:textId="77777777" w:rsidR="00255BBC" w:rsidRPr="001B72DD" w:rsidRDefault="00255BBC" w:rsidP="004D003D">
            <w:pPr>
              <w:pStyle w:val="TableText"/>
            </w:pPr>
            <w:r w:rsidRPr="001B72DD">
              <w:t>Construction activities</w:t>
            </w:r>
          </w:p>
        </w:tc>
        <w:tc>
          <w:tcPr>
            <w:tcW w:w="1844" w:type="pct"/>
            <w:vAlign w:val="center"/>
          </w:tcPr>
          <w:p w14:paraId="41ABAFD8" w14:textId="77777777" w:rsidR="00255BBC" w:rsidRPr="001B72DD" w:rsidRDefault="00255BBC" w:rsidP="004D003D">
            <w:pPr>
              <w:pStyle w:val="TableText"/>
            </w:pPr>
            <w:r w:rsidRPr="001B72DD">
              <w:t>Have you developed an environment improvement plan in accordance with the EPA Victoria’s Guidelines for the Preparation of Environment Improvement Plans?</w:t>
            </w:r>
          </w:p>
        </w:tc>
        <w:tc>
          <w:tcPr>
            <w:tcW w:w="304" w:type="pct"/>
            <w:vAlign w:val="center"/>
          </w:tcPr>
          <w:p w14:paraId="7285CF0D" w14:textId="5C7D2874" w:rsidR="00255BBC" w:rsidRPr="001B72DD" w:rsidRDefault="00255BBC" w:rsidP="004D003D">
            <w:pPr>
              <w:pStyle w:val="TableText"/>
            </w:pPr>
            <w:r w:rsidRPr="001B72DD">
              <w:t>3.5</w:t>
            </w:r>
          </w:p>
        </w:tc>
        <w:tc>
          <w:tcPr>
            <w:tcW w:w="438" w:type="pct"/>
            <w:vAlign w:val="center"/>
          </w:tcPr>
          <w:p w14:paraId="126520E8" w14:textId="77777777" w:rsidR="00255BBC" w:rsidRPr="001B72DD" w:rsidRDefault="00255BBC" w:rsidP="004D003D">
            <w:pPr>
              <w:pStyle w:val="TableText"/>
            </w:pPr>
          </w:p>
        </w:tc>
        <w:tc>
          <w:tcPr>
            <w:tcW w:w="734" w:type="pct"/>
            <w:vAlign w:val="center"/>
          </w:tcPr>
          <w:p w14:paraId="4CAC2F6F" w14:textId="77777777" w:rsidR="00255BBC" w:rsidRPr="001B72DD" w:rsidRDefault="00255BBC" w:rsidP="004D003D">
            <w:pPr>
              <w:pStyle w:val="TableText"/>
            </w:pPr>
          </w:p>
        </w:tc>
        <w:tc>
          <w:tcPr>
            <w:tcW w:w="684" w:type="pct"/>
            <w:vAlign w:val="center"/>
          </w:tcPr>
          <w:p w14:paraId="04A49649" w14:textId="77777777" w:rsidR="00255BBC" w:rsidRPr="001B72DD" w:rsidRDefault="00255BBC" w:rsidP="004D003D">
            <w:pPr>
              <w:pStyle w:val="TableText"/>
            </w:pPr>
          </w:p>
        </w:tc>
        <w:tc>
          <w:tcPr>
            <w:tcW w:w="517" w:type="pct"/>
            <w:gridSpan w:val="2"/>
          </w:tcPr>
          <w:p w14:paraId="392623A5" w14:textId="77777777" w:rsidR="00255BBC" w:rsidRPr="001B72DD" w:rsidRDefault="00255BBC" w:rsidP="004D003D">
            <w:pPr>
              <w:pStyle w:val="TableText"/>
            </w:pPr>
          </w:p>
        </w:tc>
      </w:tr>
      <w:tr w:rsidR="00255BBC" w:rsidRPr="001B72DD" w14:paraId="0037020C" w14:textId="77777777" w:rsidTr="002E58BE">
        <w:trPr>
          <w:gridAfter w:val="1"/>
          <w:wAfter w:w="3" w:type="pct"/>
          <w:cantSplit/>
          <w:trHeight w:val="374"/>
        </w:trPr>
        <w:tc>
          <w:tcPr>
            <w:tcW w:w="4997" w:type="pct"/>
            <w:gridSpan w:val="7"/>
            <w:shd w:val="clear" w:color="auto" w:fill="A6A6A6" w:themeFill="background1" w:themeFillShade="A6"/>
            <w:vAlign w:val="center"/>
          </w:tcPr>
          <w:p w14:paraId="2E2C9AAF" w14:textId="77777777" w:rsidR="00255BBC" w:rsidRPr="001B72DD" w:rsidRDefault="00255BBC" w:rsidP="004D003D">
            <w:pPr>
              <w:pStyle w:val="TableText"/>
            </w:pPr>
            <w:r w:rsidRPr="001B72DD">
              <w:t>Hazardous materials and dangerous goods</w:t>
            </w:r>
          </w:p>
        </w:tc>
      </w:tr>
      <w:tr w:rsidR="00255BBC" w:rsidRPr="001B72DD" w14:paraId="396E6539" w14:textId="77777777" w:rsidTr="00C5795A">
        <w:trPr>
          <w:cantSplit/>
          <w:trHeight w:val="964"/>
        </w:trPr>
        <w:tc>
          <w:tcPr>
            <w:tcW w:w="480" w:type="pct"/>
            <w:vAlign w:val="center"/>
          </w:tcPr>
          <w:p w14:paraId="59562B00" w14:textId="77777777" w:rsidR="00255BBC" w:rsidRPr="001B72DD" w:rsidRDefault="00255BBC" w:rsidP="004D003D">
            <w:pPr>
              <w:pStyle w:val="TableText"/>
            </w:pPr>
            <w:r w:rsidRPr="001B72DD">
              <w:t>Legislation and regulations</w:t>
            </w:r>
          </w:p>
        </w:tc>
        <w:tc>
          <w:tcPr>
            <w:tcW w:w="1844" w:type="pct"/>
            <w:vAlign w:val="center"/>
          </w:tcPr>
          <w:p w14:paraId="59BC7205" w14:textId="77777777" w:rsidR="00255BBC" w:rsidRPr="001B72DD" w:rsidRDefault="00255BBC" w:rsidP="004D003D">
            <w:pPr>
              <w:pStyle w:val="TableText"/>
            </w:pPr>
            <w:r w:rsidRPr="001B72DD">
              <w:t xml:space="preserve">Does the facility comply with all applicable legislation and regulations relating to the storage and handling of dangerous goods and hazardous waste, including but not limited to the OHS Act 2004, OHS Regulations 2017, Dangerous Goods Act 1985 and the Dangerous Goods (Storage &amp; Handling) Regulations 2012? </w:t>
            </w:r>
          </w:p>
        </w:tc>
        <w:tc>
          <w:tcPr>
            <w:tcW w:w="304" w:type="pct"/>
            <w:vAlign w:val="center"/>
          </w:tcPr>
          <w:p w14:paraId="2D6F1BEF" w14:textId="2CBF1289" w:rsidR="00255BBC" w:rsidRPr="001B72DD" w:rsidRDefault="00255BBC" w:rsidP="004D003D">
            <w:pPr>
              <w:pStyle w:val="TableText"/>
            </w:pPr>
            <w:r w:rsidRPr="001B72DD">
              <w:t>7.2</w:t>
            </w:r>
          </w:p>
        </w:tc>
        <w:tc>
          <w:tcPr>
            <w:tcW w:w="438" w:type="pct"/>
            <w:vAlign w:val="center"/>
          </w:tcPr>
          <w:p w14:paraId="1A8F6BCE" w14:textId="77777777" w:rsidR="00255BBC" w:rsidRPr="001B72DD" w:rsidRDefault="00255BBC" w:rsidP="004D003D">
            <w:pPr>
              <w:pStyle w:val="TableText"/>
            </w:pPr>
          </w:p>
        </w:tc>
        <w:tc>
          <w:tcPr>
            <w:tcW w:w="734" w:type="pct"/>
            <w:vAlign w:val="center"/>
          </w:tcPr>
          <w:p w14:paraId="0B27785C" w14:textId="77777777" w:rsidR="00255BBC" w:rsidRPr="001B72DD" w:rsidRDefault="00255BBC" w:rsidP="004D003D">
            <w:pPr>
              <w:pStyle w:val="TableText"/>
            </w:pPr>
          </w:p>
        </w:tc>
        <w:tc>
          <w:tcPr>
            <w:tcW w:w="684" w:type="pct"/>
            <w:vAlign w:val="center"/>
          </w:tcPr>
          <w:p w14:paraId="04410F95" w14:textId="77777777" w:rsidR="00255BBC" w:rsidRPr="001B72DD" w:rsidRDefault="00255BBC" w:rsidP="004D003D">
            <w:pPr>
              <w:pStyle w:val="TableText"/>
            </w:pPr>
          </w:p>
        </w:tc>
        <w:tc>
          <w:tcPr>
            <w:tcW w:w="517" w:type="pct"/>
            <w:gridSpan w:val="2"/>
          </w:tcPr>
          <w:p w14:paraId="4EFF7668" w14:textId="77777777" w:rsidR="00255BBC" w:rsidRPr="001B72DD" w:rsidRDefault="00255BBC" w:rsidP="004D003D">
            <w:pPr>
              <w:pStyle w:val="TableText"/>
            </w:pPr>
          </w:p>
        </w:tc>
      </w:tr>
      <w:tr w:rsidR="00255BBC" w:rsidRPr="001B72DD" w14:paraId="43C3E9A1" w14:textId="77777777" w:rsidTr="00C5795A">
        <w:trPr>
          <w:cantSplit/>
          <w:trHeight w:val="627"/>
        </w:trPr>
        <w:tc>
          <w:tcPr>
            <w:tcW w:w="480" w:type="pct"/>
            <w:vAlign w:val="center"/>
          </w:tcPr>
          <w:p w14:paraId="5B2E15B2" w14:textId="77777777" w:rsidR="00255BBC" w:rsidRPr="001B72DD" w:rsidRDefault="00255BBC" w:rsidP="004D003D">
            <w:pPr>
              <w:pStyle w:val="TableText"/>
            </w:pPr>
            <w:r w:rsidRPr="001B72DD">
              <w:t>Bunding</w:t>
            </w:r>
          </w:p>
        </w:tc>
        <w:tc>
          <w:tcPr>
            <w:tcW w:w="1844" w:type="pct"/>
            <w:vAlign w:val="center"/>
          </w:tcPr>
          <w:p w14:paraId="12032D47" w14:textId="77777777" w:rsidR="00255BBC" w:rsidRPr="001B72DD" w:rsidRDefault="00255BBC" w:rsidP="004D003D">
            <w:pPr>
              <w:pStyle w:val="TableText"/>
            </w:pPr>
            <w:r w:rsidRPr="001B72DD">
              <w:t>If required and implemented, has bunding been designed in accordance with the EPA Victoria’s bunding guidelines?</w:t>
            </w:r>
          </w:p>
        </w:tc>
        <w:tc>
          <w:tcPr>
            <w:tcW w:w="304" w:type="pct"/>
            <w:vAlign w:val="center"/>
          </w:tcPr>
          <w:p w14:paraId="1EECA794" w14:textId="45CDCBCE" w:rsidR="00255BBC" w:rsidRPr="001B72DD" w:rsidRDefault="00255BBC" w:rsidP="004D003D">
            <w:pPr>
              <w:pStyle w:val="TableText"/>
            </w:pPr>
            <w:r w:rsidRPr="001B72DD">
              <w:t>3.4.3</w:t>
            </w:r>
          </w:p>
        </w:tc>
        <w:tc>
          <w:tcPr>
            <w:tcW w:w="438" w:type="pct"/>
            <w:vAlign w:val="center"/>
          </w:tcPr>
          <w:p w14:paraId="77E5A7BD" w14:textId="77777777" w:rsidR="00255BBC" w:rsidRPr="001B72DD" w:rsidRDefault="00255BBC" w:rsidP="004D003D">
            <w:pPr>
              <w:pStyle w:val="TableText"/>
            </w:pPr>
          </w:p>
        </w:tc>
        <w:tc>
          <w:tcPr>
            <w:tcW w:w="734" w:type="pct"/>
            <w:vAlign w:val="center"/>
          </w:tcPr>
          <w:p w14:paraId="4060E8BC" w14:textId="77777777" w:rsidR="00255BBC" w:rsidRPr="001B72DD" w:rsidRDefault="00255BBC" w:rsidP="004D003D">
            <w:pPr>
              <w:pStyle w:val="TableText"/>
            </w:pPr>
          </w:p>
        </w:tc>
        <w:tc>
          <w:tcPr>
            <w:tcW w:w="684" w:type="pct"/>
            <w:vAlign w:val="center"/>
          </w:tcPr>
          <w:p w14:paraId="60CD3D80" w14:textId="77777777" w:rsidR="00255BBC" w:rsidRPr="001B72DD" w:rsidRDefault="00255BBC" w:rsidP="004D003D">
            <w:pPr>
              <w:pStyle w:val="TableText"/>
            </w:pPr>
          </w:p>
        </w:tc>
        <w:tc>
          <w:tcPr>
            <w:tcW w:w="517" w:type="pct"/>
            <w:gridSpan w:val="2"/>
          </w:tcPr>
          <w:p w14:paraId="3CBD4319" w14:textId="77777777" w:rsidR="00255BBC" w:rsidRPr="001B72DD" w:rsidRDefault="00255BBC" w:rsidP="004D003D">
            <w:pPr>
              <w:pStyle w:val="TableText"/>
            </w:pPr>
          </w:p>
        </w:tc>
      </w:tr>
    </w:tbl>
    <w:p w14:paraId="260F92AC" w14:textId="3E7AAA8C" w:rsidR="00255BBC" w:rsidRPr="001B72DD" w:rsidRDefault="00255BBC" w:rsidP="00255BBC">
      <w:pPr>
        <w:rPr>
          <w:lang w:eastAsia="en-GB"/>
        </w:rPr>
      </w:pPr>
    </w:p>
    <w:p w14:paraId="02EDA371" w14:textId="71A3CCB6" w:rsidR="00255BBC" w:rsidRPr="001B72DD" w:rsidRDefault="00255BBC" w:rsidP="00255BBC">
      <w:pPr>
        <w:rPr>
          <w:lang w:eastAsia="en-GB"/>
        </w:rPr>
      </w:pPr>
    </w:p>
    <w:p w14:paraId="33F157D5" w14:textId="77777777" w:rsidR="00255BBC" w:rsidRPr="001B72DD" w:rsidRDefault="00255BBC" w:rsidP="00255BBC">
      <w:pPr>
        <w:rPr>
          <w:lang w:eastAsia="en-GB"/>
        </w:rPr>
      </w:pPr>
    </w:p>
    <w:p w14:paraId="2DC6F975" w14:textId="26AB7A1C" w:rsidR="006D0440" w:rsidRPr="001B72DD" w:rsidRDefault="006D0440"/>
    <w:p w14:paraId="367BF20B" w14:textId="39ABF618" w:rsidR="00405242" w:rsidRPr="001B72DD" w:rsidRDefault="00405242">
      <w:pPr>
        <w:spacing w:after="160" w:line="259" w:lineRule="auto"/>
        <w:rPr>
          <w:b/>
          <w:sz w:val="32"/>
          <w:szCs w:val="26"/>
        </w:rPr>
      </w:pPr>
    </w:p>
    <w:p w14:paraId="59B85DC4" w14:textId="77777777" w:rsidR="00255BBC" w:rsidRPr="001B72DD" w:rsidRDefault="00255BBC">
      <w:pPr>
        <w:spacing w:after="160" w:line="259" w:lineRule="auto"/>
        <w:rPr>
          <w:b/>
          <w:sz w:val="32"/>
          <w:szCs w:val="26"/>
        </w:rPr>
      </w:pPr>
      <w:r w:rsidRPr="001B72DD">
        <w:br w:type="page"/>
      </w:r>
    </w:p>
    <w:p w14:paraId="1B783C12" w14:textId="45526987" w:rsidR="00E15B68" w:rsidRPr="001B72DD" w:rsidRDefault="00E15B68" w:rsidP="00E15B68">
      <w:pPr>
        <w:pStyle w:val="Heading2"/>
      </w:pPr>
      <w:r w:rsidRPr="001B72DD">
        <w:lastRenderedPageBreak/>
        <w:t>Managing stakeholder needs</w:t>
      </w:r>
    </w:p>
    <w:tbl>
      <w:tblPr>
        <w:tblW w:w="451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4898"/>
        <w:gridCol w:w="1353"/>
        <w:gridCol w:w="1136"/>
        <w:gridCol w:w="2106"/>
        <w:gridCol w:w="1781"/>
        <w:gridCol w:w="1278"/>
      </w:tblGrid>
      <w:tr w:rsidR="00255BBC" w:rsidRPr="001B72DD" w14:paraId="22886B77" w14:textId="77777777" w:rsidTr="00255BBC">
        <w:trPr>
          <w:cantSplit/>
          <w:trHeight w:val="731"/>
          <w:tblHeader/>
        </w:trPr>
        <w:tc>
          <w:tcPr>
            <w:tcW w:w="482" w:type="pct"/>
            <w:shd w:val="clear" w:color="auto" w:fill="ED7D31"/>
            <w:vAlign w:val="center"/>
          </w:tcPr>
          <w:p w14:paraId="79FA3E1E" w14:textId="77777777" w:rsidR="00255BBC" w:rsidRPr="001B72DD" w:rsidRDefault="00255BBC" w:rsidP="004D003D">
            <w:pPr>
              <w:pStyle w:val="TableText"/>
            </w:pPr>
            <w:r w:rsidRPr="001B72DD">
              <w:t>Area</w:t>
            </w:r>
          </w:p>
        </w:tc>
        <w:tc>
          <w:tcPr>
            <w:tcW w:w="1763" w:type="pct"/>
            <w:shd w:val="clear" w:color="auto" w:fill="ED7D31"/>
            <w:vAlign w:val="center"/>
          </w:tcPr>
          <w:p w14:paraId="102E0913" w14:textId="77777777" w:rsidR="00255BBC" w:rsidRPr="001B72DD" w:rsidRDefault="00255BBC" w:rsidP="004D003D">
            <w:pPr>
              <w:pStyle w:val="TableText"/>
            </w:pPr>
            <w:r w:rsidRPr="001B72DD">
              <w:t>Assessment question</w:t>
            </w:r>
          </w:p>
        </w:tc>
        <w:tc>
          <w:tcPr>
            <w:tcW w:w="487" w:type="pct"/>
            <w:shd w:val="clear" w:color="auto" w:fill="ED7D31"/>
            <w:vAlign w:val="center"/>
          </w:tcPr>
          <w:p w14:paraId="511EE143" w14:textId="77777777" w:rsidR="00255BBC" w:rsidRPr="001B72DD" w:rsidRDefault="00255BBC" w:rsidP="004D003D">
            <w:pPr>
              <w:pStyle w:val="TableText"/>
            </w:pPr>
            <w:r w:rsidRPr="001B72DD">
              <w:t>Section ref.</w:t>
            </w:r>
          </w:p>
        </w:tc>
        <w:tc>
          <w:tcPr>
            <w:tcW w:w="409" w:type="pct"/>
            <w:shd w:val="clear" w:color="auto" w:fill="ED7D31"/>
            <w:vAlign w:val="center"/>
          </w:tcPr>
          <w:p w14:paraId="28B4AC7F" w14:textId="77777777" w:rsidR="00255BBC" w:rsidRPr="001B72DD" w:rsidRDefault="00255BBC" w:rsidP="004D003D">
            <w:pPr>
              <w:pStyle w:val="TableText"/>
            </w:pPr>
            <w:r w:rsidRPr="001B72DD">
              <w:t xml:space="preserve">Achieved? </w:t>
            </w:r>
          </w:p>
          <w:p w14:paraId="364A3FDB" w14:textId="77777777" w:rsidR="00255BBC" w:rsidRPr="001B72DD" w:rsidRDefault="00255BBC" w:rsidP="004D003D">
            <w:pPr>
              <w:pStyle w:val="TableText"/>
              <w:rPr>
                <w:lang w:eastAsia="en-GB"/>
              </w:rPr>
            </w:pPr>
            <w:r w:rsidRPr="001B72DD">
              <w:t>(Yes, no or unsure)</w:t>
            </w:r>
          </w:p>
        </w:tc>
        <w:tc>
          <w:tcPr>
            <w:tcW w:w="758" w:type="pct"/>
            <w:shd w:val="clear" w:color="auto" w:fill="ED7D31"/>
            <w:vAlign w:val="center"/>
          </w:tcPr>
          <w:p w14:paraId="5980857B" w14:textId="77777777" w:rsidR="00255BBC" w:rsidRPr="001B72DD" w:rsidRDefault="00255BBC" w:rsidP="004D003D">
            <w:pPr>
              <w:pStyle w:val="TableText"/>
            </w:pPr>
            <w:r w:rsidRPr="001B72DD">
              <w:t xml:space="preserve">Current performance </w:t>
            </w:r>
          </w:p>
        </w:tc>
        <w:tc>
          <w:tcPr>
            <w:tcW w:w="641" w:type="pct"/>
            <w:shd w:val="clear" w:color="auto" w:fill="ED7D31"/>
            <w:vAlign w:val="center"/>
          </w:tcPr>
          <w:p w14:paraId="328DA01E" w14:textId="77777777" w:rsidR="00255BBC" w:rsidRPr="001B72DD" w:rsidRDefault="00255BBC" w:rsidP="004D003D">
            <w:pPr>
              <w:pStyle w:val="TableText"/>
            </w:pPr>
            <w:r w:rsidRPr="001B72DD">
              <w:t xml:space="preserve">Suggested improvement activities </w:t>
            </w:r>
          </w:p>
        </w:tc>
        <w:tc>
          <w:tcPr>
            <w:tcW w:w="461" w:type="pct"/>
            <w:shd w:val="clear" w:color="auto" w:fill="ED7D31"/>
            <w:vAlign w:val="center"/>
          </w:tcPr>
          <w:p w14:paraId="7E446FF8" w14:textId="77777777" w:rsidR="00255BBC" w:rsidRPr="001B72DD" w:rsidRDefault="00255BBC" w:rsidP="004D003D">
            <w:pPr>
              <w:pStyle w:val="TableText"/>
            </w:pPr>
            <w:r w:rsidRPr="001B72DD">
              <w:t>Priority (low, medium or high)</w:t>
            </w:r>
          </w:p>
        </w:tc>
      </w:tr>
      <w:tr w:rsidR="00255BBC" w:rsidRPr="001B72DD" w14:paraId="29C07771" w14:textId="77777777" w:rsidTr="002E58BE">
        <w:trPr>
          <w:cantSplit/>
          <w:trHeight w:val="336"/>
        </w:trPr>
        <w:tc>
          <w:tcPr>
            <w:tcW w:w="5000" w:type="pct"/>
            <w:gridSpan w:val="7"/>
            <w:shd w:val="clear" w:color="auto" w:fill="A6A6A6" w:themeFill="background1" w:themeFillShade="A6"/>
            <w:vAlign w:val="center"/>
          </w:tcPr>
          <w:p w14:paraId="668F7D22" w14:textId="77777777" w:rsidR="00255BBC" w:rsidRPr="001B72DD" w:rsidRDefault="00255BBC" w:rsidP="004D003D">
            <w:pPr>
              <w:pStyle w:val="TableText"/>
              <w:rPr>
                <w:sz w:val="16"/>
                <w:lang w:eastAsia="en-GB"/>
              </w:rPr>
            </w:pPr>
            <w:r w:rsidRPr="001B72DD">
              <w:t>Regional groups</w:t>
            </w:r>
          </w:p>
        </w:tc>
      </w:tr>
      <w:tr w:rsidR="00255BBC" w:rsidRPr="001B72DD" w14:paraId="6F1349E9" w14:textId="77777777" w:rsidTr="00255BBC">
        <w:trPr>
          <w:cantSplit/>
          <w:trHeight w:val="806"/>
        </w:trPr>
        <w:tc>
          <w:tcPr>
            <w:tcW w:w="482" w:type="pct"/>
            <w:vAlign w:val="center"/>
          </w:tcPr>
          <w:p w14:paraId="57B2E7B7" w14:textId="77777777" w:rsidR="00255BBC" w:rsidRPr="001B72DD" w:rsidRDefault="00255BBC" w:rsidP="004D003D">
            <w:pPr>
              <w:pStyle w:val="TableText"/>
            </w:pPr>
            <w:r w:rsidRPr="001B72DD">
              <w:t>Efficient procurement and service delivery</w:t>
            </w:r>
          </w:p>
        </w:tc>
        <w:tc>
          <w:tcPr>
            <w:tcW w:w="1763" w:type="pct"/>
            <w:vAlign w:val="center"/>
          </w:tcPr>
          <w:p w14:paraId="05704421" w14:textId="77777777" w:rsidR="00255BBC" w:rsidRPr="001B72DD" w:rsidRDefault="00255BBC" w:rsidP="004D003D">
            <w:pPr>
              <w:pStyle w:val="TableText"/>
            </w:pPr>
            <w:r w:rsidRPr="001B72DD">
              <w:t>Have you explored opportunities to cooperate with other facilities in the region (e.g. consolidating services or transport efficiency opportunities) during site development?</w:t>
            </w:r>
          </w:p>
        </w:tc>
        <w:tc>
          <w:tcPr>
            <w:tcW w:w="487" w:type="pct"/>
            <w:vAlign w:val="center"/>
          </w:tcPr>
          <w:p w14:paraId="3EF26800" w14:textId="1AA8317C" w:rsidR="00255BBC" w:rsidRPr="001B72DD" w:rsidRDefault="00255BBC" w:rsidP="004D003D">
            <w:pPr>
              <w:pStyle w:val="TableText"/>
            </w:pPr>
            <w:r w:rsidRPr="001B72DD">
              <w:t>2.2, 3.1.6</w:t>
            </w:r>
          </w:p>
        </w:tc>
        <w:tc>
          <w:tcPr>
            <w:tcW w:w="409" w:type="pct"/>
            <w:vAlign w:val="center"/>
          </w:tcPr>
          <w:p w14:paraId="748CA2CF" w14:textId="77777777" w:rsidR="00255BBC" w:rsidRPr="001B72DD" w:rsidRDefault="00255BBC" w:rsidP="004D003D">
            <w:pPr>
              <w:pStyle w:val="TableText"/>
            </w:pPr>
          </w:p>
        </w:tc>
        <w:tc>
          <w:tcPr>
            <w:tcW w:w="758" w:type="pct"/>
            <w:vAlign w:val="center"/>
          </w:tcPr>
          <w:p w14:paraId="524EE518" w14:textId="77777777" w:rsidR="00255BBC" w:rsidRPr="001B72DD" w:rsidRDefault="00255BBC" w:rsidP="004D003D">
            <w:pPr>
              <w:pStyle w:val="TableText"/>
            </w:pPr>
          </w:p>
        </w:tc>
        <w:tc>
          <w:tcPr>
            <w:tcW w:w="641" w:type="pct"/>
            <w:vAlign w:val="center"/>
          </w:tcPr>
          <w:p w14:paraId="37B7BA56" w14:textId="77777777" w:rsidR="00255BBC" w:rsidRPr="001B72DD" w:rsidRDefault="00255BBC" w:rsidP="004D003D">
            <w:pPr>
              <w:pStyle w:val="TableText"/>
            </w:pPr>
          </w:p>
        </w:tc>
        <w:tc>
          <w:tcPr>
            <w:tcW w:w="461" w:type="pct"/>
          </w:tcPr>
          <w:p w14:paraId="1E744F4F" w14:textId="77777777" w:rsidR="00255BBC" w:rsidRPr="001B72DD" w:rsidRDefault="00255BBC" w:rsidP="004D003D">
            <w:pPr>
              <w:pStyle w:val="TableText"/>
            </w:pPr>
          </w:p>
        </w:tc>
      </w:tr>
      <w:tr w:rsidR="00255BBC" w:rsidRPr="001B72DD" w14:paraId="006F1F9F" w14:textId="77777777" w:rsidTr="002E58BE">
        <w:trPr>
          <w:cantSplit/>
          <w:trHeight w:val="213"/>
        </w:trPr>
        <w:tc>
          <w:tcPr>
            <w:tcW w:w="5000" w:type="pct"/>
            <w:gridSpan w:val="7"/>
            <w:shd w:val="clear" w:color="auto" w:fill="A6A6A6" w:themeFill="background1" w:themeFillShade="A6"/>
            <w:vAlign w:val="center"/>
          </w:tcPr>
          <w:p w14:paraId="52076309" w14:textId="77777777" w:rsidR="00255BBC" w:rsidRPr="001B72DD" w:rsidRDefault="00255BBC" w:rsidP="004D003D">
            <w:pPr>
              <w:pStyle w:val="TableText"/>
              <w:rPr>
                <w:sz w:val="18"/>
                <w:lang w:eastAsia="en-GB"/>
              </w:rPr>
            </w:pPr>
            <w:r w:rsidRPr="001B72DD">
              <w:t>Community</w:t>
            </w:r>
          </w:p>
        </w:tc>
      </w:tr>
      <w:tr w:rsidR="00255BBC" w:rsidRPr="001B72DD" w14:paraId="798DF0C3" w14:textId="77777777" w:rsidTr="00255BBC">
        <w:trPr>
          <w:cantSplit/>
          <w:trHeight w:val="559"/>
        </w:trPr>
        <w:tc>
          <w:tcPr>
            <w:tcW w:w="482" w:type="pct"/>
            <w:vAlign w:val="center"/>
          </w:tcPr>
          <w:p w14:paraId="421CD7F3" w14:textId="77777777" w:rsidR="00255BBC" w:rsidRPr="001B72DD" w:rsidRDefault="00255BBC" w:rsidP="004D003D">
            <w:pPr>
              <w:pStyle w:val="TableText"/>
            </w:pPr>
            <w:r w:rsidRPr="001B72DD">
              <w:t>Location</w:t>
            </w:r>
          </w:p>
        </w:tc>
        <w:tc>
          <w:tcPr>
            <w:tcW w:w="1763" w:type="pct"/>
            <w:vAlign w:val="center"/>
          </w:tcPr>
          <w:p w14:paraId="6795602A" w14:textId="77777777" w:rsidR="00255BBC" w:rsidRPr="001B72DD" w:rsidRDefault="00255BBC" w:rsidP="004D003D">
            <w:pPr>
              <w:pStyle w:val="TableText"/>
            </w:pPr>
            <w:r w:rsidRPr="001B72DD">
              <w:t>Does the facility meet council requirements and community expectations for siting and location?</w:t>
            </w:r>
          </w:p>
        </w:tc>
        <w:tc>
          <w:tcPr>
            <w:tcW w:w="487" w:type="pct"/>
            <w:vAlign w:val="center"/>
          </w:tcPr>
          <w:p w14:paraId="68971D39" w14:textId="0B31853A" w:rsidR="00255BBC" w:rsidRPr="001B72DD" w:rsidRDefault="00255BBC" w:rsidP="004D003D">
            <w:pPr>
              <w:pStyle w:val="TableText"/>
            </w:pPr>
            <w:r w:rsidRPr="001B72DD">
              <w:t>3.2, 3.1.4, 3.1.5</w:t>
            </w:r>
          </w:p>
        </w:tc>
        <w:tc>
          <w:tcPr>
            <w:tcW w:w="409" w:type="pct"/>
            <w:vAlign w:val="center"/>
          </w:tcPr>
          <w:p w14:paraId="0848F81D" w14:textId="77777777" w:rsidR="00255BBC" w:rsidRPr="001B72DD" w:rsidRDefault="00255BBC" w:rsidP="004D003D">
            <w:pPr>
              <w:pStyle w:val="TableText"/>
            </w:pPr>
          </w:p>
        </w:tc>
        <w:tc>
          <w:tcPr>
            <w:tcW w:w="758" w:type="pct"/>
            <w:vAlign w:val="center"/>
          </w:tcPr>
          <w:p w14:paraId="7263334B" w14:textId="77777777" w:rsidR="00255BBC" w:rsidRPr="001B72DD" w:rsidRDefault="00255BBC" w:rsidP="004D003D">
            <w:pPr>
              <w:pStyle w:val="TableText"/>
            </w:pPr>
          </w:p>
        </w:tc>
        <w:tc>
          <w:tcPr>
            <w:tcW w:w="641" w:type="pct"/>
            <w:vAlign w:val="center"/>
          </w:tcPr>
          <w:p w14:paraId="62B3BE61" w14:textId="77777777" w:rsidR="00255BBC" w:rsidRPr="001B72DD" w:rsidRDefault="00255BBC" w:rsidP="004D003D">
            <w:pPr>
              <w:pStyle w:val="TableText"/>
            </w:pPr>
          </w:p>
        </w:tc>
        <w:tc>
          <w:tcPr>
            <w:tcW w:w="461" w:type="pct"/>
          </w:tcPr>
          <w:p w14:paraId="249B6C14" w14:textId="77777777" w:rsidR="00255BBC" w:rsidRPr="001B72DD" w:rsidRDefault="00255BBC" w:rsidP="004D003D">
            <w:pPr>
              <w:pStyle w:val="TableText"/>
            </w:pPr>
          </w:p>
        </w:tc>
      </w:tr>
      <w:tr w:rsidR="00255BBC" w:rsidRPr="001B72DD" w14:paraId="30AD369D" w14:textId="77777777" w:rsidTr="00255BBC">
        <w:trPr>
          <w:cantSplit/>
          <w:trHeight w:val="879"/>
        </w:trPr>
        <w:tc>
          <w:tcPr>
            <w:tcW w:w="482" w:type="pct"/>
            <w:vAlign w:val="center"/>
          </w:tcPr>
          <w:p w14:paraId="555A5D34" w14:textId="77777777" w:rsidR="00255BBC" w:rsidRPr="001B72DD" w:rsidRDefault="00255BBC" w:rsidP="004D003D">
            <w:pPr>
              <w:pStyle w:val="TableText"/>
            </w:pPr>
            <w:r w:rsidRPr="001B72DD">
              <w:t>Facility capacity</w:t>
            </w:r>
          </w:p>
        </w:tc>
        <w:tc>
          <w:tcPr>
            <w:tcW w:w="1763" w:type="pct"/>
            <w:vAlign w:val="center"/>
          </w:tcPr>
          <w:p w14:paraId="06B6712E" w14:textId="77777777" w:rsidR="00255BBC" w:rsidRPr="001B72DD" w:rsidRDefault="00255BBC" w:rsidP="004D003D">
            <w:pPr>
              <w:pStyle w:val="TableText"/>
            </w:pPr>
            <w:r w:rsidRPr="001B72DD">
              <w:t xml:space="preserve">Is the facility designed to cater for volumes and types of waste and recyclables generated by the community, </w:t>
            </w:r>
            <w:proofErr w:type="gramStart"/>
            <w:r w:rsidRPr="001B72DD">
              <w:t>taking into account</w:t>
            </w:r>
            <w:proofErr w:type="gramEnd"/>
            <w:r w:rsidRPr="001B72DD">
              <w:t xml:space="preserve"> the capacity of any other facilities in the region?</w:t>
            </w:r>
          </w:p>
        </w:tc>
        <w:tc>
          <w:tcPr>
            <w:tcW w:w="487" w:type="pct"/>
            <w:vAlign w:val="center"/>
          </w:tcPr>
          <w:p w14:paraId="2020AAA9" w14:textId="7806295C" w:rsidR="00255BBC" w:rsidRPr="001B72DD" w:rsidRDefault="00255BBC" w:rsidP="004D003D">
            <w:pPr>
              <w:pStyle w:val="TableText"/>
            </w:pPr>
            <w:r w:rsidRPr="001B72DD">
              <w:t>3.1.1, 3.1.6, 3.1.8</w:t>
            </w:r>
          </w:p>
        </w:tc>
        <w:tc>
          <w:tcPr>
            <w:tcW w:w="409" w:type="pct"/>
            <w:vAlign w:val="center"/>
          </w:tcPr>
          <w:p w14:paraId="203FCAAC" w14:textId="77777777" w:rsidR="00255BBC" w:rsidRPr="001B72DD" w:rsidRDefault="00255BBC" w:rsidP="004D003D">
            <w:pPr>
              <w:pStyle w:val="TableText"/>
            </w:pPr>
          </w:p>
        </w:tc>
        <w:tc>
          <w:tcPr>
            <w:tcW w:w="758" w:type="pct"/>
            <w:vAlign w:val="center"/>
          </w:tcPr>
          <w:p w14:paraId="4A4EE194" w14:textId="77777777" w:rsidR="00255BBC" w:rsidRPr="001B72DD" w:rsidRDefault="00255BBC" w:rsidP="004D003D">
            <w:pPr>
              <w:pStyle w:val="TableText"/>
            </w:pPr>
          </w:p>
        </w:tc>
        <w:tc>
          <w:tcPr>
            <w:tcW w:w="641" w:type="pct"/>
            <w:vAlign w:val="center"/>
          </w:tcPr>
          <w:p w14:paraId="4F30D457" w14:textId="77777777" w:rsidR="00255BBC" w:rsidRPr="001B72DD" w:rsidRDefault="00255BBC" w:rsidP="004D003D">
            <w:pPr>
              <w:pStyle w:val="TableText"/>
            </w:pPr>
          </w:p>
        </w:tc>
        <w:tc>
          <w:tcPr>
            <w:tcW w:w="461" w:type="pct"/>
          </w:tcPr>
          <w:p w14:paraId="1F4EE4D3" w14:textId="77777777" w:rsidR="00255BBC" w:rsidRPr="001B72DD" w:rsidRDefault="00255BBC" w:rsidP="004D003D">
            <w:pPr>
              <w:pStyle w:val="TableText"/>
            </w:pPr>
          </w:p>
        </w:tc>
      </w:tr>
      <w:tr w:rsidR="00255BBC" w:rsidRPr="001B72DD" w14:paraId="3F0FD9BB" w14:textId="77777777" w:rsidTr="002E58BE">
        <w:trPr>
          <w:cantSplit/>
          <w:trHeight w:val="347"/>
        </w:trPr>
        <w:tc>
          <w:tcPr>
            <w:tcW w:w="5000" w:type="pct"/>
            <w:gridSpan w:val="7"/>
            <w:shd w:val="clear" w:color="auto" w:fill="A6A6A6" w:themeFill="background1" w:themeFillShade="A6"/>
            <w:vAlign w:val="center"/>
          </w:tcPr>
          <w:p w14:paraId="0014F536" w14:textId="77777777" w:rsidR="00255BBC" w:rsidRPr="001B72DD" w:rsidRDefault="00255BBC" w:rsidP="004D003D">
            <w:pPr>
              <w:pStyle w:val="TableText"/>
              <w:rPr>
                <w:sz w:val="18"/>
                <w:lang w:eastAsia="en-GB"/>
              </w:rPr>
            </w:pPr>
            <w:r w:rsidRPr="001B72DD">
              <w:t>Customers</w:t>
            </w:r>
          </w:p>
        </w:tc>
      </w:tr>
      <w:tr w:rsidR="00255BBC" w:rsidRPr="001B72DD" w14:paraId="1A553AB5" w14:textId="77777777" w:rsidTr="00255BBC">
        <w:trPr>
          <w:cantSplit/>
          <w:trHeight w:val="854"/>
        </w:trPr>
        <w:tc>
          <w:tcPr>
            <w:tcW w:w="482" w:type="pct"/>
            <w:vAlign w:val="center"/>
          </w:tcPr>
          <w:p w14:paraId="5E20AEDA" w14:textId="77777777" w:rsidR="00255BBC" w:rsidRPr="001B72DD" w:rsidRDefault="00255BBC" w:rsidP="004D003D">
            <w:pPr>
              <w:pStyle w:val="TableText"/>
            </w:pPr>
            <w:r w:rsidRPr="001B72DD">
              <w:t>Service levels</w:t>
            </w:r>
          </w:p>
        </w:tc>
        <w:tc>
          <w:tcPr>
            <w:tcW w:w="1763" w:type="pct"/>
            <w:vAlign w:val="center"/>
          </w:tcPr>
          <w:p w14:paraId="26E0D975" w14:textId="77777777" w:rsidR="00255BBC" w:rsidRPr="001B72DD" w:rsidRDefault="00255BBC" w:rsidP="004D003D">
            <w:pPr>
              <w:pStyle w:val="TableText"/>
            </w:pPr>
            <w:r w:rsidRPr="001B72DD">
              <w:t>Does the design meet customer expectations for opening hours, levels of customer service, fees for deposit of waste and recyclables and site cleanliness and aesthetics?</w:t>
            </w:r>
          </w:p>
        </w:tc>
        <w:tc>
          <w:tcPr>
            <w:tcW w:w="487" w:type="pct"/>
            <w:vAlign w:val="center"/>
          </w:tcPr>
          <w:p w14:paraId="1B032570" w14:textId="5867C1CF" w:rsidR="00255BBC" w:rsidRPr="001B72DD" w:rsidRDefault="00255BBC" w:rsidP="004D003D">
            <w:pPr>
              <w:pStyle w:val="TableText"/>
            </w:pPr>
            <w:r w:rsidRPr="001B72DD">
              <w:t>3.1.1, 3.1.2, 3.1.5, 3.3.1, 5.2.8, 5</w:t>
            </w:r>
            <w:r w:rsidR="006E78DB" w:rsidRPr="001B72DD">
              <w:t>.5</w:t>
            </w:r>
          </w:p>
        </w:tc>
        <w:tc>
          <w:tcPr>
            <w:tcW w:w="409" w:type="pct"/>
            <w:vAlign w:val="center"/>
          </w:tcPr>
          <w:p w14:paraId="62BFFB8C" w14:textId="77777777" w:rsidR="00255BBC" w:rsidRPr="001B72DD" w:rsidRDefault="00255BBC" w:rsidP="004D003D">
            <w:pPr>
              <w:pStyle w:val="TableText"/>
            </w:pPr>
          </w:p>
        </w:tc>
        <w:tc>
          <w:tcPr>
            <w:tcW w:w="758" w:type="pct"/>
            <w:vAlign w:val="center"/>
          </w:tcPr>
          <w:p w14:paraId="7A221D19" w14:textId="77777777" w:rsidR="00255BBC" w:rsidRPr="001B72DD" w:rsidRDefault="00255BBC" w:rsidP="004D003D">
            <w:pPr>
              <w:pStyle w:val="TableText"/>
            </w:pPr>
          </w:p>
        </w:tc>
        <w:tc>
          <w:tcPr>
            <w:tcW w:w="641" w:type="pct"/>
            <w:vAlign w:val="center"/>
          </w:tcPr>
          <w:p w14:paraId="09C32FDD" w14:textId="77777777" w:rsidR="00255BBC" w:rsidRPr="001B72DD" w:rsidRDefault="00255BBC" w:rsidP="004D003D">
            <w:pPr>
              <w:pStyle w:val="TableText"/>
            </w:pPr>
          </w:p>
        </w:tc>
        <w:tc>
          <w:tcPr>
            <w:tcW w:w="461" w:type="pct"/>
          </w:tcPr>
          <w:p w14:paraId="200FD46E" w14:textId="77777777" w:rsidR="00255BBC" w:rsidRPr="001B72DD" w:rsidRDefault="00255BBC" w:rsidP="004D003D">
            <w:pPr>
              <w:pStyle w:val="TableText"/>
            </w:pPr>
          </w:p>
        </w:tc>
      </w:tr>
      <w:tr w:rsidR="00255BBC" w:rsidRPr="001B72DD" w14:paraId="42F1BF35" w14:textId="77777777" w:rsidTr="002E58BE">
        <w:trPr>
          <w:cantSplit/>
          <w:trHeight w:val="413"/>
        </w:trPr>
        <w:tc>
          <w:tcPr>
            <w:tcW w:w="5000" w:type="pct"/>
            <w:gridSpan w:val="7"/>
            <w:shd w:val="clear" w:color="auto" w:fill="A6A6A6" w:themeFill="background1" w:themeFillShade="A6"/>
            <w:vAlign w:val="center"/>
          </w:tcPr>
          <w:p w14:paraId="52B9F4D0" w14:textId="77777777" w:rsidR="00255BBC" w:rsidRPr="001B72DD" w:rsidRDefault="00255BBC" w:rsidP="004D003D">
            <w:pPr>
              <w:pStyle w:val="TableText"/>
            </w:pPr>
            <w:r w:rsidRPr="001B72DD">
              <w:t>Government</w:t>
            </w:r>
          </w:p>
        </w:tc>
      </w:tr>
      <w:tr w:rsidR="00255BBC" w:rsidRPr="001B72DD" w14:paraId="7E5D6D5E" w14:textId="77777777" w:rsidTr="00255BBC">
        <w:trPr>
          <w:cantSplit/>
          <w:trHeight w:val="419"/>
        </w:trPr>
        <w:tc>
          <w:tcPr>
            <w:tcW w:w="482" w:type="pct"/>
            <w:vAlign w:val="center"/>
          </w:tcPr>
          <w:p w14:paraId="4F412075" w14:textId="77777777" w:rsidR="00255BBC" w:rsidRPr="001B72DD" w:rsidRDefault="00255BBC" w:rsidP="004D003D">
            <w:pPr>
              <w:pStyle w:val="TableText"/>
            </w:pPr>
            <w:r w:rsidRPr="001B72DD">
              <w:t>Compliance</w:t>
            </w:r>
          </w:p>
        </w:tc>
        <w:tc>
          <w:tcPr>
            <w:tcW w:w="1763" w:type="pct"/>
            <w:vAlign w:val="center"/>
          </w:tcPr>
          <w:p w14:paraId="1086F7EE" w14:textId="77777777" w:rsidR="00255BBC" w:rsidRPr="001B72DD" w:rsidRDefault="00255BBC" w:rsidP="004D003D">
            <w:pPr>
              <w:pStyle w:val="TableText"/>
            </w:pPr>
            <w:r w:rsidRPr="001B72DD">
              <w:t>Does the facility design comply with all relevant legislation, regulations and standards?</w:t>
            </w:r>
          </w:p>
        </w:tc>
        <w:tc>
          <w:tcPr>
            <w:tcW w:w="487" w:type="pct"/>
            <w:vAlign w:val="center"/>
          </w:tcPr>
          <w:p w14:paraId="24E22D9E" w14:textId="49934972" w:rsidR="00255BBC" w:rsidRPr="001B72DD" w:rsidRDefault="00255BBC" w:rsidP="004D003D">
            <w:pPr>
              <w:pStyle w:val="TableText"/>
            </w:pPr>
            <w:r w:rsidRPr="001B72DD">
              <w:t>7.2</w:t>
            </w:r>
          </w:p>
        </w:tc>
        <w:tc>
          <w:tcPr>
            <w:tcW w:w="409" w:type="pct"/>
            <w:vAlign w:val="center"/>
          </w:tcPr>
          <w:p w14:paraId="13FCDD2B" w14:textId="77777777" w:rsidR="00255BBC" w:rsidRPr="001B72DD" w:rsidRDefault="00255BBC" w:rsidP="004D003D">
            <w:pPr>
              <w:pStyle w:val="TableText"/>
            </w:pPr>
          </w:p>
        </w:tc>
        <w:tc>
          <w:tcPr>
            <w:tcW w:w="758" w:type="pct"/>
            <w:vAlign w:val="center"/>
          </w:tcPr>
          <w:p w14:paraId="66BD7B22" w14:textId="77777777" w:rsidR="00255BBC" w:rsidRPr="001B72DD" w:rsidRDefault="00255BBC" w:rsidP="004D003D">
            <w:pPr>
              <w:pStyle w:val="TableText"/>
            </w:pPr>
          </w:p>
        </w:tc>
        <w:tc>
          <w:tcPr>
            <w:tcW w:w="641" w:type="pct"/>
            <w:vAlign w:val="center"/>
          </w:tcPr>
          <w:p w14:paraId="0E29B041" w14:textId="77777777" w:rsidR="00255BBC" w:rsidRPr="001B72DD" w:rsidRDefault="00255BBC" w:rsidP="004D003D">
            <w:pPr>
              <w:pStyle w:val="TableText"/>
            </w:pPr>
          </w:p>
        </w:tc>
        <w:tc>
          <w:tcPr>
            <w:tcW w:w="461" w:type="pct"/>
          </w:tcPr>
          <w:p w14:paraId="705B6C7A" w14:textId="77777777" w:rsidR="00255BBC" w:rsidRPr="001B72DD" w:rsidRDefault="00255BBC" w:rsidP="004D003D">
            <w:pPr>
              <w:pStyle w:val="TableText"/>
            </w:pPr>
          </w:p>
        </w:tc>
      </w:tr>
      <w:tr w:rsidR="00255BBC" w:rsidRPr="001B72DD" w14:paraId="7B1A77AF" w14:textId="77777777" w:rsidTr="002E58BE">
        <w:trPr>
          <w:cantSplit/>
          <w:trHeight w:val="369"/>
        </w:trPr>
        <w:tc>
          <w:tcPr>
            <w:tcW w:w="5000" w:type="pct"/>
            <w:gridSpan w:val="7"/>
            <w:shd w:val="clear" w:color="auto" w:fill="A6A6A6" w:themeFill="background1" w:themeFillShade="A6"/>
            <w:vAlign w:val="center"/>
          </w:tcPr>
          <w:p w14:paraId="6139A276" w14:textId="77777777" w:rsidR="00255BBC" w:rsidRPr="001B72DD" w:rsidRDefault="00255BBC" w:rsidP="004D003D">
            <w:pPr>
              <w:pStyle w:val="TableText"/>
            </w:pPr>
            <w:r w:rsidRPr="001B72DD">
              <w:t>Staff</w:t>
            </w:r>
          </w:p>
        </w:tc>
      </w:tr>
      <w:tr w:rsidR="00255BBC" w:rsidRPr="001B72DD" w14:paraId="74A047D3" w14:textId="77777777" w:rsidTr="00255BBC">
        <w:trPr>
          <w:cantSplit/>
          <w:trHeight w:val="20"/>
        </w:trPr>
        <w:tc>
          <w:tcPr>
            <w:tcW w:w="482" w:type="pct"/>
            <w:vAlign w:val="center"/>
          </w:tcPr>
          <w:p w14:paraId="416E6737" w14:textId="77777777" w:rsidR="00255BBC" w:rsidRPr="001B72DD" w:rsidRDefault="00255BBC" w:rsidP="004D003D">
            <w:pPr>
              <w:pStyle w:val="TableText"/>
            </w:pPr>
            <w:r w:rsidRPr="001B72DD">
              <w:t>Facilities</w:t>
            </w:r>
          </w:p>
        </w:tc>
        <w:tc>
          <w:tcPr>
            <w:tcW w:w="1763" w:type="pct"/>
            <w:vAlign w:val="center"/>
          </w:tcPr>
          <w:p w14:paraId="437A7F86" w14:textId="77777777" w:rsidR="00255BBC" w:rsidRPr="001B72DD" w:rsidRDefault="00255BBC" w:rsidP="004D003D">
            <w:pPr>
              <w:pStyle w:val="TableText"/>
            </w:pPr>
            <w:r w:rsidRPr="001B72DD">
              <w:t>Are adequate facilities for staff included in the site design, that are appropriate and practically achievable for the site?</w:t>
            </w:r>
          </w:p>
        </w:tc>
        <w:tc>
          <w:tcPr>
            <w:tcW w:w="487" w:type="pct"/>
            <w:vAlign w:val="center"/>
          </w:tcPr>
          <w:p w14:paraId="4D7B09A7" w14:textId="3F17ADAC" w:rsidR="00255BBC" w:rsidRPr="001B72DD" w:rsidRDefault="00255BBC" w:rsidP="004D003D">
            <w:pPr>
              <w:pStyle w:val="TableText"/>
            </w:pPr>
            <w:r w:rsidRPr="001B72DD">
              <w:t>3.4.16, 5.2.7</w:t>
            </w:r>
          </w:p>
        </w:tc>
        <w:tc>
          <w:tcPr>
            <w:tcW w:w="409" w:type="pct"/>
            <w:vAlign w:val="center"/>
          </w:tcPr>
          <w:p w14:paraId="042E1A92" w14:textId="77777777" w:rsidR="00255BBC" w:rsidRPr="001B72DD" w:rsidRDefault="00255BBC" w:rsidP="004D003D">
            <w:pPr>
              <w:pStyle w:val="TableText"/>
            </w:pPr>
          </w:p>
        </w:tc>
        <w:tc>
          <w:tcPr>
            <w:tcW w:w="758" w:type="pct"/>
            <w:vAlign w:val="center"/>
          </w:tcPr>
          <w:p w14:paraId="77BE10C7" w14:textId="77777777" w:rsidR="00255BBC" w:rsidRPr="001B72DD" w:rsidRDefault="00255BBC" w:rsidP="004D003D">
            <w:pPr>
              <w:pStyle w:val="TableText"/>
            </w:pPr>
          </w:p>
        </w:tc>
        <w:tc>
          <w:tcPr>
            <w:tcW w:w="641" w:type="pct"/>
            <w:vAlign w:val="center"/>
          </w:tcPr>
          <w:p w14:paraId="519695E8" w14:textId="77777777" w:rsidR="00255BBC" w:rsidRPr="001B72DD" w:rsidRDefault="00255BBC" w:rsidP="004D003D">
            <w:pPr>
              <w:pStyle w:val="TableText"/>
            </w:pPr>
          </w:p>
        </w:tc>
        <w:tc>
          <w:tcPr>
            <w:tcW w:w="461" w:type="pct"/>
          </w:tcPr>
          <w:p w14:paraId="1901C99D" w14:textId="77777777" w:rsidR="00255BBC" w:rsidRPr="001B72DD" w:rsidRDefault="00255BBC" w:rsidP="004D003D">
            <w:pPr>
              <w:pStyle w:val="TableText"/>
            </w:pPr>
          </w:p>
        </w:tc>
      </w:tr>
      <w:tr w:rsidR="00255BBC" w:rsidRPr="001B72DD" w14:paraId="7950A185" w14:textId="77777777" w:rsidTr="00255BBC">
        <w:trPr>
          <w:cantSplit/>
          <w:trHeight w:val="20"/>
        </w:trPr>
        <w:tc>
          <w:tcPr>
            <w:tcW w:w="482" w:type="pct"/>
            <w:vAlign w:val="center"/>
          </w:tcPr>
          <w:p w14:paraId="43F067E8" w14:textId="77777777" w:rsidR="00255BBC" w:rsidRPr="001B72DD" w:rsidRDefault="00255BBC" w:rsidP="004D003D">
            <w:pPr>
              <w:pStyle w:val="TableText"/>
            </w:pPr>
            <w:r w:rsidRPr="001B72DD">
              <w:t>OHS</w:t>
            </w:r>
          </w:p>
        </w:tc>
        <w:tc>
          <w:tcPr>
            <w:tcW w:w="1763" w:type="pct"/>
            <w:vAlign w:val="center"/>
          </w:tcPr>
          <w:p w14:paraId="78CF0BAA" w14:textId="77777777" w:rsidR="00255BBC" w:rsidRPr="001B72DD" w:rsidRDefault="00255BBC" w:rsidP="004D003D">
            <w:pPr>
              <w:pStyle w:val="TableText"/>
            </w:pPr>
            <w:r w:rsidRPr="001B72DD">
              <w:t xml:space="preserve">Have employees been consulted on matters relating to OHS, as required under s35 of the OHS Act? For example, on hazard identification, risk controls, plant and equipment purchase. </w:t>
            </w:r>
          </w:p>
        </w:tc>
        <w:tc>
          <w:tcPr>
            <w:tcW w:w="487" w:type="pct"/>
            <w:vAlign w:val="center"/>
          </w:tcPr>
          <w:p w14:paraId="39FF778A" w14:textId="2AF1BAAA" w:rsidR="00255BBC" w:rsidRPr="001B72DD" w:rsidRDefault="00255BBC" w:rsidP="004D003D">
            <w:pPr>
              <w:pStyle w:val="TableText"/>
            </w:pPr>
            <w:r w:rsidRPr="001B72DD">
              <w:t>3.4.2</w:t>
            </w:r>
          </w:p>
        </w:tc>
        <w:tc>
          <w:tcPr>
            <w:tcW w:w="409" w:type="pct"/>
            <w:vAlign w:val="center"/>
          </w:tcPr>
          <w:p w14:paraId="1899A980" w14:textId="77777777" w:rsidR="00255BBC" w:rsidRPr="001B72DD" w:rsidRDefault="00255BBC" w:rsidP="004D003D">
            <w:pPr>
              <w:pStyle w:val="TableText"/>
            </w:pPr>
          </w:p>
        </w:tc>
        <w:tc>
          <w:tcPr>
            <w:tcW w:w="758" w:type="pct"/>
            <w:vAlign w:val="center"/>
          </w:tcPr>
          <w:p w14:paraId="5A084819" w14:textId="77777777" w:rsidR="00255BBC" w:rsidRPr="001B72DD" w:rsidRDefault="00255BBC" w:rsidP="004D003D">
            <w:pPr>
              <w:pStyle w:val="TableText"/>
            </w:pPr>
          </w:p>
        </w:tc>
        <w:tc>
          <w:tcPr>
            <w:tcW w:w="641" w:type="pct"/>
            <w:vAlign w:val="center"/>
          </w:tcPr>
          <w:p w14:paraId="0AC2D48E" w14:textId="77777777" w:rsidR="00255BBC" w:rsidRPr="001B72DD" w:rsidRDefault="00255BBC" w:rsidP="004D003D">
            <w:pPr>
              <w:pStyle w:val="TableText"/>
            </w:pPr>
          </w:p>
        </w:tc>
        <w:tc>
          <w:tcPr>
            <w:tcW w:w="461" w:type="pct"/>
          </w:tcPr>
          <w:p w14:paraId="6F610D85" w14:textId="77777777" w:rsidR="00255BBC" w:rsidRPr="001B72DD" w:rsidRDefault="00255BBC" w:rsidP="004D003D">
            <w:pPr>
              <w:pStyle w:val="TableText"/>
            </w:pPr>
          </w:p>
        </w:tc>
      </w:tr>
    </w:tbl>
    <w:p w14:paraId="05A7402E" w14:textId="7C55D9E8" w:rsidR="00255BBC" w:rsidRPr="001B72DD" w:rsidRDefault="00255BBC" w:rsidP="00255BBC"/>
    <w:p w14:paraId="04959824" w14:textId="77777777" w:rsidR="00255BBC" w:rsidRPr="001B72DD" w:rsidRDefault="00255BBC" w:rsidP="00255BBC"/>
    <w:p w14:paraId="2D8F4918" w14:textId="66EB792D" w:rsidR="00E15B68" w:rsidRPr="001B72DD" w:rsidRDefault="00E15B68" w:rsidP="00E15B68">
      <w:pPr>
        <w:pStyle w:val="Heading2"/>
      </w:pPr>
      <w:r w:rsidRPr="001B72DD">
        <w:t>Smart materials management</w:t>
      </w:r>
    </w:p>
    <w:tbl>
      <w:tblPr>
        <w:tblStyle w:val="TableGrid"/>
        <w:tblW w:w="4422" w:type="pct"/>
        <w:tblInd w:w="704" w:type="dxa"/>
        <w:tblLayout w:type="fixed"/>
        <w:tblLook w:val="04A0" w:firstRow="1" w:lastRow="0" w:firstColumn="1" w:lastColumn="0" w:noHBand="0" w:noVBand="1"/>
      </w:tblPr>
      <w:tblGrid>
        <w:gridCol w:w="1346"/>
        <w:gridCol w:w="4469"/>
        <w:gridCol w:w="1192"/>
        <w:gridCol w:w="1192"/>
        <w:gridCol w:w="1965"/>
        <w:gridCol w:w="1981"/>
        <w:gridCol w:w="1464"/>
      </w:tblGrid>
      <w:tr w:rsidR="00255BBC" w:rsidRPr="001B72DD" w14:paraId="77FEFB57" w14:textId="77777777" w:rsidTr="00255BBC">
        <w:trPr>
          <w:cantSplit/>
          <w:trHeight w:val="757"/>
          <w:tblHeader/>
        </w:trPr>
        <w:tc>
          <w:tcPr>
            <w:tcW w:w="494" w:type="pct"/>
            <w:shd w:val="clear" w:color="auto" w:fill="002060"/>
            <w:vAlign w:val="center"/>
          </w:tcPr>
          <w:p w14:paraId="10FC8A00" w14:textId="77777777" w:rsidR="00255BBC" w:rsidRPr="001B72DD" w:rsidRDefault="00255BBC" w:rsidP="004D003D">
            <w:pPr>
              <w:pStyle w:val="TableText"/>
            </w:pPr>
            <w:r w:rsidRPr="001B72DD">
              <w:t>Area</w:t>
            </w:r>
          </w:p>
        </w:tc>
        <w:tc>
          <w:tcPr>
            <w:tcW w:w="1642" w:type="pct"/>
            <w:shd w:val="clear" w:color="auto" w:fill="002060"/>
            <w:vAlign w:val="center"/>
          </w:tcPr>
          <w:p w14:paraId="4346EBF4" w14:textId="77777777" w:rsidR="00255BBC" w:rsidRPr="001B72DD" w:rsidRDefault="00255BBC" w:rsidP="004D003D">
            <w:pPr>
              <w:pStyle w:val="TableText"/>
            </w:pPr>
            <w:r w:rsidRPr="001B72DD">
              <w:t>Assessment question</w:t>
            </w:r>
          </w:p>
        </w:tc>
        <w:tc>
          <w:tcPr>
            <w:tcW w:w="438" w:type="pct"/>
            <w:shd w:val="clear" w:color="auto" w:fill="002060"/>
            <w:vAlign w:val="center"/>
          </w:tcPr>
          <w:p w14:paraId="12D6D433" w14:textId="77777777" w:rsidR="00255BBC" w:rsidRPr="001B72DD" w:rsidRDefault="00255BBC" w:rsidP="004D003D">
            <w:pPr>
              <w:pStyle w:val="TableText"/>
            </w:pPr>
            <w:r w:rsidRPr="001B72DD">
              <w:t>Section ref.</w:t>
            </w:r>
          </w:p>
        </w:tc>
        <w:tc>
          <w:tcPr>
            <w:tcW w:w="438" w:type="pct"/>
            <w:shd w:val="clear" w:color="auto" w:fill="002060"/>
            <w:vAlign w:val="center"/>
          </w:tcPr>
          <w:p w14:paraId="569752DC" w14:textId="77777777" w:rsidR="00255BBC" w:rsidRPr="001B72DD" w:rsidRDefault="00255BBC" w:rsidP="004D003D">
            <w:pPr>
              <w:pStyle w:val="TableText"/>
            </w:pPr>
            <w:r w:rsidRPr="001B72DD">
              <w:t xml:space="preserve">Achieved? </w:t>
            </w:r>
          </w:p>
          <w:p w14:paraId="0652B3D1" w14:textId="77777777" w:rsidR="00255BBC" w:rsidRPr="001B72DD" w:rsidRDefault="00255BBC" w:rsidP="004D003D">
            <w:pPr>
              <w:pStyle w:val="TableText"/>
              <w:rPr>
                <w:lang w:eastAsia="en-GB"/>
              </w:rPr>
            </w:pPr>
            <w:r w:rsidRPr="001B72DD">
              <w:t>(Yes, no or unsure)</w:t>
            </w:r>
          </w:p>
        </w:tc>
        <w:tc>
          <w:tcPr>
            <w:tcW w:w="722" w:type="pct"/>
            <w:shd w:val="clear" w:color="auto" w:fill="002060"/>
            <w:vAlign w:val="center"/>
          </w:tcPr>
          <w:p w14:paraId="2DC91000" w14:textId="77777777" w:rsidR="00255BBC" w:rsidRPr="001B72DD" w:rsidRDefault="00255BBC" w:rsidP="004D003D">
            <w:pPr>
              <w:pStyle w:val="TableText"/>
            </w:pPr>
            <w:r w:rsidRPr="001B72DD">
              <w:t xml:space="preserve">Current performance </w:t>
            </w:r>
          </w:p>
        </w:tc>
        <w:tc>
          <w:tcPr>
            <w:tcW w:w="728" w:type="pct"/>
            <w:shd w:val="clear" w:color="auto" w:fill="002060"/>
            <w:vAlign w:val="center"/>
          </w:tcPr>
          <w:p w14:paraId="157796E3" w14:textId="77777777" w:rsidR="00255BBC" w:rsidRPr="001B72DD" w:rsidRDefault="00255BBC" w:rsidP="004D003D">
            <w:pPr>
              <w:pStyle w:val="TableText"/>
            </w:pPr>
            <w:r w:rsidRPr="001B72DD">
              <w:t xml:space="preserve">Suggested improvement activities </w:t>
            </w:r>
          </w:p>
        </w:tc>
        <w:tc>
          <w:tcPr>
            <w:tcW w:w="536" w:type="pct"/>
            <w:shd w:val="clear" w:color="auto" w:fill="002060"/>
            <w:vAlign w:val="center"/>
          </w:tcPr>
          <w:p w14:paraId="27E42F80" w14:textId="77777777" w:rsidR="00255BBC" w:rsidRPr="001B72DD" w:rsidRDefault="00255BBC" w:rsidP="004D003D">
            <w:pPr>
              <w:pStyle w:val="TableText"/>
            </w:pPr>
            <w:r w:rsidRPr="001B72DD">
              <w:t>Priority (low, medium or high)</w:t>
            </w:r>
          </w:p>
        </w:tc>
      </w:tr>
      <w:tr w:rsidR="00255BBC" w:rsidRPr="001B72DD" w14:paraId="0DC69FF3" w14:textId="77777777" w:rsidTr="002E58BE">
        <w:trPr>
          <w:cantSplit/>
          <w:trHeight w:val="309"/>
        </w:trPr>
        <w:tc>
          <w:tcPr>
            <w:tcW w:w="5000" w:type="pct"/>
            <w:gridSpan w:val="7"/>
            <w:shd w:val="clear" w:color="auto" w:fill="A6A6A6" w:themeFill="background1" w:themeFillShade="A6"/>
            <w:vAlign w:val="center"/>
          </w:tcPr>
          <w:p w14:paraId="0BFD4181" w14:textId="77777777" w:rsidR="00255BBC" w:rsidRPr="001B72DD" w:rsidRDefault="00255BBC" w:rsidP="004D003D">
            <w:pPr>
              <w:pStyle w:val="TableText"/>
            </w:pPr>
            <w:r w:rsidRPr="001B72DD">
              <w:t>Traffic and access</w:t>
            </w:r>
          </w:p>
        </w:tc>
      </w:tr>
      <w:tr w:rsidR="00255BBC" w:rsidRPr="001B72DD" w14:paraId="3A255A7A" w14:textId="77777777" w:rsidTr="00255BBC">
        <w:trPr>
          <w:cantSplit/>
          <w:trHeight w:val="543"/>
        </w:trPr>
        <w:tc>
          <w:tcPr>
            <w:tcW w:w="494" w:type="pct"/>
            <w:vMerge w:val="restart"/>
            <w:vAlign w:val="center"/>
          </w:tcPr>
          <w:p w14:paraId="17F2D597" w14:textId="77777777" w:rsidR="00255BBC" w:rsidRPr="001B72DD" w:rsidRDefault="00255BBC" w:rsidP="004D003D">
            <w:pPr>
              <w:pStyle w:val="TableText"/>
            </w:pPr>
            <w:r w:rsidRPr="001B72DD">
              <w:t>Traffic</w:t>
            </w:r>
          </w:p>
        </w:tc>
        <w:tc>
          <w:tcPr>
            <w:tcW w:w="1642" w:type="pct"/>
            <w:vAlign w:val="center"/>
          </w:tcPr>
          <w:p w14:paraId="59F8D10E" w14:textId="77777777" w:rsidR="00255BBC" w:rsidRPr="001B72DD" w:rsidRDefault="00255BBC" w:rsidP="004D003D">
            <w:pPr>
              <w:pStyle w:val="TableText"/>
            </w:pPr>
            <w:r w:rsidRPr="001B72DD">
              <w:t>Does the site need a traffic impact assessment? If so, has one been completed by a traffic engineer?</w:t>
            </w:r>
          </w:p>
        </w:tc>
        <w:tc>
          <w:tcPr>
            <w:tcW w:w="438" w:type="pct"/>
          </w:tcPr>
          <w:p w14:paraId="3978DFB3" w14:textId="14B0447A" w:rsidR="00255BBC" w:rsidRPr="001B72DD" w:rsidRDefault="00255BBC" w:rsidP="004D003D">
            <w:pPr>
              <w:pStyle w:val="TableText"/>
            </w:pPr>
            <w:r w:rsidRPr="001B72DD">
              <w:t>3.1.2, 3.4.4</w:t>
            </w:r>
          </w:p>
        </w:tc>
        <w:tc>
          <w:tcPr>
            <w:tcW w:w="438" w:type="pct"/>
            <w:vAlign w:val="center"/>
          </w:tcPr>
          <w:p w14:paraId="6D2AB928" w14:textId="77777777" w:rsidR="00255BBC" w:rsidRPr="001B72DD" w:rsidRDefault="00255BBC" w:rsidP="004D003D">
            <w:pPr>
              <w:pStyle w:val="TableText"/>
            </w:pPr>
          </w:p>
        </w:tc>
        <w:tc>
          <w:tcPr>
            <w:tcW w:w="722" w:type="pct"/>
            <w:vAlign w:val="center"/>
          </w:tcPr>
          <w:p w14:paraId="1B0E1949" w14:textId="77777777" w:rsidR="00255BBC" w:rsidRPr="001B72DD" w:rsidRDefault="00255BBC" w:rsidP="004D003D">
            <w:pPr>
              <w:pStyle w:val="TableText"/>
            </w:pPr>
          </w:p>
        </w:tc>
        <w:tc>
          <w:tcPr>
            <w:tcW w:w="728" w:type="pct"/>
            <w:vAlign w:val="center"/>
          </w:tcPr>
          <w:p w14:paraId="06ECD2C6" w14:textId="77777777" w:rsidR="00255BBC" w:rsidRPr="001B72DD" w:rsidRDefault="00255BBC" w:rsidP="004D003D">
            <w:pPr>
              <w:pStyle w:val="TableText"/>
            </w:pPr>
          </w:p>
        </w:tc>
        <w:tc>
          <w:tcPr>
            <w:tcW w:w="536" w:type="pct"/>
          </w:tcPr>
          <w:p w14:paraId="465EB3D2" w14:textId="77777777" w:rsidR="00255BBC" w:rsidRPr="001B72DD" w:rsidRDefault="00255BBC" w:rsidP="004D003D">
            <w:pPr>
              <w:pStyle w:val="TableText"/>
            </w:pPr>
          </w:p>
        </w:tc>
      </w:tr>
      <w:tr w:rsidR="00255BBC" w:rsidRPr="001B72DD" w14:paraId="41FE8147" w14:textId="77777777" w:rsidTr="00255BBC">
        <w:trPr>
          <w:cantSplit/>
          <w:trHeight w:val="20"/>
        </w:trPr>
        <w:tc>
          <w:tcPr>
            <w:tcW w:w="494" w:type="pct"/>
            <w:vMerge/>
            <w:vAlign w:val="center"/>
          </w:tcPr>
          <w:p w14:paraId="460CD655" w14:textId="77777777" w:rsidR="00255BBC" w:rsidRPr="001B72DD" w:rsidRDefault="00255BBC" w:rsidP="004D003D">
            <w:pPr>
              <w:pStyle w:val="TableText"/>
            </w:pPr>
          </w:p>
        </w:tc>
        <w:tc>
          <w:tcPr>
            <w:tcW w:w="1642" w:type="pct"/>
            <w:vAlign w:val="center"/>
          </w:tcPr>
          <w:p w14:paraId="758756D0" w14:textId="77777777" w:rsidR="00255BBC" w:rsidRPr="001B72DD" w:rsidRDefault="00255BBC" w:rsidP="004D003D">
            <w:pPr>
              <w:pStyle w:val="TableText"/>
            </w:pPr>
            <w:r w:rsidRPr="001B72DD">
              <w:t>Does the site have good road access for heavy vehicles that minimises the impact on residential or other sensitive areas (e.g. schools, hospitals)?</w:t>
            </w:r>
          </w:p>
        </w:tc>
        <w:tc>
          <w:tcPr>
            <w:tcW w:w="438" w:type="pct"/>
          </w:tcPr>
          <w:p w14:paraId="641A64E5" w14:textId="377E31FA" w:rsidR="00255BBC" w:rsidRPr="001B72DD" w:rsidRDefault="00255BBC" w:rsidP="004D003D">
            <w:pPr>
              <w:pStyle w:val="TableText"/>
            </w:pPr>
            <w:r w:rsidRPr="001B72DD">
              <w:t>3.1.2, 3.1.4</w:t>
            </w:r>
          </w:p>
        </w:tc>
        <w:tc>
          <w:tcPr>
            <w:tcW w:w="438" w:type="pct"/>
            <w:vAlign w:val="center"/>
          </w:tcPr>
          <w:p w14:paraId="639D7E6E" w14:textId="77777777" w:rsidR="00255BBC" w:rsidRPr="001B72DD" w:rsidRDefault="00255BBC" w:rsidP="004D003D">
            <w:pPr>
              <w:pStyle w:val="TableText"/>
            </w:pPr>
          </w:p>
        </w:tc>
        <w:tc>
          <w:tcPr>
            <w:tcW w:w="722" w:type="pct"/>
            <w:vAlign w:val="center"/>
          </w:tcPr>
          <w:p w14:paraId="2C08289D" w14:textId="77777777" w:rsidR="00255BBC" w:rsidRPr="001B72DD" w:rsidRDefault="00255BBC" w:rsidP="004D003D">
            <w:pPr>
              <w:pStyle w:val="TableText"/>
            </w:pPr>
          </w:p>
        </w:tc>
        <w:tc>
          <w:tcPr>
            <w:tcW w:w="728" w:type="pct"/>
            <w:vAlign w:val="center"/>
          </w:tcPr>
          <w:p w14:paraId="500AE307" w14:textId="77777777" w:rsidR="00255BBC" w:rsidRPr="001B72DD" w:rsidRDefault="00255BBC" w:rsidP="004D003D">
            <w:pPr>
              <w:pStyle w:val="TableText"/>
            </w:pPr>
          </w:p>
        </w:tc>
        <w:tc>
          <w:tcPr>
            <w:tcW w:w="536" w:type="pct"/>
          </w:tcPr>
          <w:p w14:paraId="4CB47522" w14:textId="77777777" w:rsidR="00255BBC" w:rsidRPr="001B72DD" w:rsidRDefault="00255BBC" w:rsidP="004D003D">
            <w:pPr>
              <w:pStyle w:val="TableText"/>
            </w:pPr>
          </w:p>
        </w:tc>
      </w:tr>
      <w:tr w:rsidR="00255BBC" w:rsidRPr="001B72DD" w14:paraId="7F84503B" w14:textId="77777777" w:rsidTr="00255BBC">
        <w:trPr>
          <w:cantSplit/>
          <w:trHeight w:val="20"/>
        </w:trPr>
        <w:tc>
          <w:tcPr>
            <w:tcW w:w="494" w:type="pct"/>
            <w:vMerge/>
            <w:vAlign w:val="center"/>
          </w:tcPr>
          <w:p w14:paraId="5BB25828" w14:textId="77777777" w:rsidR="00255BBC" w:rsidRPr="001B72DD" w:rsidRDefault="00255BBC" w:rsidP="004D003D">
            <w:pPr>
              <w:pStyle w:val="TableText"/>
            </w:pPr>
          </w:p>
        </w:tc>
        <w:tc>
          <w:tcPr>
            <w:tcW w:w="1642" w:type="pct"/>
            <w:vAlign w:val="center"/>
          </w:tcPr>
          <w:p w14:paraId="63ECEECA" w14:textId="77777777" w:rsidR="00255BBC" w:rsidRPr="001B72DD" w:rsidRDefault="00255BBC" w:rsidP="004D003D">
            <w:pPr>
              <w:pStyle w:val="TableText"/>
            </w:pPr>
            <w:r w:rsidRPr="001B72DD">
              <w:t>Does the site provide adequate space for onsite roadways, queuing and parking as necessary at the facility?</w:t>
            </w:r>
          </w:p>
        </w:tc>
        <w:tc>
          <w:tcPr>
            <w:tcW w:w="438" w:type="pct"/>
          </w:tcPr>
          <w:p w14:paraId="1391A9AE" w14:textId="257422AC" w:rsidR="00255BBC" w:rsidRPr="001B72DD" w:rsidRDefault="00255BBC" w:rsidP="004D003D">
            <w:pPr>
              <w:pStyle w:val="TableText"/>
            </w:pPr>
            <w:r w:rsidRPr="001B72DD">
              <w:t>3.1.2, 3.1.4, 3.3.1</w:t>
            </w:r>
          </w:p>
        </w:tc>
        <w:tc>
          <w:tcPr>
            <w:tcW w:w="438" w:type="pct"/>
            <w:vAlign w:val="center"/>
          </w:tcPr>
          <w:p w14:paraId="56273A12" w14:textId="77777777" w:rsidR="00255BBC" w:rsidRPr="001B72DD" w:rsidRDefault="00255BBC" w:rsidP="004D003D">
            <w:pPr>
              <w:pStyle w:val="TableText"/>
            </w:pPr>
          </w:p>
        </w:tc>
        <w:tc>
          <w:tcPr>
            <w:tcW w:w="722" w:type="pct"/>
            <w:vAlign w:val="center"/>
          </w:tcPr>
          <w:p w14:paraId="39EBB7C8" w14:textId="77777777" w:rsidR="00255BBC" w:rsidRPr="001B72DD" w:rsidRDefault="00255BBC" w:rsidP="004D003D">
            <w:pPr>
              <w:pStyle w:val="TableText"/>
            </w:pPr>
          </w:p>
        </w:tc>
        <w:tc>
          <w:tcPr>
            <w:tcW w:w="728" w:type="pct"/>
            <w:vAlign w:val="center"/>
          </w:tcPr>
          <w:p w14:paraId="22F63512" w14:textId="77777777" w:rsidR="00255BBC" w:rsidRPr="001B72DD" w:rsidRDefault="00255BBC" w:rsidP="004D003D">
            <w:pPr>
              <w:pStyle w:val="TableText"/>
            </w:pPr>
          </w:p>
        </w:tc>
        <w:tc>
          <w:tcPr>
            <w:tcW w:w="536" w:type="pct"/>
          </w:tcPr>
          <w:p w14:paraId="5A5EBCF8" w14:textId="77777777" w:rsidR="00255BBC" w:rsidRPr="001B72DD" w:rsidRDefault="00255BBC" w:rsidP="004D003D">
            <w:pPr>
              <w:pStyle w:val="TableText"/>
            </w:pPr>
          </w:p>
        </w:tc>
      </w:tr>
      <w:tr w:rsidR="00255BBC" w:rsidRPr="001B72DD" w14:paraId="5666C93B" w14:textId="77777777" w:rsidTr="00255BBC">
        <w:trPr>
          <w:cantSplit/>
          <w:trHeight w:val="434"/>
        </w:trPr>
        <w:tc>
          <w:tcPr>
            <w:tcW w:w="494" w:type="pct"/>
            <w:vMerge/>
            <w:vAlign w:val="center"/>
          </w:tcPr>
          <w:p w14:paraId="1206D4FB" w14:textId="77777777" w:rsidR="00255BBC" w:rsidRPr="001B72DD" w:rsidRDefault="00255BBC" w:rsidP="004D003D">
            <w:pPr>
              <w:pStyle w:val="TableText"/>
            </w:pPr>
          </w:p>
        </w:tc>
        <w:tc>
          <w:tcPr>
            <w:tcW w:w="1642" w:type="pct"/>
            <w:vAlign w:val="center"/>
          </w:tcPr>
          <w:p w14:paraId="2B256A3E" w14:textId="77777777" w:rsidR="00255BBC" w:rsidRPr="001B72DD" w:rsidRDefault="00255BBC" w:rsidP="004D003D">
            <w:pPr>
              <w:pStyle w:val="TableText"/>
            </w:pPr>
            <w:r w:rsidRPr="001B72DD">
              <w:t>Does the facility allow for separation of truck, car and pedestrian movements?</w:t>
            </w:r>
          </w:p>
        </w:tc>
        <w:tc>
          <w:tcPr>
            <w:tcW w:w="438" w:type="pct"/>
          </w:tcPr>
          <w:p w14:paraId="556983D2" w14:textId="29E9ABD3" w:rsidR="00255BBC" w:rsidRPr="001B72DD" w:rsidRDefault="00255BBC" w:rsidP="004D003D">
            <w:pPr>
              <w:pStyle w:val="TableText"/>
              <w:rPr>
                <w:lang w:eastAsia="en-GB"/>
              </w:rPr>
            </w:pPr>
            <w:r w:rsidRPr="001B72DD">
              <w:t>3.3.1, 3.4.4</w:t>
            </w:r>
          </w:p>
        </w:tc>
        <w:tc>
          <w:tcPr>
            <w:tcW w:w="438" w:type="pct"/>
            <w:vAlign w:val="center"/>
          </w:tcPr>
          <w:p w14:paraId="4BF2EB13" w14:textId="77777777" w:rsidR="00255BBC" w:rsidRPr="001B72DD" w:rsidRDefault="00255BBC" w:rsidP="004D003D">
            <w:pPr>
              <w:pStyle w:val="TableText"/>
            </w:pPr>
          </w:p>
        </w:tc>
        <w:tc>
          <w:tcPr>
            <w:tcW w:w="722" w:type="pct"/>
            <w:vAlign w:val="center"/>
          </w:tcPr>
          <w:p w14:paraId="4131254C" w14:textId="77777777" w:rsidR="00255BBC" w:rsidRPr="001B72DD" w:rsidRDefault="00255BBC" w:rsidP="004D003D">
            <w:pPr>
              <w:pStyle w:val="TableText"/>
            </w:pPr>
          </w:p>
        </w:tc>
        <w:tc>
          <w:tcPr>
            <w:tcW w:w="728" w:type="pct"/>
            <w:vAlign w:val="center"/>
          </w:tcPr>
          <w:p w14:paraId="1570B5F2" w14:textId="77777777" w:rsidR="00255BBC" w:rsidRPr="001B72DD" w:rsidRDefault="00255BBC" w:rsidP="004D003D">
            <w:pPr>
              <w:pStyle w:val="TableText"/>
            </w:pPr>
          </w:p>
        </w:tc>
        <w:tc>
          <w:tcPr>
            <w:tcW w:w="536" w:type="pct"/>
          </w:tcPr>
          <w:p w14:paraId="2000B685" w14:textId="77777777" w:rsidR="00255BBC" w:rsidRPr="001B72DD" w:rsidRDefault="00255BBC" w:rsidP="004D003D">
            <w:pPr>
              <w:pStyle w:val="TableText"/>
            </w:pPr>
          </w:p>
        </w:tc>
      </w:tr>
      <w:tr w:rsidR="00255BBC" w:rsidRPr="001B72DD" w14:paraId="5E37207C" w14:textId="77777777" w:rsidTr="002E58BE">
        <w:trPr>
          <w:cantSplit/>
          <w:trHeight w:val="234"/>
        </w:trPr>
        <w:tc>
          <w:tcPr>
            <w:tcW w:w="5000" w:type="pct"/>
            <w:gridSpan w:val="7"/>
            <w:shd w:val="clear" w:color="auto" w:fill="A6A6A6" w:themeFill="background1" w:themeFillShade="A6"/>
            <w:vAlign w:val="center"/>
          </w:tcPr>
          <w:p w14:paraId="4042D020" w14:textId="77777777" w:rsidR="00255BBC" w:rsidRPr="001B72DD" w:rsidRDefault="00255BBC" w:rsidP="004D003D">
            <w:pPr>
              <w:pStyle w:val="TableText"/>
            </w:pPr>
            <w:r w:rsidRPr="001B72DD">
              <w:t>Resource recovery</w:t>
            </w:r>
          </w:p>
        </w:tc>
      </w:tr>
      <w:tr w:rsidR="00255BBC" w:rsidRPr="001B72DD" w14:paraId="1DA654BF" w14:textId="77777777" w:rsidTr="00255BBC">
        <w:trPr>
          <w:cantSplit/>
          <w:trHeight w:val="539"/>
        </w:trPr>
        <w:tc>
          <w:tcPr>
            <w:tcW w:w="494" w:type="pct"/>
            <w:vMerge w:val="restart"/>
            <w:vAlign w:val="center"/>
          </w:tcPr>
          <w:p w14:paraId="03E60C1E" w14:textId="77777777" w:rsidR="00255BBC" w:rsidRPr="001B72DD" w:rsidRDefault="00255BBC" w:rsidP="004D003D">
            <w:pPr>
              <w:pStyle w:val="TableText"/>
            </w:pPr>
            <w:r w:rsidRPr="001B72DD">
              <w:t>Environment and materials efficiency</w:t>
            </w:r>
          </w:p>
        </w:tc>
        <w:tc>
          <w:tcPr>
            <w:tcW w:w="1642" w:type="pct"/>
            <w:vAlign w:val="center"/>
          </w:tcPr>
          <w:p w14:paraId="2B6B90EC" w14:textId="77777777" w:rsidR="00255BBC" w:rsidRPr="001B72DD" w:rsidRDefault="00255BBC" w:rsidP="004D003D">
            <w:pPr>
              <w:pStyle w:val="TableText"/>
            </w:pPr>
            <w:r w:rsidRPr="001B72DD">
              <w:t>Does the facility encourage recovery of materials by placing recycling drop-off areas before any waste disposal area?</w:t>
            </w:r>
          </w:p>
        </w:tc>
        <w:tc>
          <w:tcPr>
            <w:tcW w:w="438" w:type="pct"/>
          </w:tcPr>
          <w:p w14:paraId="58A38626" w14:textId="6EA5A991" w:rsidR="00255BBC" w:rsidRPr="001B72DD" w:rsidRDefault="00255BBC" w:rsidP="004D003D">
            <w:pPr>
              <w:pStyle w:val="TableText"/>
            </w:pPr>
            <w:r w:rsidRPr="001B72DD">
              <w:t>3.4.12</w:t>
            </w:r>
          </w:p>
        </w:tc>
        <w:tc>
          <w:tcPr>
            <w:tcW w:w="438" w:type="pct"/>
            <w:vAlign w:val="center"/>
          </w:tcPr>
          <w:p w14:paraId="145E4689" w14:textId="77777777" w:rsidR="00255BBC" w:rsidRPr="001B72DD" w:rsidRDefault="00255BBC" w:rsidP="004D003D">
            <w:pPr>
              <w:pStyle w:val="TableText"/>
            </w:pPr>
          </w:p>
        </w:tc>
        <w:tc>
          <w:tcPr>
            <w:tcW w:w="722" w:type="pct"/>
            <w:vAlign w:val="center"/>
          </w:tcPr>
          <w:p w14:paraId="7FC4AA5E" w14:textId="77777777" w:rsidR="00255BBC" w:rsidRPr="001B72DD" w:rsidRDefault="00255BBC" w:rsidP="004D003D">
            <w:pPr>
              <w:pStyle w:val="TableText"/>
            </w:pPr>
          </w:p>
        </w:tc>
        <w:tc>
          <w:tcPr>
            <w:tcW w:w="728" w:type="pct"/>
            <w:vAlign w:val="center"/>
          </w:tcPr>
          <w:p w14:paraId="36C8C59F" w14:textId="77777777" w:rsidR="00255BBC" w:rsidRPr="001B72DD" w:rsidRDefault="00255BBC" w:rsidP="004D003D">
            <w:pPr>
              <w:pStyle w:val="TableText"/>
            </w:pPr>
          </w:p>
        </w:tc>
        <w:tc>
          <w:tcPr>
            <w:tcW w:w="536" w:type="pct"/>
          </w:tcPr>
          <w:p w14:paraId="4F5226C6" w14:textId="77777777" w:rsidR="00255BBC" w:rsidRPr="001B72DD" w:rsidRDefault="00255BBC" w:rsidP="004D003D">
            <w:pPr>
              <w:pStyle w:val="TableText"/>
            </w:pPr>
          </w:p>
        </w:tc>
      </w:tr>
      <w:tr w:rsidR="00255BBC" w:rsidRPr="001B72DD" w14:paraId="218856C5" w14:textId="77777777" w:rsidTr="00255BBC">
        <w:trPr>
          <w:cantSplit/>
          <w:trHeight w:val="454"/>
        </w:trPr>
        <w:tc>
          <w:tcPr>
            <w:tcW w:w="494" w:type="pct"/>
            <w:vMerge/>
            <w:vAlign w:val="center"/>
          </w:tcPr>
          <w:p w14:paraId="110DDC8F" w14:textId="77777777" w:rsidR="00255BBC" w:rsidRPr="001B72DD" w:rsidRDefault="00255BBC" w:rsidP="004D003D">
            <w:pPr>
              <w:pStyle w:val="TableText"/>
            </w:pPr>
          </w:p>
        </w:tc>
        <w:tc>
          <w:tcPr>
            <w:tcW w:w="1642" w:type="pct"/>
            <w:vAlign w:val="center"/>
          </w:tcPr>
          <w:p w14:paraId="5BD32420" w14:textId="77777777" w:rsidR="00255BBC" w:rsidRPr="001B72DD" w:rsidRDefault="00255BBC" w:rsidP="004D003D">
            <w:pPr>
              <w:pStyle w:val="TableText"/>
            </w:pPr>
            <w:r w:rsidRPr="001B72DD">
              <w:t>Will the site use energy and water efficient infrastructure and equipment?</w:t>
            </w:r>
          </w:p>
        </w:tc>
        <w:tc>
          <w:tcPr>
            <w:tcW w:w="438" w:type="pct"/>
          </w:tcPr>
          <w:p w14:paraId="4E1DD915" w14:textId="79FC68AC" w:rsidR="00255BBC" w:rsidRPr="001B72DD" w:rsidRDefault="00255BBC" w:rsidP="004D003D">
            <w:pPr>
              <w:pStyle w:val="TableText"/>
            </w:pPr>
            <w:r w:rsidRPr="001B72DD">
              <w:t>3.5, 5.4.2</w:t>
            </w:r>
            <w:proofErr w:type="gramStart"/>
            <w:r w:rsidRPr="001B72DD">
              <w:t>,  3</w:t>
            </w:r>
            <w:proofErr w:type="gramEnd"/>
            <w:r w:rsidRPr="001B72DD">
              <w:t>.3.4</w:t>
            </w:r>
          </w:p>
        </w:tc>
        <w:tc>
          <w:tcPr>
            <w:tcW w:w="438" w:type="pct"/>
            <w:vAlign w:val="center"/>
          </w:tcPr>
          <w:p w14:paraId="6A1DE553" w14:textId="77777777" w:rsidR="00255BBC" w:rsidRPr="001B72DD" w:rsidRDefault="00255BBC" w:rsidP="004D003D">
            <w:pPr>
              <w:pStyle w:val="TableText"/>
            </w:pPr>
          </w:p>
        </w:tc>
        <w:tc>
          <w:tcPr>
            <w:tcW w:w="722" w:type="pct"/>
            <w:vAlign w:val="center"/>
          </w:tcPr>
          <w:p w14:paraId="17F3942C" w14:textId="77777777" w:rsidR="00255BBC" w:rsidRPr="001B72DD" w:rsidRDefault="00255BBC" w:rsidP="004D003D">
            <w:pPr>
              <w:pStyle w:val="TableText"/>
            </w:pPr>
          </w:p>
        </w:tc>
        <w:tc>
          <w:tcPr>
            <w:tcW w:w="728" w:type="pct"/>
            <w:vAlign w:val="center"/>
          </w:tcPr>
          <w:p w14:paraId="7688087D" w14:textId="77777777" w:rsidR="00255BBC" w:rsidRPr="001B72DD" w:rsidRDefault="00255BBC" w:rsidP="004D003D">
            <w:pPr>
              <w:pStyle w:val="TableText"/>
            </w:pPr>
          </w:p>
        </w:tc>
        <w:tc>
          <w:tcPr>
            <w:tcW w:w="536" w:type="pct"/>
          </w:tcPr>
          <w:p w14:paraId="5BBA9F91" w14:textId="77777777" w:rsidR="00255BBC" w:rsidRPr="001B72DD" w:rsidRDefault="00255BBC" w:rsidP="004D003D">
            <w:pPr>
              <w:pStyle w:val="TableText"/>
            </w:pPr>
          </w:p>
        </w:tc>
      </w:tr>
      <w:tr w:rsidR="00255BBC" w:rsidRPr="001B72DD" w14:paraId="03E43477" w14:textId="77777777" w:rsidTr="00255BBC">
        <w:trPr>
          <w:cantSplit/>
          <w:trHeight w:val="689"/>
        </w:trPr>
        <w:tc>
          <w:tcPr>
            <w:tcW w:w="494" w:type="pct"/>
            <w:vMerge/>
            <w:vAlign w:val="center"/>
          </w:tcPr>
          <w:p w14:paraId="067575EC" w14:textId="77777777" w:rsidR="00255BBC" w:rsidRPr="001B72DD" w:rsidRDefault="00255BBC" w:rsidP="004D003D">
            <w:pPr>
              <w:pStyle w:val="TableText"/>
            </w:pPr>
          </w:p>
        </w:tc>
        <w:tc>
          <w:tcPr>
            <w:tcW w:w="1642" w:type="pct"/>
            <w:vAlign w:val="center"/>
          </w:tcPr>
          <w:p w14:paraId="6339949B" w14:textId="77777777" w:rsidR="00255BBC" w:rsidRPr="001B72DD" w:rsidRDefault="00255BBC" w:rsidP="004D003D">
            <w:pPr>
              <w:pStyle w:val="TableText"/>
            </w:pPr>
            <w:r w:rsidRPr="001B72DD">
              <w:t>Does the facility provide a separate area for processing operations that is not accessible to facility users?</w:t>
            </w:r>
          </w:p>
        </w:tc>
        <w:tc>
          <w:tcPr>
            <w:tcW w:w="438" w:type="pct"/>
          </w:tcPr>
          <w:p w14:paraId="3306EF27" w14:textId="751345C6" w:rsidR="00255BBC" w:rsidRPr="001B72DD" w:rsidRDefault="00255BBC" w:rsidP="004D003D">
            <w:pPr>
              <w:pStyle w:val="TableText"/>
            </w:pPr>
            <w:r w:rsidRPr="001B72DD">
              <w:t>3.3.1, 3.3.3</w:t>
            </w:r>
          </w:p>
        </w:tc>
        <w:tc>
          <w:tcPr>
            <w:tcW w:w="438" w:type="pct"/>
            <w:vAlign w:val="center"/>
          </w:tcPr>
          <w:p w14:paraId="2C1173C6" w14:textId="77777777" w:rsidR="00255BBC" w:rsidRPr="001B72DD" w:rsidRDefault="00255BBC" w:rsidP="004D003D">
            <w:pPr>
              <w:pStyle w:val="TableText"/>
            </w:pPr>
          </w:p>
        </w:tc>
        <w:tc>
          <w:tcPr>
            <w:tcW w:w="722" w:type="pct"/>
            <w:vAlign w:val="center"/>
          </w:tcPr>
          <w:p w14:paraId="34934D25" w14:textId="77777777" w:rsidR="00255BBC" w:rsidRPr="001B72DD" w:rsidRDefault="00255BBC" w:rsidP="004D003D">
            <w:pPr>
              <w:pStyle w:val="TableText"/>
            </w:pPr>
          </w:p>
        </w:tc>
        <w:tc>
          <w:tcPr>
            <w:tcW w:w="728" w:type="pct"/>
            <w:vAlign w:val="center"/>
          </w:tcPr>
          <w:p w14:paraId="12035298" w14:textId="77777777" w:rsidR="00255BBC" w:rsidRPr="001B72DD" w:rsidRDefault="00255BBC" w:rsidP="004D003D">
            <w:pPr>
              <w:pStyle w:val="TableText"/>
            </w:pPr>
          </w:p>
        </w:tc>
        <w:tc>
          <w:tcPr>
            <w:tcW w:w="536" w:type="pct"/>
          </w:tcPr>
          <w:p w14:paraId="24845601" w14:textId="77777777" w:rsidR="00255BBC" w:rsidRPr="001B72DD" w:rsidRDefault="00255BBC" w:rsidP="004D003D">
            <w:pPr>
              <w:pStyle w:val="TableText"/>
            </w:pPr>
          </w:p>
        </w:tc>
      </w:tr>
      <w:tr w:rsidR="00255BBC" w:rsidRPr="001B72DD" w14:paraId="01F9116A" w14:textId="77777777" w:rsidTr="00255BBC">
        <w:trPr>
          <w:cantSplit/>
          <w:trHeight w:val="56"/>
        </w:trPr>
        <w:tc>
          <w:tcPr>
            <w:tcW w:w="494" w:type="pct"/>
            <w:vMerge/>
            <w:vAlign w:val="center"/>
          </w:tcPr>
          <w:p w14:paraId="64BD735F" w14:textId="77777777" w:rsidR="00255BBC" w:rsidRPr="001B72DD" w:rsidRDefault="00255BBC" w:rsidP="004D003D">
            <w:pPr>
              <w:pStyle w:val="TableText"/>
            </w:pPr>
          </w:p>
        </w:tc>
        <w:tc>
          <w:tcPr>
            <w:tcW w:w="1642" w:type="pct"/>
            <w:vAlign w:val="center"/>
          </w:tcPr>
          <w:p w14:paraId="530001EA" w14:textId="77777777" w:rsidR="00255BBC" w:rsidRPr="001B72DD" w:rsidRDefault="00255BBC" w:rsidP="004D003D">
            <w:pPr>
              <w:pStyle w:val="TableText"/>
            </w:pPr>
            <w:r w:rsidRPr="001B72DD">
              <w:t>Does the facility have a gatehouse to allow for traffic management, inspecting incoming waste, recording waste types and quantities, collecting gate charges and directing users to appropriate unloading areas?</w:t>
            </w:r>
          </w:p>
        </w:tc>
        <w:tc>
          <w:tcPr>
            <w:tcW w:w="438" w:type="pct"/>
          </w:tcPr>
          <w:p w14:paraId="42565842" w14:textId="0A42E1C0" w:rsidR="00255BBC" w:rsidRPr="001B72DD" w:rsidRDefault="00255BBC" w:rsidP="004D003D">
            <w:pPr>
              <w:pStyle w:val="TableText"/>
            </w:pPr>
            <w:r w:rsidRPr="001B72DD">
              <w:t>3.3.1, 3.4.9, 3.4.12</w:t>
            </w:r>
          </w:p>
        </w:tc>
        <w:tc>
          <w:tcPr>
            <w:tcW w:w="438" w:type="pct"/>
            <w:vAlign w:val="center"/>
          </w:tcPr>
          <w:p w14:paraId="0584A52F" w14:textId="77777777" w:rsidR="00255BBC" w:rsidRPr="001B72DD" w:rsidRDefault="00255BBC" w:rsidP="004D003D">
            <w:pPr>
              <w:pStyle w:val="TableText"/>
            </w:pPr>
          </w:p>
        </w:tc>
        <w:tc>
          <w:tcPr>
            <w:tcW w:w="722" w:type="pct"/>
            <w:vAlign w:val="center"/>
          </w:tcPr>
          <w:p w14:paraId="4CC1C14F" w14:textId="77777777" w:rsidR="00255BBC" w:rsidRPr="001B72DD" w:rsidRDefault="00255BBC" w:rsidP="004D003D">
            <w:pPr>
              <w:pStyle w:val="TableText"/>
            </w:pPr>
          </w:p>
        </w:tc>
        <w:tc>
          <w:tcPr>
            <w:tcW w:w="728" w:type="pct"/>
            <w:vAlign w:val="center"/>
          </w:tcPr>
          <w:p w14:paraId="4021C73F" w14:textId="77777777" w:rsidR="00255BBC" w:rsidRPr="001B72DD" w:rsidRDefault="00255BBC" w:rsidP="004D003D">
            <w:pPr>
              <w:pStyle w:val="TableText"/>
            </w:pPr>
          </w:p>
        </w:tc>
        <w:tc>
          <w:tcPr>
            <w:tcW w:w="536" w:type="pct"/>
          </w:tcPr>
          <w:p w14:paraId="6AE583AA" w14:textId="77777777" w:rsidR="00255BBC" w:rsidRPr="001B72DD" w:rsidRDefault="00255BBC" w:rsidP="004D003D">
            <w:pPr>
              <w:pStyle w:val="TableText"/>
            </w:pPr>
          </w:p>
        </w:tc>
      </w:tr>
      <w:tr w:rsidR="00255BBC" w:rsidRPr="001B72DD" w14:paraId="4F1BD73D" w14:textId="77777777" w:rsidTr="002E58BE">
        <w:trPr>
          <w:cantSplit/>
          <w:trHeight w:val="413"/>
        </w:trPr>
        <w:tc>
          <w:tcPr>
            <w:tcW w:w="5000" w:type="pct"/>
            <w:gridSpan w:val="7"/>
            <w:shd w:val="clear" w:color="auto" w:fill="A6A6A6" w:themeFill="background1" w:themeFillShade="A6"/>
            <w:vAlign w:val="center"/>
          </w:tcPr>
          <w:p w14:paraId="4B1DBE56" w14:textId="77777777" w:rsidR="00255BBC" w:rsidRPr="001B72DD" w:rsidRDefault="00255BBC" w:rsidP="004D003D">
            <w:pPr>
              <w:pStyle w:val="TableText"/>
            </w:pPr>
            <w:r w:rsidRPr="001B72DD">
              <w:t>Governance</w:t>
            </w:r>
          </w:p>
        </w:tc>
      </w:tr>
      <w:tr w:rsidR="00255BBC" w:rsidRPr="001B72DD" w14:paraId="5E37468B" w14:textId="77777777" w:rsidTr="00255BBC">
        <w:trPr>
          <w:cantSplit/>
          <w:trHeight w:val="657"/>
        </w:trPr>
        <w:tc>
          <w:tcPr>
            <w:tcW w:w="494" w:type="pct"/>
            <w:vAlign w:val="center"/>
          </w:tcPr>
          <w:p w14:paraId="7A1D2283" w14:textId="77777777" w:rsidR="00255BBC" w:rsidRPr="001B72DD" w:rsidRDefault="00255BBC" w:rsidP="004D003D">
            <w:pPr>
              <w:pStyle w:val="TableText"/>
            </w:pPr>
            <w:r w:rsidRPr="001B72DD">
              <w:t>Record keeping</w:t>
            </w:r>
          </w:p>
        </w:tc>
        <w:tc>
          <w:tcPr>
            <w:tcW w:w="1642" w:type="pct"/>
            <w:vAlign w:val="center"/>
          </w:tcPr>
          <w:p w14:paraId="4AC1F63F" w14:textId="77777777" w:rsidR="00255BBC" w:rsidRPr="001B72DD" w:rsidRDefault="00255BBC" w:rsidP="004D003D">
            <w:pPr>
              <w:pStyle w:val="TableText"/>
            </w:pPr>
            <w:r w:rsidRPr="001B72DD">
              <w:t>If the facility cannot afford a weighbridge, have you allowed for future construction of a weighbridge?</w:t>
            </w:r>
          </w:p>
        </w:tc>
        <w:tc>
          <w:tcPr>
            <w:tcW w:w="438" w:type="pct"/>
          </w:tcPr>
          <w:p w14:paraId="0E10B611" w14:textId="67FDD6D6" w:rsidR="00255BBC" w:rsidRPr="001B72DD" w:rsidRDefault="00255BBC" w:rsidP="004D003D">
            <w:pPr>
              <w:pStyle w:val="TableText"/>
            </w:pPr>
            <w:r w:rsidRPr="001B72DD">
              <w:t>3.4.11</w:t>
            </w:r>
          </w:p>
        </w:tc>
        <w:tc>
          <w:tcPr>
            <w:tcW w:w="438" w:type="pct"/>
            <w:vAlign w:val="center"/>
          </w:tcPr>
          <w:p w14:paraId="32256239" w14:textId="77777777" w:rsidR="00255BBC" w:rsidRPr="001B72DD" w:rsidRDefault="00255BBC" w:rsidP="004D003D">
            <w:pPr>
              <w:pStyle w:val="TableText"/>
            </w:pPr>
          </w:p>
        </w:tc>
        <w:tc>
          <w:tcPr>
            <w:tcW w:w="722" w:type="pct"/>
            <w:vAlign w:val="center"/>
          </w:tcPr>
          <w:p w14:paraId="5F35F973" w14:textId="77777777" w:rsidR="00255BBC" w:rsidRPr="001B72DD" w:rsidRDefault="00255BBC" w:rsidP="004D003D">
            <w:pPr>
              <w:pStyle w:val="TableText"/>
            </w:pPr>
          </w:p>
        </w:tc>
        <w:tc>
          <w:tcPr>
            <w:tcW w:w="728" w:type="pct"/>
            <w:vAlign w:val="center"/>
          </w:tcPr>
          <w:p w14:paraId="34AF9B54" w14:textId="77777777" w:rsidR="00255BBC" w:rsidRPr="001B72DD" w:rsidRDefault="00255BBC" w:rsidP="004D003D">
            <w:pPr>
              <w:pStyle w:val="TableText"/>
            </w:pPr>
          </w:p>
        </w:tc>
        <w:tc>
          <w:tcPr>
            <w:tcW w:w="536" w:type="pct"/>
          </w:tcPr>
          <w:p w14:paraId="4FE6A43B" w14:textId="77777777" w:rsidR="00255BBC" w:rsidRPr="001B72DD" w:rsidRDefault="00255BBC" w:rsidP="004D003D">
            <w:pPr>
              <w:pStyle w:val="TableText"/>
            </w:pPr>
          </w:p>
        </w:tc>
      </w:tr>
    </w:tbl>
    <w:p w14:paraId="12138ADD" w14:textId="71D9A047" w:rsidR="00E15B68" w:rsidRPr="001B72DD" w:rsidRDefault="00E15B68" w:rsidP="00E15B68">
      <w:pPr>
        <w:pStyle w:val="Heading2"/>
      </w:pPr>
      <w:r w:rsidRPr="001B72DD">
        <w:lastRenderedPageBreak/>
        <w:t>Financial sustainability</w:t>
      </w:r>
    </w:p>
    <w:tbl>
      <w:tblPr>
        <w:tblStyle w:val="TableGrid"/>
        <w:tblW w:w="4406" w:type="pct"/>
        <w:tblInd w:w="704" w:type="dxa"/>
        <w:tblLayout w:type="fixed"/>
        <w:tblLook w:val="04A0" w:firstRow="1" w:lastRow="0" w:firstColumn="1" w:lastColumn="0" w:noHBand="0" w:noVBand="1"/>
      </w:tblPr>
      <w:tblGrid>
        <w:gridCol w:w="1644"/>
        <w:gridCol w:w="4310"/>
        <w:gridCol w:w="1189"/>
        <w:gridCol w:w="1188"/>
        <w:gridCol w:w="2113"/>
        <w:gridCol w:w="1982"/>
        <w:gridCol w:w="1134"/>
      </w:tblGrid>
      <w:tr w:rsidR="00255BBC" w:rsidRPr="001B72DD" w14:paraId="57F17065" w14:textId="77777777" w:rsidTr="002E58BE">
        <w:trPr>
          <w:cantSplit/>
          <w:trHeight w:val="946"/>
          <w:tblHeader/>
        </w:trPr>
        <w:tc>
          <w:tcPr>
            <w:tcW w:w="606" w:type="pct"/>
            <w:shd w:val="clear" w:color="auto" w:fill="FF0000"/>
            <w:vAlign w:val="center"/>
          </w:tcPr>
          <w:p w14:paraId="52128071" w14:textId="77777777" w:rsidR="00255BBC" w:rsidRPr="001B72DD" w:rsidRDefault="00255BBC" w:rsidP="004D003D">
            <w:pPr>
              <w:pStyle w:val="TableText"/>
            </w:pPr>
            <w:r w:rsidRPr="001B72DD">
              <w:t xml:space="preserve">Area </w:t>
            </w:r>
          </w:p>
        </w:tc>
        <w:tc>
          <w:tcPr>
            <w:tcW w:w="1589" w:type="pct"/>
            <w:shd w:val="clear" w:color="auto" w:fill="FF0000"/>
            <w:vAlign w:val="center"/>
          </w:tcPr>
          <w:p w14:paraId="2AD63E40" w14:textId="77777777" w:rsidR="00255BBC" w:rsidRPr="001B72DD" w:rsidRDefault="00255BBC" w:rsidP="004D003D">
            <w:pPr>
              <w:pStyle w:val="TableText"/>
            </w:pPr>
            <w:r w:rsidRPr="001B72DD">
              <w:t>Assessment question</w:t>
            </w:r>
          </w:p>
        </w:tc>
        <w:tc>
          <w:tcPr>
            <w:tcW w:w="438" w:type="pct"/>
            <w:shd w:val="clear" w:color="auto" w:fill="FF0000"/>
            <w:vAlign w:val="center"/>
          </w:tcPr>
          <w:p w14:paraId="781EF6DC" w14:textId="77777777" w:rsidR="00255BBC" w:rsidRPr="001B72DD" w:rsidRDefault="00255BBC" w:rsidP="004D003D">
            <w:pPr>
              <w:pStyle w:val="TableText"/>
            </w:pPr>
            <w:r w:rsidRPr="001B72DD">
              <w:t xml:space="preserve">Section ref. </w:t>
            </w:r>
          </w:p>
        </w:tc>
        <w:tc>
          <w:tcPr>
            <w:tcW w:w="438" w:type="pct"/>
            <w:shd w:val="clear" w:color="auto" w:fill="FF0000"/>
            <w:vAlign w:val="center"/>
          </w:tcPr>
          <w:p w14:paraId="56F15F6A" w14:textId="77777777" w:rsidR="00255BBC" w:rsidRPr="001B72DD" w:rsidRDefault="00255BBC" w:rsidP="004D003D">
            <w:pPr>
              <w:pStyle w:val="TableText"/>
            </w:pPr>
            <w:r w:rsidRPr="001B72DD">
              <w:t xml:space="preserve">Achieved? </w:t>
            </w:r>
          </w:p>
          <w:p w14:paraId="04E64B57" w14:textId="77777777" w:rsidR="00255BBC" w:rsidRPr="001B72DD" w:rsidRDefault="00255BBC" w:rsidP="004D003D">
            <w:pPr>
              <w:pStyle w:val="TableText"/>
              <w:rPr>
                <w:lang w:eastAsia="en-GB"/>
              </w:rPr>
            </w:pPr>
            <w:r w:rsidRPr="001B72DD">
              <w:t>(Yes, no or unsure)</w:t>
            </w:r>
          </w:p>
        </w:tc>
        <w:tc>
          <w:tcPr>
            <w:tcW w:w="779" w:type="pct"/>
            <w:shd w:val="clear" w:color="auto" w:fill="FF0000"/>
            <w:vAlign w:val="center"/>
          </w:tcPr>
          <w:p w14:paraId="11E4F651" w14:textId="77777777" w:rsidR="00255BBC" w:rsidRPr="001B72DD" w:rsidRDefault="00255BBC" w:rsidP="004D003D">
            <w:pPr>
              <w:pStyle w:val="TableText"/>
            </w:pPr>
            <w:r w:rsidRPr="001B72DD">
              <w:t>Current performance</w:t>
            </w:r>
          </w:p>
        </w:tc>
        <w:tc>
          <w:tcPr>
            <w:tcW w:w="731" w:type="pct"/>
            <w:shd w:val="clear" w:color="auto" w:fill="FF0000"/>
            <w:vAlign w:val="center"/>
          </w:tcPr>
          <w:p w14:paraId="17CA2D43" w14:textId="77777777" w:rsidR="00255BBC" w:rsidRPr="001B72DD" w:rsidRDefault="00255BBC" w:rsidP="004D003D">
            <w:pPr>
              <w:pStyle w:val="TableText"/>
            </w:pPr>
            <w:r w:rsidRPr="001B72DD">
              <w:t>Suggested improvement activities</w:t>
            </w:r>
          </w:p>
        </w:tc>
        <w:tc>
          <w:tcPr>
            <w:tcW w:w="418" w:type="pct"/>
            <w:shd w:val="clear" w:color="auto" w:fill="FF0000"/>
            <w:vAlign w:val="center"/>
          </w:tcPr>
          <w:p w14:paraId="423720C8" w14:textId="77777777" w:rsidR="00255BBC" w:rsidRPr="001B72DD" w:rsidRDefault="00255BBC" w:rsidP="004D003D">
            <w:pPr>
              <w:pStyle w:val="TableText"/>
            </w:pPr>
            <w:r w:rsidRPr="001B72DD">
              <w:t>Priority (low, medium or high)</w:t>
            </w:r>
          </w:p>
        </w:tc>
      </w:tr>
      <w:tr w:rsidR="00255BBC" w:rsidRPr="001B72DD" w14:paraId="7A7CCBF4" w14:textId="77777777" w:rsidTr="002E58BE">
        <w:trPr>
          <w:cantSplit/>
          <w:trHeight w:val="841"/>
        </w:trPr>
        <w:tc>
          <w:tcPr>
            <w:tcW w:w="606" w:type="pct"/>
            <w:vMerge w:val="restart"/>
            <w:vAlign w:val="center"/>
          </w:tcPr>
          <w:p w14:paraId="6471C76E" w14:textId="77777777" w:rsidR="00255BBC" w:rsidRPr="001B72DD" w:rsidRDefault="00255BBC" w:rsidP="004D003D">
            <w:pPr>
              <w:pStyle w:val="TableText"/>
              <w:rPr>
                <w:lang w:eastAsia="en-GB"/>
              </w:rPr>
            </w:pPr>
            <w:r w:rsidRPr="001B72DD">
              <w:t>Need for activity</w:t>
            </w:r>
          </w:p>
        </w:tc>
        <w:tc>
          <w:tcPr>
            <w:tcW w:w="1589" w:type="pct"/>
            <w:vAlign w:val="center"/>
          </w:tcPr>
          <w:p w14:paraId="7BFCA0A6" w14:textId="77777777" w:rsidR="00255BBC" w:rsidRPr="001B72DD" w:rsidRDefault="00255BBC" w:rsidP="004D003D">
            <w:pPr>
              <w:pStyle w:val="TableText"/>
            </w:pPr>
            <w:r w:rsidRPr="001B72DD">
              <w:t>Have you analysed the need for the facility and determined that the location is suitable for an RRC?</w:t>
            </w:r>
          </w:p>
        </w:tc>
        <w:tc>
          <w:tcPr>
            <w:tcW w:w="438" w:type="pct"/>
          </w:tcPr>
          <w:p w14:paraId="25ABEA68" w14:textId="11E5EC62" w:rsidR="00255BBC" w:rsidRPr="001B72DD" w:rsidRDefault="00255BBC" w:rsidP="004D003D">
            <w:pPr>
              <w:pStyle w:val="TableText"/>
            </w:pPr>
            <w:r w:rsidRPr="001B72DD">
              <w:t>3.1.12</w:t>
            </w:r>
          </w:p>
        </w:tc>
        <w:tc>
          <w:tcPr>
            <w:tcW w:w="438" w:type="pct"/>
            <w:vAlign w:val="center"/>
          </w:tcPr>
          <w:p w14:paraId="4F4C530D" w14:textId="77777777" w:rsidR="00255BBC" w:rsidRPr="001B72DD" w:rsidRDefault="00255BBC" w:rsidP="004D003D">
            <w:pPr>
              <w:pStyle w:val="TableText"/>
            </w:pPr>
          </w:p>
        </w:tc>
        <w:tc>
          <w:tcPr>
            <w:tcW w:w="779" w:type="pct"/>
            <w:vAlign w:val="center"/>
          </w:tcPr>
          <w:p w14:paraId="3E1AE733" w14:textId="77777777" w:rsidR="00255BBC" w:rsidRPr="001B72DD" w:rsidRDefault="00255BBC" w:rsidP="004D003D">
            <w:pPr>
              <w:pStyle w:val="TableText"/>
            </w:pPr>
          </w:p>
        </w:tc>
        <w:tc>
          <w:tcPr>
            <w:tcW w:w="731" w:type="pct"/>
            <w:vAlign w:val="center"/>
          </w:tcPr>
          <w:p w14:paraId="29246253" w14:textId="77777777" w:rsidR="00255BBC" w:rsidRPr="001B72DD" w:rsidRDefault="00255BBC" w:rsidP="004D003D">
            <w:pPr>
              <w:pStyle w:val="TableText"/>
            </w:pPr>
          </w:p>
        </w:tc>
        <w:tc>
          <w:tcPr>
            <w:tcW w:w="418" w:type="pct"/>
          </w:tcPr>
          <w:p w14:paraId="73DCD8F9" w14:textId="77777777" w:rsidR="00255BBC" w:rsidRPr="001B72DD" w:rsidRDefault="00255BBC" w:rsidP="004D003D">
            <w:pPr>
              <w:pStyle w:val="TableText"/>
            </w:pPr>
          </w:p>
        </w:tc>
      </w:tr>
      <w:tr w:rsidR="00255BBC" w:rsidRPr="001B72DD" w14:paraId="6FB07AE4" w14:textId="77777777" w:rsidTr="002E58BE">
        <w:trPr>
          <w:cantSplit/>
          <w:trHeight w:val="981"/>
        </w:trPr>
        <w:tc>
          <w:tcPr>
            <w:tcW w:w="606" w:type="pct"/>
            <w:vMerge/>
            <w:vAlign w:val="center"/>
          </w:tcPr>
          <w:p w14:paraId="20A94774" w14:textId="77777777" w:rsidR="00255BBC" w:rsidRPr="001B72DD" w:rsidRDefault="00255BBC" w:rsidP="004D003D">
            <w:pPr>
              <w:pStyle w:val="TableText"/>
            </w:pPr>
          </w:p>
        </w:tc>
        <w:tc>
          <w:tcPr>
            <w:tcW w:w="1589" w:type="pct"/>
            <w:vAlign w:val="center"/>
          </w:tcPr>
          <w:p w14:paraId="1926F1B4" w14:textId="77777777" w:rsidR="00255BBC" w:rsidRPr="001B72DD" w:rsidRDefault="00255BBC" w:rsidP="004D003D">
            <w:pPr>
              <w:pStyle w:val="TableText"/>
            </w:pPr>
            <w:r w:rsidRPr="001B72DD">
              <w:t xml:space="preserve">For existing facilities, does your expansion and/or redesign consolidate site operations and/or facilities to achieve cost savings? </w:t>
            </w:r>
          </w:p>
        </w:tc>
        <w:tc>
          <w:tcPr>
            <w:tcW w:w="438" w:type="pct"/>
          </w:tcPr>
          <w:p w14:paraId="06134196" w14:textId="16210B7B" w:rsidR="00255BBC" w:rsidRPr="001B72DD" w:rsidRDefault="00255BBC" w:rsidP="004D003D">
            <w:pPr>
              <w:pStyle w:val="TableText"/>
            </w:pPr>
            <w:r w:rsidRPr="001B72DD">
              <w:t>2.4</w:t>
            </w:r>
          </w:p>
        </w:tc>
        <w:tc>
          <w:tcPr>
            <w:tcW w:w="438" w:type="pct"/>
            <w:vAlign w:val="center"/>
          </w:tcPr>
          <w:p w14:paraId="2BC7DE00" w14:textId="77777777" w:rsidR="00255BBC" w:rsidRPr="001B72DD" w:rsidRDefault="00255BBC" w:rsidP="004D003D">
            <w:pPr>
              <w:pStyle w:val="TableText"/>
            </w:pPr>
          </w:p>
        </w:tc>
        <w:tc>
          <w:tcPr>
            <w:tcW w:w="779" w:type="pct"/>
            <w:vAlign w:val="center"/>
          </w:tcPr>
          <w:p w14:paraId="2D9C7CEB" w14:textId="77777777" w:rsidR="00255BBC" w:rsidRPr="001B72DD" w:rsidRDefault="00255BBC" w:rsidP="004D003D">
            <w:pPr>
              <w:pStyle w:val="TableText"/>
            </w:pPr>
          </w:p>
        </w:tc>
        <w:tc>
          <w:tcPr>
            <w:tcW w:w="731" w:type="pct"/>
            <w:vAlign w:val="center"/>
          </w:tcPr>
          <w:p w14:paraId="677111D2" w14:textId="77777777" w:rsidR="00255BBC" w:rsidRPr="001B72DD" w:rsidRDefault="00255BBC" w:rsidP="004D003D">
            <w:pPr>
              <w:pStyle w:val="TableText"/>
            </w:pPr>
          </w:p>
        </w:tc>
        <w:tc>
          <w:tcPr>
            <w:tcW w:w="418" w:type="pct"/>
          </w:tcPr>
          <w:p w14:paraId="77C585F2" w14:textId="77777777" w:rsidR="00255BBC" w:rsidRPr="001B72DD" w:rsidRDefault="00255BBC" w:rsidP="004D003D">
            <w:pPr>
              <w:pStyle w:val="TableText"/>
            </w:pPr>
          </w:p>
        </w:tc>
      </w:tr>
      <w:tr w:rsidR="00255BBC" w:rsidRPr="001B72DD" w14:paraId="1A7CFC14" w14:textId="77777777" w:rsidTr="002E58BE">
        <w:trPr>
          <w:cantSplit/>
          <w:trHeight w:val="1050"/>
        </w:trPr>
        <w:tc>
          <w:tcPr>
            <w:tcW w:w="606" w:type="pct"/>
            <w:vAlign w:val="center"/>
          </w:tcPr>
          <w:p w14:paraId="60675EE8" w14:textId="77777777" w:rsidR="00255BBC" w:rsidRPr="001B72DD" w:rsidRDefault="00255BBC" w:rsidP="004D003D">
            <w:pPr>
              <w:pStyle w:val="TableText"/>
              <w:rPr>
                <w:lang w:eastAsia="en-GB"/>
              </w:rPr>
            </w:pPr>
            <w:r w:rsidRPr="001B72DD">
              <w:t>Demand for end products</w:t>
            </w:r>
          </w:p>
        </w:tc>
        <w:tc>
          <w:tcPr>
            <w:tcW w:w="1589" w:type="pct"/>
            <w:vAlign w:val="center"/>
          </w:tcPr>
          <w:p w14:paraId="78B0E1A4" w14:textId="77777777" w:rsidR="00255BBC" w:rsidRPr="001B72DD" w:rsidRDefault="00255BBC" w:rsidP="004D003D">
            <w:pPr>
              <w:pStyle w:val="TableText"/>
            </w:pPr>
            <w:r w:rsidRPr="001B72DD">
              <w:t>Have you worked with stakeholders to develop local end markets for recovered recyclables (where practical), to reduce exposure to price volatility of international commodity markets?</w:t>
            </w:r>
          </w:p>
        </w:tc>
        <w:tc>
          <w:tcPr>
            <w:tcW w:w="438" w:type="pct"/>
          </w:tcPr>
          <w:p w14:paraId="34CD37FB" w14:textId="7972F362" w:rsidR="00255BBC" w:rsidRPr="001B72DD" w:rsidRDefault="00255BBC" w:rsidP="004D003D">
            <w:pPr>
              <w:pStyle w:val="TableText"/>
            </w:pPr>
            <w:r w:rsidRPr="001B72DD">
              <w:t>2.2, 2.4, 5.7.3</w:t>
            </w:r>
          </w:p>
        </w:tc>
        <w:tc>
          <w:tcPr>
            <w:tcW w:w="438" w:type="pct"/>
            <w:vAlign w:val="center"/>
          </w:tcPr>
          <w:p w14:paraId="3FE96523" w14:textId="77777777" w:rsidR="00255BBC" w:rsidRPr="001B72DD" w:rsidRDefault="00255BBC" w:rsidP="004D003D">
            <w:pPr>
              <w:pStyle w:val="TableText"/>
            </w:pPr>
          </w:p>
        </w:tc>
        <w:tc>
          <w:tcPr>
            <w:tcW w:w="779" w:type="pct"/>
            <w:vAlign w:val="center"/>
          </w:tcPr>
          <w:p w14:paraId="77D9B818" w14:textId="77777777" w:rsidR="00255BBC" w:rsidRPr="001B72DD" w:rsidRDefault="00255BBC" w:rsidP="004D003D">
            <w:pPr>
              <w:pStyle w:val="TableText"/>
            </w:pPr>
          </w:p>
        </w:tc>
        <w:tc>
          <w:tcPr>
            <w:tcW w:w="731" w:type="pct"/>
            <w:vAlign w:val="center"/>
          </w:tcPr>
          <w:p w14:paraId="76785C63" w14:textId="77777777" w:rsidR="00255BBC" w:rsidRPr="001B72DD" w:rsidRDefault="00255BBC" w:rsidP="004D003D">
            <w:pPr>
              <w:pStyle w:val="TableText"/>
            </w:pPr>
          </w:p>
        </w:tc>
        <w:tc>
          <w:tcPr>
            <w:tcW w:w="418" w:type="pct"/>
          </w:tcPr>
          <w:p w14:paraId="027D42EC" w14:textId="77777777" w:rsidR="00255BBC" w:rsidRPr="001B72DD" w:rsidRDefault="00255BBC" w:rsidP="004D003D">
            <w:pPr>
              <w:pStyle w:val="TableText"/>
            </w:pPr>
          </w:p>
        </w:tc>
      </w:tr>
    </w:tbl>
    <w:p w14:paraId="2E24D88B" w14:textId="54379286" w:rsidR="00E15B68" w:rsidRPr="001B72DD" w:rsidRDefault="00E15B68" w:rsidP="00E15B68">
      <w:pPr>
        <w:pStyle w:val="Heading2"/>
      </w:pPr>
      <w:r w:rsidRPr="001B72DD">
        <w:t>Futureproofing</w:t>
      </w:r>
    </w:p>
    <w:tbl>
      <w:tblPr>
        <w:tblStyle w:val="TableGrid"/>
        <w:tblW w:w="4458" w:type="pct"/>
        <w:tblInd w:w="704" w:type="dxa"/>
        <w:tblLayout w:type="fixed"/>
        <w:tblLook w:val="04A0" w:firstRow="1" w:lastRow="0" w:firstColumn="1" w:lastColumn="0" w:noHBand="0" w:noVBand="1"/>
      </w:tblPr>
      <w:tblGrid>
        <w:gridCol w:w="1498"/>
        <w:gridCol w:w="4742"/>
        <w:gridCol w:w="1043"/>
        <w:gridCol w:w="1309"/>
        <w:gridCol w:w="2129"/>
        <w:gridCol w:w="1959"/>
        <w:gridCol w:w="1040"/>
      </w:tblGrid>
      <w:tr w:rsidR="00255BBC" w:rsidRPr="001B72DD" w14:paraId="5C8A80A6" w14:textId="77777777" w:rsidTr="002E58BE">
        <w:trPr>
          <w:cantSplit/>
          <w:trHeight w:val="1014"/>
          <w:tblHeader/>
        </w:trPr>
        <w:tc>
          <w:tcPr>
            <w:tcW w:w="546" w:type="pct"/>
            <w:shd w:val="clear" w:color="auto" w:fill="00B0F0"/>
            <w:vAlign w:val="center"/>
          </w:tcPr>
          <w:p w14:paraId="1242332E" w14:textId="77777777" w:rsidR="00255BBC" w:rsidRPr="001B72DD" w:rsidRDefault="00255BBC" w:rsidP="004D003D">
            <w:pPr>
              <w:pStyle w:val="TableText"/>
            </w:pPr>
            <w:r w:rsidRPr="001B72DD">
              <w:t>Area</w:t>
            </w:r>
          </w:p>
        </w:tc>
        <w:tc>
          <w:tcPr>
            <w:tcW w:w="1728" w:type="pct"/>
            <w:shd w:val="clear" w:color="auto" w:fill="00B0F0"/>
            <w:vAlign w:val="center"/>
          </w:tcPr>
          <w:p w14:paraId="10B21BF8" w14:textId="77777777" w:rsidR="00255BBC" w:rsidRPr="001B72DD" w:rsidRDefault="00255BBC" w:rsidP="004D003D">
            <w:pPr>
              <w:pStyle w:val="TableText"/>
            </w:pPr>
            <w:r w:rsidRPr="001B72DD">
              <w:t>Assessment question</w:t>
            </w:r>
          </w:p>
        </w:tc>
        <w:tc>
          <w:tcPr>
            <w:tcW w:w="380" w:type="pct"/>
            <w:shd w:val="clear" w:color="auto" w:fill="00B0F0"/>
            <w:vAlign w:val="center"/>
          </w:tcPr>
          <w:p w14:paraId="1BE7ABAC" w14:textId="77777777" w:rsidR="00255BBC" w:rsidRPr="001B72DD" w:rsidRDefault="00255BBC" w:rsidP="004D003D">
            <w:pPr>
              <w:pStyle w:val="TableText"/>
            </w:pPr>
            <w:r w:rsidRPr="001B72DD">
              <w:t>Section ref.</w:t>
            </w:r>
          </w:p>
        </w:tc>
        <w:tc>
          <w:tcPr>
            <w:tcW w:w="477" w:type="pct"/>
            <w:shd w:val="clear" w:color="auto" w:fill="00B0F0"/>
            <w:vAlign w:val="center"/>
          </w:tcPr>
          <w:p w14:paraId="21B1B044" w14:textId="77777777" w:rsidR="00255BBC" w:rsidRPr="001B72DD" w:rsidRDefault="00255BBC" w:rsidP="004D003D">
            <w:pPr>
              <w:pStyle w:val="TableText"/>
            </w:pPr>
            <w:r w:rsidRPr="001B72DD">
              <w:t xml:space="preserve">Achieved? </w:t>
            </w:r>
          </w:p>
          <w:p w14:paraId="38C3DED2" w14:textId="77777777" w:rsidR="00255BBC" w:rsidRPr="001B72DD" w:rsidRDefault="00255BBC" w:rsidP="004D003D">
            <w:pPr>
              <w:pStyle w:val="TableText"/>
              <w:rPr>
                <w:lang w:eastAsia="en-GB"/>
              </w:rPr>
            </w:pPr>
            <w:r w:rsidRPr="001B72DD">
              <w:t>(Yes, no or unsure)</w:t>
            </w:r>
          </w:p>
        </w:tc>
        <w:tc>
          <w:tcPr>
            <w:tcW w:w="776" w:type="pct"/>
            <w:shd w:val="clear" w:color="auto" w:fill="00B0F0"/>
            <w:vAlign w:val="center"/>
          </w:tcPr>
          <w:p w14:paraId="4D47E805" w14:textId="77777777" w:rsidR="00255BBC" w:rsidRPr="001B72DD" w:rsidRDefault="00255BBC" w:rsidP="004D003D">
            <w:pPr>
              <w:pStyle w:val="TableText"/>
            </w:pPr>
            <w:r w:rsidRPr="001B72DD">
              <w:t>Current performance</w:t>
            </w:r>
          </w:p>
        </w:tc>
        <w:tc>
          <w:tcPr>
            <w:tcW w:w="714" w:type="pct"/>
            <w:shd w:val="clear" w:color="auto" w:fill="00B0F0"/>
            <w:vAlign w:val="center"/>
          </w:tcPr>
          <w:p w14:paraId="5A9CD777" w14:textId="77777777" w:rsidR="00255BBC" w:rsidRPr="001B72DD" w:rsidRDefault="00255BBC" w:rsidP="004D003D">
            <w:pPr>
              <w:pStyle w:val="TableText"/>
            </w:pPr>
            <w:r w:rsidRPr="001B72DD">
              <w:t xml:space="preserve">Suggested improvement activities </w:t>
            </w:r>
          </w:p>
        </w:tc>
        <w:tc>
          <w:tcPr>
            <w:tcW w:w="379" w:type="pct"/>
            <w:shd w:val="clear" w:color="auto" w:fill="00B0F0"/>
            <w:vAlign w:val="center"/>
          </w:tcPr>
          <w:p w14:paraId="4E02CD4A" w14:textId="77777777" w:rsidR="00255BBC" w:rsidRPr="001B72DD" w:rsidRDefault="00255BBC" w:rsidP="004D003D">
            <w:pPr>
              <w:pStyle w:val="TableText"/>
            </w:pPr>
            <w:r w:rsidRPr="001B72DD">
              <w:t>Priority (low, medium or high)</w:t>
            </w:r>
          </w:p>
        </w:tc>
      </w:tr>
      <w:tr w:rsidR="00255BBC" w:rsidRPr="001B72DD" w14:paraId="00B3BB4D" w14:textId="77777777" w:rsidTr="002E58BE">
        <w:trPr>
          <w:cantSplit/>
          <w:trHeight w:val="830"/>
        </w:trPr>
        <w:tc>
          <w:tcPr>
            <w:tcW w:w="546" w:type="pct"/>
            <w:vAlign w:val="center"/>
          </w:tcPr>
          <w:p w14:paraId="4876484E" w14:textId="77777777" w:rsidR="00255BBC" w:rsidRPr="001B72DD" w:rsidRDefault="00255BBC" w:rsidP="004D003D">
            <w:pPr>
              <w:pStyle w:val="TableText"/>
            </w:pPr>
            <w:r w:rsidRPr="001B72DD">
              <w:t>Land use compatibility</w:t>
            </w:r>
          </w:p>
          <w:p w14:paraId="7CC0B6AB" w14:textId="77777777" w:rsidR="00255BBC" w:rsidRPr="001B72DD" w:rsidRDefault="00255BBC" w:rsidP="004D003D">
            <w:pPr>
              <w:pStyle w:val="TableText"/>
            </w:pPr>
          </w:p>
        </w:tc>
        <w:tc>
          <w:tcPr>
            <w:tcW w:w="1728" w:type="pct"/>
            <w:vAlign w:val="center"/>
          </w:tcPr>
          <w:p w14:paraId="082CB244" w14:textId="77777777" w:rsidR="00255BBC" w:rsidRPr="001B72DD" w:rsidRDefault="00255BBC" w:rsidP="004D003D">
            <w:pPr>
              <w:pStyle w:val="TableText"/>
              <w:rPr>
                <w:lang w:eastAsia="en-GB"/>
              </w:rPr>
            </w:pPr>
            <w:r w:rsidRPr="001B72DD">
              <w:t>Do land use planning authorities have plans to expand residential areas? If so, will residential areas move closer to the facility and place pressure on operations?</w:t>
            </w:r>
          </w:p>
        </w:tc>
        <w:tc>
          <w:tcPr>
            <w:tcW w:w="380" w:type="pct"/>
          </w:tcPr>
          <w:p w14:paraId="35BF7CCC" w14:textId="16BDA400" w:rsidR="00255BBC" w:rsidRPr="001B72DD" w:rsidRDefault="00255BBC" w:rsidP="004D003D">
            <w:pPr>
              <w:pStyle w:val="TableText"/>
            </w:pPr>
            <w:r w:rsidRPr="001B72DD">
              <w:t>3.1.8, 3.1.4</w:t>
            </w:r>
          </w:p>
        </w:tc>
        <w:tc>
          <w:tcPr>
            <w:tcW w:w="477" w:type="pct"/>
            <w:vAlign w:val="center"/>
          </w:tcPr>
          <w:p w14:paraId="0E236A64" w14:textId="77777777" w:rsidR="00255BBC" w:rsidRPr="001B72DD" w:rsidRDefault="00255BBC" w:rsidP="004D003D">
            <w:pPr>
              <w:pStyle w:val="TableText"/>
            </w:pPr>
          </w:p>
        </w:tc>
        <w:tc>
          <w:tcPr>
            <w:tcW w:w="776" w:type="pct"/>
            <w:vAlign w:val="center"/>
          </w:tcPr>
          <w:p w14:paraId="7FB52E5B" w14:textId="77777777" w:rsidR="00255BBC" w:rsidRPr="001B72DD" w:rsidRDefault="00255BBC" w:rsidP="004D003D">
            <w:pPr>
              <w:pStyle w:val="TableText"/>
            </w:pPr>
          </w:p>
        </w:tc>
        <w:tc>
          <w:tcPr>
            <w:tcW w:w="714" w:type="pct"/>
            <w:vAlign w:val="center"/>
          </w:tcPr>
          <w:p w14:paraId="64C04374" w14:textId="77777777" w:rsidR="00255BBC" w:rsidRPr="001B72DD" w:rsidRDefault="00255BBC" w:rsidP="004D003D">
            <w:pPr>
              <w:pStyle w:val="TableText"/>
            </w:pPr>
          </w:p>
        </w:tc>
        <w:tc>
          <w:tcPr>
            <w:tcW w:w="379" w:type="pct"/>
          </w:tcPr>
          <w:p w14:paraId="3EE8B6A5" w14:textId="77777777" w:rsidR="00255BBC" w:rsidRPr="001B72DD" w:rsidRDefault="00255BBC" w:rsidP="004D003D">
            <w:pPr>
              <w:pStyle w:val="TableText"/>
            </w:pPr>
          </w:p>
        </w:tc>
      </w:tr>
      <w:tr w:rsidR="00255BBC" w:rsidRPr="001B72DD" w14:paraId="064DDD6F" w14:textId="77777777" w:rsidTr="002E58BE">
        <w:trPr>
          <w:cantSplit/>
          <w:trHeight w:val="843"/>
        </w:trPr>
        <w:tc>
          <w:tcPr>
            <w:tcW w:w="546" w:type="pct"/>
            <w:vMerge w:val="restart"/>
            <w:vAlign w:val="center"/>
          </w:tcPr>
          <w:p w14:paraId="0A2526E8" w14:textId="77777777" w:rsidR="00255BBC" w:rsidRPr="001B72DD" w:rsidRDefault="00255BBC" w:rsidP="004D003D">
            <w:pPr>
              <w:pStyle w:val="TableText"/>
            </w:pPr>
            <w:r w:rsidRPr="001B72DD">
              <w:t>Capacity</w:t>
            </w:r>
          </w:p>
        </w:tc>
        <w:tc>
          <w:tcPr>
            <w:tcW w:w="1728" w:type="pct"/>
            <w:vAlign w:val="center"/>
          </w:tcPr>
          <w:p w14:paraId="4E525305" w14:textId="77777777" w:rsidR="00255BBC" w:rsidRPr="001B72DD" w:rsidRDefault="00255BBC" w:rsidP="004D003D">
            <w:pPr>
              <w:pStyle w:val="TableText"/>
              <w:rPr>
                <w:lang w:eastAsia="en-GB"/>
              </w:rPr>
            </w:pPr>
            <w:r w:rsidRPr="001B72DD">
              <w:t>Is the population set to increase in the region over the next 5–10 years? If so, is the facility set up to manage expected additional volumes of waste from more residents?</w:t>
            </w:r>
          </w:p>
        </w:tc>
        <w:tc>
          <w:tcPr>
            <w:tcW w:w="380" w:type="pct"/>
            <w:vMerge w:val="restart"/>
          </w:tcPr>
          <w:p w14:paraId="4747C9C2" w14:textId="48FD8816" w:rsidR="00255BBC" w:rsidRPr="001B72DD" w:rsidRDefault="00255BBC" w:rsidP="004D003D">
            <w:pPr>
              <w:pStyle w:val="TableText"/>
            </w:pPr>
            <w:r w:rsidRPr="001B72DD">
              <w:t>3.1.8, 3.4.11</w:t>
            </w:r>
          </w:p>
        </w:tc>
        <w:tc>
          <w:tcPr>
            <w:tcW w:w="477" w:type="pct"/>
            <w:vAlign w:val="center"/>
          </w:tcPr>
          <w:p w14:paraId="2813FF07" w14:textId="77777777" w:rsidR="00255BBC" w:rsidRPr="001B72DD" w:rsidRDefault="00255BBC" w:rsidP="004D003D">
            <w:pPr>
              <w:pStyle w:val="TableText"/>
            </w:pPr>
          </w:p>
        </w:tc>
        <w:tc>
          <w:tcPr>
            <w:tcW w:w="776" w:type="pct"/>
            <w:vAlign w:val="center"/>
          </w:tcPr>
          <w:p w14:paraId="222B8A6F" w14:textId="77777777" w:rsidR="00255BBC" w:rsidRPr="001B72DD" w:rsidRDefault="00255BBC" w:rsidP="004D003D">
            <w:pPr>
              <w:pStyle w:val="TableText"/>
            </w:pPr>
          </w:p>
        </w:tc>
        <w:tc>
          <w:tcPr>
            <w:tcW w:w="714" w:type="pct"/>
            <w:vAlign w:val="center"/>
          </w:tcPr>
          <w:p w14:paraId="7B6A8476" w14:textId="77777777" w:rsidR="00255BBC" w:rsidRPr="001B72DD" w:rsidRDefault="00255BBC" w:rsidP="004D003D">
            <w:pPr>
              <w:pStyle w:val="TableText"/>
            </w:pPr>
          </w:p>
        </w:tc>
        <w:tc>
          <w:tcPr>
            <w:tcW w:w="379" w:type="pct"/>
          </w:tcPr>
          <w:p w14:paraId="40688F4A" w14:textId="77777777" w:rsidR="00255BBC" w:rsidRPr="001B72DD" w:rsidRDefault="00255BBC" w:rsidP="004D003D">
            <w:pPr>
              <w:pStyle w:val="TableText"/>
            </w:pPr>
          </w:p>
        </w:tc>
      </w:tr>
      <w:tr w:rsidR="00255BBC" w:rsidRPr="001B72DD" w14:paraId="7966EFBC" w14:textId="77777777" w:rsidTr="002E58BE">
        <w:trPr>
          <w:cantSplit/>
          <w:trHeight w:val="685"/>
        </w:trPr>
        <w:tc>
          <w:tcPr>
            <w:tcW w:w="546" w:type="pct"/>
            <w:vMerge/>
            <w:vAlign w:val="center"/>
          </w:tcPr>
          <w:p w14:paraId="74348CBD" w14:textId="77777777" w:rsidR="00255BBC" w:rsidRPr="001B72DD" w:rsidRDefault="00255BBC" w:rsidP="004D003D">
            <w:pPr>
              <w:pStyle w:val="TableText"/>
            </w:pPr>
          </w:p>
        </w:tc>
        <w:tc>
          <w:tcPr>
            <w:tcW w:w="1728" w:type="pct"/>
            <w:vAlign w:val="center"/>
          </w:tcPr>
          <w:p w14:paraId="1F082F50" w14:textId="77777777" w:rsidR="00255BBC" w:rsidRPr="001B72DD" w:rsidRDefault="00255BBC" w:rsidP="004D003D">
            <w:pPr>
              <w:pStyle w:val="TableText"/>
            </w:pPr>
            <w:r w:rsidRPr="001B72DD">
              <w:t>Are any landfills in the region earmarked for closure? If so, is the RRC likely to receive more waste (previously disposed of at the landfill)?</w:t>
            </w:r>
          </w:p>
        </w:tc>
        <w:tc>
          <w:tcPr>
            <w:tcW w:w="380" w:type="pct"/>
            <w:vMerge/>
          </w:tcPr>
          <w:p w14:paraId="180BE542" w14:textId="77777777" w:rsidR="00255BBC" w:rsidRPr="001B72DD" w:rsidRDefault="00255BBC" w:rsidP="004D003D">
            <w:pPr>
              <w:pStyle w:val="TableText"/>
            </w:pPr>
          </w:p>
        </w:tc>
        <w:tc>
          <w:tcPr>
            <w:tcW w:w="477" w:type="pct"/>
            <w:vAlign w:val="center"/>
          </w:tcPr>
          <w:p w14:paraId="1B66DC9C" w14:textId="77777777" w:rsidR="00255BBC" w:rsidRPr="001B72DD" w:rsidRDefault="00255BBC" w:rsidP="004D003D">
            <w:pPr>
              <w:pStyle w:val="TableText"/>
            </w:pPr>
          </w:p>
        </w:tc>
        <w:tc>
          <w:tcPr>
            <w:tcW w:w="776" w:type="pct"/>
            <w:vAlign w:val="center"/>
          </w:tcPr>
          <w:p w14:paraId="542A1906" w14:textId="77777777" w:rsidR="00255BBC" w:rsidRPr="001B72DD" w:rsidRDefault="00255BBC" w:rsidP="004D003D">
            <w:pPr>
              <w:pStyle w:val="TableText"/>
            </w:pPr>
          </w:p>
        </w:tc>
        <w:tc>
          <w:tcPr>
            <w:tcW w:w="714" w:type="pct"/>
            <w:vAlign w:val="center"/>
          </w:tcPr>
          <w:p w14:paraId="6E0ED88A" w14:textId="77777777" w:rsidR="00255BBC" w:rsidRPr="001B72DD" w:rsidRDefault="00255BBC" w:rsidP="004D003D">
            <w:pPr>
              <w:pStyle w:val="TableText"/>
            </w:pPr>
          </w:p>
        </w:tc>
        <w:tc>
          <w:tcPr>
            <w:tcW w:w="379" w:type="pct"/>
          </w:tcPr>
          <w:p w14:paraId="4A960C69" w14:textId="77777777" w:rsidR="00255BBC" w:rsidRPr="001B72DD" w:rsidRDefault="00255BBC" w:rsidP="004D003D">
            <w:pPr>
              <w:pStyle w:val="TableText"/>
            </w:pPr>
          </w:p>
        </w:tc>
      </w:tr>
      <w:tr w:rsidR="00255BBC" w:rsidRPr="001B72DD" w14:paraId="7485E550" w14:textId="77777777" w:rsidTr="002E58BE">
        <w:trPr>
          <w:cantSplit/>
          <w:trHeight w:val="850"/>
        </w:trPr>
        <w:tc>
          <w:tcPr>
            <w:tcW w:w="546" w:type="pct"/>
            <w:vAlign w:val="center"/>
          </w:tcPr>
          <w:p w14:paraId="7D07E618" w14:textId="77777777" w:rsidR="00255BBC" w:rsidRPr="001B72DD" w:rsidRDefault="00255BBC" w:rsidP="004D003D">
            <w:pPr>
              <w:pStyle w:val="TableText"/>
            </w:pPr>
            <w:r w:rsidRPr="001B72DD">
              <w:t xml:space="preserve"> Future economic viability</w:t>
            </w:r>
          </w:p>
        </w:tc>
        <w:tc>
          <w:tcPr>
            <w:tcW w:w="1728" w:type="pct"/>
            <w:vAlign w:val="center"/>
          </w:tcPr>
          <w:p w14:paraId="33132F04" w14:textId="77777777" w:rsidR="00255BBC" w:rsidRPr="001B72DD" w:rsidRDefault="00255BBC" w:rsidP="004D003D">
            <w:pPr>
              <w:pStyle w:val="TableText"/>
            </w:pPr>
            <w:r w:rsidRPr="001B72DD">
              <w:t>Is the cost of disposal likely to increase? If so, will the facility change the design or operations to increase landfill diversion of mixed waste to reduce future costs?</w:t>
            </w:r>
          </w:p>
        </w:tc>
        <w:tc>
          <w:tcPr>
            <w:tcW w:w="380" w:type="pct"/>
          </w:tcPr>
          <w:p w14:paraId="01FF6F85" w14:textId="434A12F3" w:rsidR="00255BBC" w:rsidRPr="001B72DD" w:rsidRDefault="00255BBC" w:rsidP="004D003D">
            <w:pPr>
              <w:pStyle w:val="TableText"/>
            </w:pPr>
            <w:r w:rsidRPr="001B72DD">
              <w:t>3.3.5, 5.6.15, 5.7.1</w:t>
            </w:r>
          </w:p>
        </w:tc>
        <w:tc>
          <w:tcPr>
            <w:tcW w:w="477" w:type="pct"/>
            <w:vAlign w:val="center"/>
          </w:tcPr>
          <w:p w14:paraId="3F65E43C" w14:textId="77777777" w:rsidR="00255BBC" w:rsidRPr="001B72DD" w:rsidRDefault="00255BBC" w:rsidP="004D003D">
            <w:pPr>
              <w:pStyle w:val="TableText"/>
            </w:pPr>
          </w:p>
        </w:tc>
        <w:tc>
          <w:tcPr>
            <w:tcW w:w="776" w:type="pct"/>
            <w:vAlign w:val="center"/>
          </w:tcPr>
          <w:p w14:paraId="42F19E00" w14:textId="77777777" w:rsidR="00255BBC" w:rsidRPr="001B72DD" w:rsidRDefault="00255BBC" w:rsidP="004D003D">
            <w:pPr>
              <w:pStyle w:val="TableText"/>
            </w:pPr>
          </w:p>
        </w:tc>
        <w:tc>
          <w:tcPr>
            <w:tcW w:w="714" w:type="pct"/>
            <w:vAlign w:val="center"/>
          </w:tcPr>
          <w:p w14:paraId="4A474C6D" w14:textId="77777777" w:rsidR="00255BBC" w:rsidRPr="001B72DD" w:rsidRDefault="00255BBC" w:rsidP="004D003D">
            <w:pPr>
              <w:pStyle w:val="TableText"/>
            </w:pPr>
          </w:p>
        </w:tc>
        <w:tc>
          <w:tcPr>
            <w:tcW w:w="379" w:type="pct"/>
          </w:tcPr>
          <w:p w14:paraId="2C4BD70D" w14:textId="77777777" w:rsidR="00255BBC" w:rsidRPr="001B72DD" w:rsidRDefault="00255BBC" w:rsidP="004D003D">
            <w:pPr>
              <w:pStyle w:val="TableText"/>
            </w:pPr>
          </w:p>
        </w:tc>
      </w:tr>
    </w:tbl>
    <w:p w14:paraId="72FCEE8D" w14:textId="6C588930" w:rsidR="00255BBC" w:rsidRPr="001B72DD" w:rsidRDefault="00255BBC" w:rsidP="00255BBC"/>
    <w:p w14:paraId="7EE5C3CE" w14:textId="6FE7A6ED" w:rsidR="00633289" w:rsidRPr="001B72DD" w:rsidRDefault="00633289" w:rsidP="00E15B68">
      <w:pPr>
        <w:pStyle w:val="Heading1"/>
        <w:numPr>
          <w:ilvl w:val="0"/>
          <w:numId w:val="0"/>
        </w:numPr>
        <w:rPr>
          <w:color w:val="92D050"/>
        </w:rPr>
      </w:pPr>
      <w:r w:rsidRPr="001B72DD">
        <w:rPr>
          <w:color w:val="92D050"/>
        </w:rPr>
        <w:t>Workbook 2: Assessing better practice during site operation and management</w:t>
      </w:r>
    </w:p>
    <w:p w14:paraId="08BAEBED" w14:textId="77777777" w:rsidR="00E15B68" w:rsidRPr="001B72DD" w:rsidRDefault="00E15B68" w:rsidP="00E15B68">
      <w:pPr>
        <w:pStyle w:val="ListParagraph"/>
        <w:numPr>
          <w:ilvl w:val="0"/>
          <w:numId w:val="2"/>
        </w:numPr>
        <w:spacing w:after="0"/>
        <w:outlineLvl w:val="0"/>
        <w:rPr>
          <w:rFonts w:eastAsia="Times New Roman" w:cs="Arial"/>
          <w:b/>
          <w:vanish/>
          <w:color w:val="A8C836"/>
          <w:sz w:val="34"/>
          <w:szCs w:val="32"/>
          <w:lang w:eastAsia="en-GB"/>
        </w:rPr>
      </w:pPr>
    </w:p>
    <w:p w14:paraId="24FBB9A7" w14:textId="7729B42F" w:rsidR="00E15B68" w:rsidRPr="001B72DD" w:rsidRDefault="00E15B68" w:rsidP="00E15B68">
      <w:pPr>
        <w:pStyle w:val="Heading2"/>
      </w:pPr>
      <w:r w:rsidRPr="001B72DD">
        <w:t>Risk management</w:t>
      </w:r>
    </w:p>
    <w:tbl>
      <w:tblPr>
        <w:tblW w:w="451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5179"/>
        <w:gridCol w:w="903"/>
        <w:gridCol w:w="1231"/>
        <w:gridCol w:w="2056"/>
        <w:gridCol w:w="1920"/>
        <w:gridCol w:w="1261"/>
      </w:tblGrid>
      <w:tr w:rsidR="00255BBC" w:rsidRPr="001B72DD" w14:paraId="36591B98" w14:textId="77777777" w:rsidTr="00255BBC">
        <w:trPr>
          <w:cantSplit/>
          <w:trHeight w:val="840"/>
          <w:tblHeader/>
        </w:trPr>
        <w:tc>
          <w:tcPr>
            <w:tcW w:w="483" w:type="pct"/>
            <w:shd w:val="clear" w:color="auto" w:fill="FFC000"/>
            <w:vAlign w:val="center"/>
          </w:tcPr>
          <w:p w14:paraId="01016E23" w14:textId="77777777" w:rsidR="00255BBC" w:rsidRPr="001B72DD" w:rsidRDefault="00255BBC" w:rsidP="004D003D">
            <w:pPr>
              <w:pStyle w:val="TableText"/>
            </w:pPr>
            <w:r w:rsidRPr="001B72DD">
              <w:t>Area</w:t>
            </w:r>
          </w:p>
        </w:tc>
        <w:tc>
          <w:tcPr>
            <w:tcW w:w="1864" w:type="pct"/>
            <w:shd w:val="clear" w:color="auto" w:fill="FFC000"/>
            <w:vAlign w:val="center"/>
          </w:tcPr>
          <w:p w14:paraId="2EEAF202" w14:textId="77777777" w:rsidR="00255BBC" w:rsidRPr="001B72DD" w:rsidRDefault="00255BBC" w:rsidP="004D003D">
            <w:pPr>
              <w:pStyle w:val="TableText"/>
            </w:pPr>
            <w:r w:rsidRPr="001B72DD">
              <w:t>Assessment question</w:t>
            </w:r>
          </w:p>
        </w:tc>
        <w:tc>
          <w:tcPr>
            <w:tcW w:w="325" w:type="pct"/>
            <w:shd w:val="clear" w:color="auto" w:fill="FFC000"/>
            <w:vAlign w:val="center"/>
          </w:tcPr>
          <w:p w14:paraId="06530089" w14:textId="77777777" w:rsidR="00255BBC" w:rsidRPr="001B72DD" w:rsidRDefault="00255BBC" w:rsidP="004D003D">
            <w:pPr>
              <w:pStyle w:val="TableText"/>
            </w:pPr>
            <w:r w:rsidRPr="001B72DD">
              <w:t>Section ref.</w:t>
            </w:r>
          </w:p>
        </w:tc>
        <w:tc>
          <w:tcPr>
            <w:tcW w:w="443" w:type="pct"/>
            <w:shd w:val="clear" w:color="auto" w:fill="FFC000"/>
            <w:vAlign w:val="center"/>
          </w:tcPr>
          <w:p w14:paraId="39484387" w14:textId="77777777" w:rsidR="00255BBC" w:rsidRPr="001B72DD" w:rsidRDefault="00255BBC" w:rsidP="004D003D">
            <w:pPr>
              <w:pStyle w:val="TableText"/>
            </w:pPr>
            <w:r w:rsidRPr="001B72DD">
              <w:t xml:space="preserve">Achieved? </w:t>
            </w:r>
          </w:p>
          <w:p w14:paraId="24535345" w14:textId="77777777" w:rsidR="00255BBC" w:rsidRPr="001B72DD" w:rsidRDefault="00255BBC" w:rsidP="004D003D">
            <w:pPr>
              <w:pStyle w:val="TableText"/>
            </w:pPr>
            <w:r w:rsidRPr="001B72DD">
              <w:t>(Yes, no or unsure)</w:t>
            </w:r>
          </w:p>
        </w:tc>
        <w:tc>
          <w:tcPr>
            <w:tcW w:w="740" w:type="pct"/>
            <w:shd w:val="clear" w:color="auto" w:fill="FFC000"/>
            <w:vAlign w:val="center"/>
          </w:tcPr>
          <w:p w14:paraId="2BAE494C" w14:textId="77777777" w:rsidR="00255BBC" w:rsidRPr="001B72DD" w:rsidRDefault="00255BBC" w:rsidP="004D003D">
            <w:pPr>
              <w:pStyle w:val="TableText"/>
            </w:pPr>
            <w:r w:rsidRPr="001B72DD">
              <w:t xml:space="preserve">Current performance details </w:t>
            </w:r>
          </w:p>
        </w:tc>
        <w:tc>
          <w:tcPr>
            <w:tcW w:w="691" w:type="pct"/>
            <w:shd w:val="clear" w:color="auto" w:fill="FFC000"/>
            <w:vAlign w:val="center"/>
          </w:tcPr>
          <w:p w14:paraId="583EAA2C" w14:textId="77777777" w:rsidR="00255BBC" w:rsidRPr="001B72DD" w:rsidRDefault="00255BBC" w:rsidP="004D003D">
            <w:pPr>
              <w:pStyle w:val="TableText"/>
            </w:pPr>
            <w:r w:rsidRPr="001B72DD">
              <w:t xml:space="preserve">Suggested improvement activities </w:t>
            </w:r>
          </w:p>
        </w:tc>
        <w:tc>
          <w:tcPr>
            <w:tcW w:w="454" w:type="pct"/>
            <w:shd w:val="clear" w:color="auto" w:fill="FFC000"/>
            <w:vAlign w:val="center"/>
          </w:tcPr>
          <w:p w14:paraId="77133159" w14:textId="77777777" w:rsidR="00255BBC" w:rsidRPr="001B72DD" w:rsidRDefault="00255BBC" w:rsidP="004D003D">
            <w:pPr>
              <w:pStyle w:val="TableText"/>
            </w:pPr>
            <w:r w:rsidRPr="001B72DD">
              <w:t>Priority (low, medium or high)</w:t>
            </w:r>
          </w:p>
        </w:tc>
      </w:tr>
      <w:tr w:rsidR="00255BBC" w:rsidRPr="001B72DD" w14:paraId="581F9FE6" w14:textId="77777777" w:rsidTr="002E58BE">
        <w:trPr>
          <w:cantSplit/>
          <w:trHeight w:val="374"/>
        </w:trPr>
        <w:tc>
          <w:tcPr>
            <w:tcW w:w="5000" w:type="pct"/>
            <w:gridSpan w:val="7"/>
            <w:shd w:val="clear" w:color="auto" w:fill="A6A6A6" w:themeFill="background1" w:themeFillShade="A6"/>
            <w:vAlign w:val="center"/>
          </w:tcPr>
          <w:p w14:paraId="13845E3A" w14:textId="40585FA1" w:rsidR="00255BBC" w:rsidRPr="001B72DD" w:rsidRDefault="00255BBC" w:rsidP="004D003D">
            <w:pPr>
              <w:pStyle w:val="TableText"/>
            </w:pPr>
            <w:r w:rsidRPr="001B72DD">
              <w:t>Regulation</w:t>
            </w:r>
            <w:r w:rsidR="002E58BE" w:rsidRPr="001B72DD">
              <w:t>s</w:t>
            </w:r>
            <w:r w:rsidRPr="001B72DD">
              <w:t xml:space="preserve"> and legislation</w:t>
            </w:r>
          </w:p>
        </w:tc>
      </w:tr>
      <w:tr w:rsidR="00255BBC" w:rsidRPr="001B72DD" w14:paraId="34E49AAB" w14:textId="77777777" w:rsidTr="00255BBC">
        <w:trPr>
          <w:cantSplit/>
          <w:trHeight w:val="20"/>
        </w:trPr>
        <w:tc>
          <w:tcPr>
            <w:tcW w:w="483" w:type="pct"/>
            <w:vMerge w:val="restart"/>
            <w:vAlign w:val="center"/>
          </w:tcPr>
          <w:p w14:paraId="504629AC" w14:textId="77777777" w:rsidR="00255BBC" w:rsidRPr="001B72DD" w:rsidRDefault="00255BBC" w:rsidP="004D003D">
            <w:pPr>
              <w:pStyle w:val="TableText"/>
            </w:pPr>
            <w:r w:rsidRPr="001B72DD">
              <w:t>Regulations and legislation</w:t>
            </w:r>
          </w:p>
        </w:tc>
        <w:tc>
          <w:tcPr>
            <w:tcW w:w="1864" w:type="pct"/>
            <w:vAlign w:val="center"/>
          </w:tcPr>
          <w:p w14:paraId="2EB993A3" w14:textId="77777777" w:rsidR="00255BBC" w:rsidRPr="001B72DD" w:rsidRDefault="00255BBC" w:rsidP="004D003D">
            <w:pPr>
              <w:pStyle w:val="TableText"/>
            </w:pPr>
            <w:r w:rsidRPr="001B72DD">
              <w:t>Does the site comply with the relevant duties under OHS and dangerous goods legislation and regulations (e.g. duties associated with hazardous manual handling, noise, the prevention of falls, plant, hazardous substances, asbestos)?</w:t>
            </w:r>
          </w:p>
        </w:tc>
        <w:tc>
          <w:tcPr>
            <w:tcW w:w="325" w:type="pct"/>
          </w:tcPr>
          <w:p w14:paraId="20619A20" w14:textId="60D4CDD4" w:rsidR="00255BBC" w:rsidRPr="001B72DD" w:rsidRDefault="00255BBC" w:rsidP="004D003D">
            <w:pPr>
              <w:pStyle w:val="TableText"/>
            </w:pPr>
            <w:r w:rsidRPr="001B72DD">
              <w:t>2.1, 5.1.1, 7.2</w:t>
            </w:r>
          </w:p>
        </w:tc>
        <w:tc>
          <w:tcPr>
            <w:tcW w:w="443" w:type="pct"/>
            <w:vAlign w:val="center"/>
          </w:tcPr>
          <w:p w14:paraId="5B628328" w14:textId="77777777" w:rsidR="00255BBC" w:rsidRPr="001B72DD" w:rsidRDefault="00255BBC" w:rsidP="004D003D">
            <w:pPr>
              <w:pStyle w:val="TableText"/>
            </w:pPr>
          </w:p>
        </w:tc>
        <w:tc>
          <w:tcPr>
            <w:tcW w:w="740" w:type="pct"/>
            <w:vAlign w:val="center"/>
          </w:tcPr>
          <w:p w14:paraId="6D4E84F2" w14:textId="77777777" w:rsidR="00255BBC" w:rsidRPr="001B72DD" w:rsidRDefault="00255BBC" w:rsidP="004D003D">
            <w:pPr>
              <w:pStyle w:val="TableText"/>
            </w:pPr>
          </w:p>
        </w:tc>
        <w:tc>
          <w:tcPr>
            <w:tcW w:w="691" w:type="pct"/>
            <w:vAlign w:val="center"/>
          </w:tcPr>
          <w:p w14:paraId="784F3BEF" w14:textId="77777777" w:rsidR="00255BBC" w:rsidRPr="001B72DD" w:rsidRDefault="00255BBC" w:rsidP="004D003D">
            <w:pPr>
              <w:pStyle w:val="TableText"/>
            </w:pPr>
          </w:p>
        </w:tc>
        <w:tc>
          <w:tcPr>
            <w:tcW w:w="454" w:type="pct"/>
          </w:tcPr>
          <w:p w14:paraId="12BB4221" w14:textId="77777777" w:rsidR="00255BBC" w:rsidRPr="001B72DD" w:rsidRDefault="00255BBC" w:rsidP="004D003D">
            <w:pPr>
              <w:pStyle w:val="TableText"/>
            </w:pPr>
          </w:p>
        </w:tc>
      </w:tr>
      <w:tr w:rsidR="00255BBC" w:rsidRPr="001B72DD" w14:paraId="3711D723" w14:textId="77777777" w:rsidTr="00255BBC">
        <w:trPr>
          <w:cantSplit/>
          <w:trHeight w:val="20"/>
        </w:trPr>
        <w:tc>
          <w:tcPr>
            <w:tcW w:w="483" w:type="pct"/>
            <w:vMerge/>
            <w:vAlign w:val="center"/>
          </w:tcPr>
          <w:p w14:paraId="410E722E" w14:textId="77777777" w:rsidR="00255BBC" w:rsidRPr="001B72DD" w:rsidRDefault="00255BBC" w:rsidP="004D003D">
            <w:pPr>
              <w:pStyle w:val="TableText"/>
            </w:pPr>
          </w:p>
        </w:tc>
        <w:tc>
          <w:tcPr>
            <w:tcW w:w="1864" w:type="pct"/>
            <w:vAlign w:val="center"/>
          </w:tcPr>
          <w:p w14:paraId="623F234E" w14:textId="77777777" w:rsidR="00255BBC" w:rsidRPr="001B72DD" w:rsidRDefault="00255BBC" w:rsidP="004D003D">
            <w:pPr>
              <w:pStyle w:val="TableText"/>
            </w:pPr>
            <w:r w:rsidRPr="001B72DD">
              <w:t xml:space="preserve">Have you developed an emergency management plan in accordance with WorkSafe Victoria’s Compliance code: Workplace amenities and work environment? </w:t>
            </w:r>
          </w:p>
        </w:tc>
        <w:tc>
          <w:tcPr>
            <w:tcW w:w="325" w:type="pct"/>
          </w:tcPr>
          <w:p w14:paraId="2B3A43F3" w14:textId="4011BF46" w:rsidR="00255BBC" w:rsidRPr="001B72DD" w:rsidRDefault="00255BBC" w:rsidP="004D003D">
            <w:pPr>
              <w:pStyle w:val="TableText"/>
            </w:pPr>
            <w:r w:rsidRPr="001B72DD">
              <w:t>5.1.3</w:t>
            </w:r>
          </w:p>
        </w:tc>
        <w:tc>
          <w:tcPr>
            <w:tcW w:w="443" w:type="pct"/>
            <w:vAlign w:val="center"/>
          </w:tcPr>
          <w:p w14:paraId="754D883B" w14:textId="77777777" w:rsidR="00255BBC" w:rsidRPr="001B72DD" w:rsidRDefault="00255BBC" w:rsidP="004D003D">
            <w:pPr>
              <w:pStyle w:val="TableText"/>
            </w:pPr>
          </w:p>
        </w:tc>
        <w:tc>
          <w:tcPr>
            <w:tcW w:w="740" w:type="pct"/>
            <w:vAlign w:val="center"/>
          </w:tcPr>
          <w:p w14:paraId="3A704029" w14:textId="77777777" w:rsidR="00255BBC" w:rsidRPr="001B72DD" w:rsidRDefault="00255BBC" w:rsidP="004D003D">
            <w:pPr>
              <w:pStyle w:val="TableText"/>
            </w:pPr>
          </w:p>
        </w:tc>
        <w:tc>
          <w:tcPr>
            <w:tcW w:w="691" w:type="pct"/>
            <w:vAlign w:val="center"/>
          </w:tcPr>
          <w:p w14:paraId="7F5A4121" w14:textId="77777777" w:rsidR="00255BBC" w:rsidRPr="001B72DD" w:rsidRDefault="00255BBC" w:rsidP="004D003D">
            <w:pPr>
              <w:pStyle w:val="TableText"/>
            </w:pPr>
          </w:p>
        </w:tc>
        <w:tc>
          <w:tcPr>
            <w:tcW w:w="454" w:type="pct"/>
          </w:tcPr>
          <w:p w14:paraId="44817FD5" w14:textId="77777777" w:rsidR="00255BBC" w:rsidRPr="001B72DD" w:rsidRDefault="00255BBC" w:rsidP="004D003D">
            <w:pPr>
              <w:pStyle w:val="TableText"/>
            </w:pPr>
          </w:p>
        </w:tc>
      </w:tr>
      <w:tr w:rsidR="00255BBC" w:rsidRPr="001B72DD" w14:paraId="0044B5F2" w14:textId="77777777" w:rsidTr="00255BBC">
        <w:trPr>
          <w:cantSplit/>
          <w:trHeight w:val="20"/>
        </w:trPr>
        <w:tc>
          <w:tcPr>
            <w:tcW w:w="483" w:type="pct"/>
            <w:vMerge/>
            <w:vAlign w:val="center"/>
          </w:tcPr>
          <w:p w14:paraId="42771B81" w14:textId="77777777" w:rsidR="00255BBC" w:rsidRPr="001B72DD" w:rsidRDefault="00255BBC" w:rsidP="004D003D">
            <w:pPr>
              <w:pStyle w:val="TableText"/>
            </w:pPr>
          </w:p>
        </w:tc>
        <w:tc>
          <w:tcPr>
            <w:tcW w:w="1864" w:type="pct"/>
            <w:vAlign w:val="center"/>
          </w:tcPr>
          <w:p w14:paraId="6E66E9C5" w14:textId="77777777" w:rsidR="00255BBC" w:rsidRPr="001B72DD" w:rsidRDefault="00255BBC" w:rsidP="004D003D">
            <w:pPr>
              <w:pStyle w:val="TableText"/>
            </w:pPr>
            <w:r w:rsidRPr="001B72DD">
              <w:t>Are adequate first-aid measures in place?</w:t>
            </w:r>
          </w:p>
        </w:tc>
        <w:tc>
          <w:tcPr>
            <w:tcW w:w="325" w:type="pct"/>
          </w:tcPr>
          <w:p w14:paraId="7D231676" w14:textId="2D3F40DC" w:rsidR="00255BBC" w:rsidRPr="001B72DD" w:rsidRDefault="00255BBC" w:rsidP="004D003D">
            <w:pPr>
              <w:pStyle w:val="TableText"/>
            </w:pPr>
            <w:r w:rsidRPr="001B72DD">
              <w:t>5.1.7</w:t>
            </w:r>
          </w:p>
        </w:tc>
        <w:tc>
          <w:tcPr>
            <w:tcW w:w="443" w:type="pct"/>
            <w:vAlign w:val="center"/>
          </w:tcPr>
          <w:p w14:paraId="46219C49" w14:textId="77777777" w:rsidR="00255BBC" w:rsidRPr="001B72DD" w:rsidRDefault="00255BBC" w:rsidP="004D003D">
            <w:pPr>
              <w:pStyle w:val="TableText"/>
            </w:pPr>
          </w:p>
        </w:tc>
        <w:tc>
          <w:tcPr>
            <w:tcW w:w="740" w:type="pct"/>
            <w:vAlign w:val="center"/>
          </w:tcPr>
          <w:p w14:paraId="12757A42" w14:textId="77777777" w:rsidR="00255BBC" w:rsidRPr="001B72DD" w:rsidRDefault="00255BBC" w:rsidP="004D003D">
            <w:pPr>
              <w:pStyle w:val="TableText"/>
            </w:pPr>
          </w:p>
        </w:tc>
        <w:tc>
          <w:tcPr>
            <w:tcW w:w="691" w:type="pct"/>
            <w:vAlign w:val="center"/>
          </w:tcPr>
          <w:p w14:paraId="3FDFF25E" w14:textId="77777777" w:rsidR="00255BBC" w:rsidRPr="001B72DD" w:rsidRDefault="00255BBC" w:rsidP="004D003D">
            <w:pPr>
              <w:pStyle w:val="TableText"/>
            </w:pPr>
          </w:p>
        </w:tc>
        <w:tc>
          <w:tcPr>
            <w:tcW w:w="454" w:type="pct"/>
          </w:tcPr>
          <w:p w14:paraId="0D61E96D" w14:textId="77777777" w:rsidR="00255BBC" w:rsidRPr="001B72DD" w:rsidRDefault="00255BBC" w:rsidP="004D003D">
            <w:pPr>
              <w:pStyle w:val="TableText"/>
            </w:pPr>
          </w:p>
        </w:tc>
      </w:tr>
      <w:tr w:rsidR="00255BBC" w:rsidRPr="001B72DD" w14:paraId="2883B52F" w14:textId="77777777" w:rsidTr="00255BBC">
        <w:trPr>
          <w:cantSplit/>
          <w:trHeight w:val="20"/>
        </w:trPr>
        <w:tc>
          <w:tcPr>
            <w:tcW w:w="483" w:type="pct"/>
            <w:vMerge/>
            <w:vAlign w:val="center"/>
          </w:tcPr>
          <w:p w14:paraId="6704B2FE" w14:textId="77777777" w:rsidR="00255BBC" w:rsidRPr="001B72DD" w:rsidRDefault="00255BBC" w:rsidP="004D003D">
            <w:pPr>
              <w:pStyle w:val="TableText"/>
            </w:pPr>
          </w:p>
        </w:tc>
        <w:tc>
          <w:tcPr>
            <w:tcW w:w="1864" w:type="pct"/>
            <w:vAlign w:val="center"/>
          </w:tcPr>
          <w:p w14:paraId="3A53AF50" w14:textId="77777777" w:rsidR="00255BBC" w:rsidRPr="001B72DD" w:rsidRDefault="00255BBC" w:rsidP="004D003D">
            <w:pPr>
              <w:pStyle w:val="TableText"/>
            </w:pPr>
            <w:r w:rsidRPr="001B72DD">
              <w:t>Does the site provide adequate facilities for staff welfare, such as clean drinking water, toilets and areas for eating and drinking?</w:t>
            </w:r>
          </w:p>
        </w:tc>
        <w:tc>
          <w:tcPr>
            <w:tcW w:w="325" w:type="pct"/>
          </w:tcPr>
          <w:p w14:paraId="37796DA6" w14:textId="67E4E0FC" w:rsidR="00255BBC" w:rsidRPr="001B72DD" w:rsidRDefault="00255BBC" w:rsidP="004D003D">
            <w:pPr>
              <w:pStyle w:val="TableText"/>
            </w:pPr>
            <w:r w:rsidRPr="001B72DD">
              <w:t>5.2.7</w:t>
            </w:r>
          </w:p>
        </w:tc>
        <w:tc>
          <w:tcPr>
            <w:tcW w:w="443" w:type="pct"/>
            <w:vAlign w:val="center"/>
          </w:tcPr>
          <w:p w14:paraId="48704E20" w14:textId="77777777" w:rsidR="00255BBC" w:rsidRPr="001B72DD" w:rsidRDefault="00255BBC" w:rsidP="004D003D">
            <w:pPr>
              <w:pStyle w:val="TableText"/>
            </w:pPr>
          </w:p>
        </w:tc>
        <w:tc>
          <w:tcPr>
            <w:tcW w:w="740" w:type="pct"/>
            <w:vAlign w:val="center"/>
          </w:tcPr>
          <w:p w14:paraId="1771ECC8" w14:textId="77777777" w:rsidR="00255BBC" w:rsidRPr="001B72DD" w:rsidRDefault="00255BBC" w:rsidP="004D003D">
            <w:pPr>
              <w:pStyle w:val="TableText"/>
            </w:pPr>
          </w:p>
        </w:tc>
        <w:tc>
          <w:tcPr>
            <w:tcW w:w="691" w:type="pct"/>
            <w:vAlign w:val="center"/>
          </w:tcPr>
          <w:p w14:paraId="08956F41" w14:textId="77777777" w:rsidR="00255BBC" w:rsidRPr="001B72DD" w:rsidRDefault="00255BBC" w:rsidP="004D003D">
            <w:pPr>
              <w:pStyle w:val="TableText"/>
            </w:pPr>
          </w:p>
        </w:tc>
        <w:tc>
          <w:tcPr>
            <w:tcW w:w="454" w:type="pct"/>
          </w:tcPr>
          <w:p w14:paraId="67D9C5BC" w14:textId="77777777" w:rsidR="00255BBC" w:rsidRPr="001B72DD" w:rsidRDefault="00255BBC" w:rsidP="004D003D">
            <w:pPr>
              <w:pStyle w:val="TableText"/>
            </w:pPr>
          </w:p>
        </w:tc>
      </w:tr>
      <w:tr w:rsidR="00255BBC" w:rsidRPr="001B72DD" w14:paraId="68A225BB" w14:textId="77777777" w:rsidTr="00255BBC">
        <w:trPr>
          <w:cantSplit/>
          <w:trHeight w:val="20"/>
        </w:trPr>
        <w:tc>
          <w:tcPr>
            <w:tcW w:w="483" w:type="pct"/>
            <w:vMerge/>
            <w:vAlign w:val="center"/>
          </w:tcPr>
          <w:p w14:paraId="5FCA9787" w14:textId="77777777" w:rsidR="00255BBC" w:rsidRPr="001B72DD" w:rsidRDefault="00255BBC" w:rsidP="004D003D">
            <w:pPr>
              <w:pStyle w:val="TableText"/>
            </w:pPr>
          </w:p>
        </w:tc>
        <w:tc>
          <w:tcPr>
            <w:tcW w:w="1864" w:type="pct"/>
            <w:vAlign w:val="center"/>
          </w:tcPr>
          <w:p w14:paraId="7A23EC82" w14:textId="77777777" w:rsidR="00255BBC" w:rsidRPr="001B72DD" w:rsidRDefault="00255BBC" w:rsidP="004D003D">
            <w:pPr>
              <w:pStyle w:val="TableText"/>
            </w:pPr>
            <w:r w:rsidRPr="001B72DD">
              <w:t xml:space="preserve">Do plant and equipment comply with all relevant OHS legislation, regulations and standards, in particular, Part 3.5 (Plant) of the OHS Regulations? </w:t>
            </w:r>
          </w:p>
        </w:tc>
        <w:tc>
          <w:tcPr>
            <w:tcW w:w="325" w:type="pct"/>
          </w:tcPr>
          <w:p w14:paraId="4F352898" w14:textId="49D1A22B" w:rsidR="00255BBC" w:rsidRPr="001B72DD" w:rsidRDefault="00255BBC" w:rsidP="004D003D">
            <w:pPr>
              <w:pStyle w:val="TableText"/>
            </w:pPr>
            <w:r w:rsidRPr="001B72DD">
              <w:t>5.1.1, 5.6.6</w:t>
            </w:r>
          </w:p>
        </w:tc>
        <w:tc>
          <w:tcPr>
            <w:tcW w:w="443" w:type="pct"/>
            <w:vAlign w:val="center"/>
          </w:tcPr>
          <w:p w14:paraId="45632250" w14:textId="77777777" w:rsidR="00255BBC" w:rsidRPr="001B72DD" w:rsidRDefault="00255BBC" w:rsidP="004D003D">
            <w:pPr>
              <w:pStyle w:val="TableText"/>
            </w:pPr>
          </w:p>
        </w:tc>
        <w:tc>
          <w:tcPr>
            <w:tcW w:w="740" w:type="pct"/>
            <w:vAlign w:val="center"/>
          </w:tcPr>
          <w:p w14:paraId="072841C4" w14:textId="77777777" w:rsidR="00255BBC" w:rsidRPr="001B72DD" w:rsidRDefault="00255BBC" w:rsidP="004D003D">
            <w:pPr>
              <w:pStyle w:val="TableText"/>
            </w:pPr>
          </w:p>
        </w:tc>
        <w:tc>
          <w:tcPr>
            <w:tcW w:w="691" w:type="pct"/>
            <w:vAlign w:val="center"/>
          </w:tcPr>
          <w:p w14:paraId="2E6FA27E" w14:textId="77777777" w:rsidR="00255BBC" w:rsidRPr="001B72DD" w:rsidRDefault="00255BBC" w:rsidP="004D003D">
            <w:pPr>
              <w:pStyle w:val="TableText"/>
            </w:pPr>
          </w:p>
        </w:tc>
        <w:tc>
          <w:tcPr>
            <w:tcW w:w="454" w:type="pct"/>
          </w:tcPr>
          <w:p w14:paraId="0BB98EA6" w14:textId="77777777" w:rsidR="00255BBC" w:rsidRPr="001B72DD" w:rsidRDefault="00255BBC" w:rsidP="004D003D">
            <w:pPr>
              <w:pStyle w:val="TableText"/>
            </w:pPr>
          </w:p>
        </w:tc>
      </w:tr>
      <w:tr w:rsidR="00255BBC" w:rsidRPr="001B72DD" w14:paraId="2A375220" w14:textId="77777777" w:rsidTr="00255BBC">
        <w:trPr>
          <w:cantSplit/>
          <w:trHeight w:val="20"/>
        </w:trPr>
        <w:tc>
          <w:tcPr>
            <w:tcW w:w="483" w:type="pct"/>
            <w:vMerge/>
            <w:vAlign w:val="center"/>
          </w:tcPr>
          <w:p w14:paraId="2F8E7650" w14:textId="77777777" w:rsidR="00255BBC" w:rsidRPr="001B72DD" w:rsidRDefault="00255BBC" w:rsidP="004D003D">
            <w:pPr>
              <w:pStyle w:val="TableText"/>
            </w:pPr>
          </w:p>
        </w:tc>
        <w:tc>
          <w:tcPr>
            <w:tcW w:w="1864" w:type="pct"/>
            <w:vAlign w:val="center"/>
          </w:tcPr>
          <w:p w14:paraId="075DACD0" w14:textId="77777777" w:rsidR="00255BBC" w:rsidRPr="001B72DD" w:rsidRDefault="00255BBC" w:rsidP="004D003D">
            <w:pPr>
              <w:pStyle w:val="TableText"/>
            </w:pPr>
            <w:r w:rsidRPr="001B72DD">
              <w:t>Does the site comply with the EPA Victoria’s procedures for containing and managing certain types of prescribed industrial waste, while waiting to be transported off-site by a licensed contractor?</w:t>
            </w:r>
          </w:p>
        </w:tc>
        <w:tc>
          <w:tcPr>
            <w:tcW w:w="325" w:type="pct"/>
          </w:tcPr>
          <w:p w14:paraId="2FBB618F" w14:textId="33EC791B" w:rsidR="00255BBC" w:rsidRPr="001B72DD" w:rsidRDefault="00255BBC" w:rsidP="004D003D">
            <w:pPr>
              <w:pStyle w:val="TableText"/>
            </w:pPr>
            <w:r w:rsidRPr="001B72DD">
              <w:t>5.5.5, 5.1.7, 5.6.11</w:t>
            </w:r>
          </w:p>
        </w:tc>
        <w:tc>
          <w:tcPr>
            <w:tcW w:w="443" w:type="pct"/>
            <w:vAlign w:val="center"/>
          </w:tcPr>
          <w:p w14:paraId="429A750E" w14:textId="77777777" w:rsidR="00255BBC" w:rsidRPr="001B72DD" w:rsidRDefault="00255BBC" w:rsidP="004D003D">
            <w:pPr>
              <w:pStyle w:val="TableText"/>
            </w:pPr>
          </w:p>
        </w:tc>
        <w:tc>
          <w:tcPr>
            <w:tcW w:w="740" w:type="pct"/>
            <w:vAlign w:val="center"/>
          </w:tcPr>
          <w:p w14:paraId="3A896637" w14:textId="77777777" w:rsidR="00255BBC" w:rsidRPr="001B72DD" w:rsidRDefault="00255BBC" w:rsidP="004D003D">
            <w:pPr>
              <w:pStyle w:val="TableText"/>
            </w:pPr>
          </w:p>
        </w:tc>
        <w:tc>
          <w:tcPr>
            <w:tcW w:w="691" w:type="pct"/>
            <w:vAlign w:val="center"/>
          </w:tcPr>
          <w:p w14:paraId="44231470" w14:textId="77777777" w:rsidR="00255BBC" w:rsidRPr="001B72DD" w:rsidRDefault="00255BBC" w:rsidP="004D003D">
            <w:pPr>
              <w:pStyle w:val="TableText"/>
            </w:pPr>
          </w:p>
        </w:tc>
        <w:tc>
          <w:tcPr>
            <w:tcW w:w="454" w:type="pct"/>
          </w:tcPr>
          <w:p w14:paraId="10D3D8F8" w14:textId="77777777" w:rsidR="00255BBC" w:rsidRPr="001B72DD" w:rsidRDefault="00255BBC" w:rsidP="004D003D">
            <w:pPr>
              <w:pStyle w:val="TableText"/>
            </w:pPr>
          </w:p>
        </w:tc>
      </w:tr>
      <w:tr w:rsidR="00255BBC" w:rsidRPr="001B72DD" w14:paraId="381B7AB2" w14:textId="77777777" w:rsidTr="00255BBC">
        <w:trPr>
          <w:cantSplit/>
          <w:trHeight w:val="20"/>
        </w:trPr>
        <w:tc>
          <w:tcPr>
            <w:tcW w:w="483" w:type="pct"/>
            <w:vMerge/>
            <w:vAlign w:val="center"/>
          </w:tcPr>
          <w:p w14:paraId="275659A9" w14:textId="77777777" w:rsidR="00255BBC" w:rsidRPr="001B72DD" w:rsidRDefault="00255BBC" w:rsidP="004D003D">
            <w:pPr>
              <w:pStyle w:val="TableText"/>
            </w:pPr>
          </w:p>
        </w:tc>
        <w:tc>
          <w:tcPr>
            <w:tcW w:w="1864" w:type="pct"/>
            <w:vAlign w:val="center"/>
          </w:tcPr>
          <w:p w14:paraId="36BA7F89" w14:textId="77777777" w:rsidR="00255BBC" w:rsidRPr="001B72DD" w:rsidRDefault="00255BBC" w:rsidP="004D003D">
            <w:pPr>
              <w:pStyle w:val="TableText"/>
            </w:pPr>
            <w:r w:rsidRPr="001B72DD">
              <w:t xml:space="preserve">Does the site comply with all relevant legislation, regulations and standards on storing and handling of dangerous goods, hazardous waste and asbestos? In particular, the DG (Storage and Handling) Regulations 2012, and Part 4.1 and Part 4.4 of the OHS Regulations. </w:t>
            </w:r>
          </w:p>
        </w:tc>
        <w:tc>
          <w:tcPr>
            <w:tcW w:w="325" w:type="pct"/>
          </w:tcPr>
          <w:p w14:paraId="2BBB8E20" w14:textId="7E5E240E" w:rsidR="00255BBC" w:rsidRPr="001B72DD" w:rsidRDefault="00255BBC" w:rsidP="004D003D">
            <w:pPr>
              <w:pStyle w:val="TableText"/>
            </w:pPr>
            <w:r w:rsidRPr="001B72DD">
              <w:t>5.6.12, 5.6.13</w:t>
            </w:r>
          </w:p>
        </w:tc>
        <w:tc>
          <w:tcPr>
            <w:tcW w:w="443" w:type="pct"/>
            <w:vAlign w:val="center"/>
          </w:tcPr>
          <w:p w14:paraId="554835EB" w14:textId="77777777" w:rsidR="00255BBC" w:rsidRPr="001B72DD" w:rsidRDefault="00255BBC" w:rsidP="004D003D">
            <w:pPr>
              <w:pStyle w:val="TableText"/>
            </w:pPr>
          </w:p>
        </w:tc>
        <w:tc>
          <w:tcPr>
            <w:tcW w:w="740" w:type="pct"/>
            <w:vAlign w:val="center"/>
          </w:tcPr>
          <w:p w14:paraId="4E495F79" w14:textId="77777777" w:rsidR="00255BBC" w:rsidRPr="001B72DD" w:rsidRDefault="00255BBC" w:rsidP="004D003D">
            <w:pPr>
              <w:pStyle w:val="TableText"/>
            </w:pPr>
          </w:p>
        </w:tc>
        <w:tc>
          <w:tcPr>
            <w:tcW w:w="691" w:type="pct"/>
            <w:vAlign w:val="center"/>
          </w:tcPr>
          <w:p w14:paraId="6FE07C65" w14:textId="77777777" w:rsidR="00255BBC" w:rsidRPr="001B72DD" w:rsidRDefault="00255BBC" w:rsidP="004D003D">
            <w:pPr>
              <w:pStyle w:val="TableText"/>
            </w:pPr>
          </w:p>
        </w:tc>
        <w:tc>
          <w:tcPr>
            <w:tcW w:w="454" w:type="pct"/>
          </w:tcPr>
          <w:p w14:paraId="12112DEC" w14:textId="77777777" w:rsidR="00255BBC" w:rsidRPr="001B72DD" w:rsidRDefault="00255BBC" w:rsidP="004D003D">
            <w:pPr>
              <w:pStyle w:val="TableText"/>
            </w:pPr>
          </w:p>
        </w:tc>
      </w:tr>
      <w:tr w:rsidR="00255BBC" w:rsidRPr="001B72DD" w14:paraId="3191CF38" w14:textId="77777777" w:rsidTr="002E58BE">
        <w:trPr>
          <w:cantSplit/>
          <w:trHeight w:val="20"/>
        </w:trPr>
        <w:tc>
          <w:tcPr>
            <w:tcW w:w="5000" w:type="pct"/>
            <w:gridSpan w:val="7"/>
            <w:shd w:val="clear" w:color="auto" w:fill="A6A6A6" w:themeFill="background1" w:themeFillShade="A6"/>
            <w:vAlign w:val="center"/>
          </w:tcPr>
          <w:p w14:paraId="113ECED7" w14:textId="77777777" w:rsidR="00255BBC" w:rsidRPr="001B72DD" w:rsidRDefault="00255BBC" w:rsidP="004D003D">
            <w:pPr>
              <w:pStyle w:val="TableText"/>
            </w:pPr>
            <w:r w:rsidRPr="001B72DD">
              <w:t>Insurance</w:t>
            </w:r>
          </w:p>
        </w:tc>
      </w:tr>
      <w:tr w:rsidR="00255BBC" w:rsidRPr="001B72DD" w14:paraId="3FE39A56" w14:textId="77777777" w:rsidTr="00255BBC">
        <w:trPr>
          <w:cantSplit/>
          <w:trHeight w:val="20"/>
        </w:trPr>
        <w:tc>
          <w:tcPr>
            <w:tcW w:w="483" w:type="pct"/>
            <w:vMerge w:val="restart"/>
            <w:vAlign w:val="center"/>
          </w:tcPr>
          <w:p w14:paraId="41C76B43" w14:textId="77777777" w:rsidR="00255BBC" w:rsidRPr="001B72DD" w:rsidRDefault="00255BBC" w:rsidP="004D003D">
            <w:pPr>
              <w:pStyle w:val="TableText"/>
            </w:pPr>
            <w:r w:rsidRPr="001B72DD">
              <w:lastRenderedPageBreak/>
              <w:t>Insurance</w:t>
            </w:r>
          </w:p>
        </w:tc>
        <w:tc>
          <w:tcPr>
            <w:tcW w:w="1864" w:type="pct"/>
            <w:vAlign w:val="center"/>
          </w:tcPr>
          <w:p w14:paraId="1A6AD3F7" w14:textId="77777777" w:rsidR="00255BBC" w:rsidRPr="001B72DD" w:rsidRDefault="00255BBC" w:rsidP="004D003D">
            <w:pPr>
              <w:pStyle w:val="TableText"/>
            </w:pPr>
            <w:r w:rsidRPr="001B72DD">
              <w:t>Do facility operators hold adequate insurance to cover fire, theft and malicious damage?</w:t>
            </w:r>
          </w:p>
        </w:tc>
        <w:tc>
          <w:tcPr>
            <w:tcW w:w="325" w:type="pct"/>
          </w:tcPr>
          <w:p w14:paraId="0F52706B" w14:textId="0020E6B1" w:rsidR="00255BBC" w:rsidRPr="001B72DD" w:rsidRDefault="00255BBC" w:rsidP="004D003D">
            <w:pPr>
              <w:pStyle w:val="TableText"/>
            </w:pPr>
            <w:r w:rsidRPr="001B72DD">
              <w:t>5.1.6</w:t>
            </w:r>
          </w:p>
        </w:tc>
        <w:tc>
          <w:tcPr>
            <w:tcW w:w="443" w:type="pct"/>
            <w:vAlign w:val="center"/>
          </w:tcPr>
          <w:p w14:paraId="68AF697F" w14:textId="77777777" w:rsidR="00255BBC" w:rsidRPr="001B72DD" w:rsidRDefault="00255BBC" w:rsidP="004D003D">
            <w:pPr>
              <w:pStyle w:val="TableText"/>
            </w:pPr>
          </w:p>
        </w:tc>
        <w:tc>
          <w:tcPr>
            <w:tcW w:w="740" w:type="pct"/>
            <w:vAlign w:val="center"/>
          </w:tcPr>
          <w:p w14:paraId="2C6F28EB" w14:textId="77777777" w:rsidR="00255BBC" w:rsidRPr="001B72DD" w:rsidRDefault="00255BBC" w:rsidP="004D003D">
            <w:pPr>
              <w:pStyle w:val="TableText"/>
            </w:pPr>
          </w:p>
        </w:tc>
        <w:tc>
          <w:tcPr>
            <w:tcW w:w="691" w:type="pct"/>
            <w:vAlign w:val="center"/>
          </w:tcPr>
          <w:p w14:paraId="3F819BE8" w14:textId="77777777" w:rsidR="00255BBC" w:rsidRPr="001B72DD" w:rsidRDefault="00255BBC" w:rsidP="004D003D">
            <w:pPr>
              <w:pStyle w:val="TableText"/>
            </w:pPr>
          </w:p>
        </w:tc>
        <w:tc>
          <w:tcPr>
            <w:tcW w:w="454" w:type="pct"/>
          </w:tcPr>
          <w:p w14:paraId="6A46F9A2" w14:textId="77777777" w:rsidR="00255BBC" w:rsidRPr="001B72DD" w:rsidRDefault="00255BBC" w:rsidP="004D003D">
            <w:pPr>
              <w:pStyle w:val="TableText"/>
            </w:pPr>
          </w:p>
        </w:tc>
      </w:tr>
      <w:tr w:rsidR="00255BBC" w:rsidRPr="001B72DD" w14:paraId="0281E85C" w14:textId="77777777" w:rsidTr="00255BBC">
        <w:trPr>
          <w:cantSplit/>
          <w:trHeight w:val="40"/>
        </w:trPr>
        <w:tc>
          <w:tcPr>
            <w:tcW w:w="483" w:type="pct"/>
            <w:vMerge/>
            <w:vAlign w:val="center"/>
          </w:tcPr>
          <w:p w14:paraId="19A4B0F5" w14:textId="77777777" w:rsidR="00255BBC" w:rsidRPr="001B72DD" w:rsidRDefault="00255BBC" w:rsidP="004D003D">
            <w:pPr>
              <w:pStyle w:val="TableText"/>
            </w:pPr>
          </w:p>
        </w:tc>
        <w:tc>
          <w:tcPr>
            <w:tcW w:w="1864" w:type="pct"/>
            <w:vAlign w:val="center"/>
          </w:tcPr>
          <w:p w14:paraId="5E256711" w14:textId="77777777" w:rsidR="00255BBC" w:rsidRPr="001B72DD" w:rsidRDefault="00255BBC" w:rsidP="004D003D">
            <w:pPr>
              <w:pStyle w:val="TableText"/>
            </w:pPr>
            <w:r w:rsidRPr="001B72DD">
              <w:t>Is adequate public liability insurance held to cover injuries and damage sustained by facility users?</w:t>
            </w:r>
          </w:p>
        </w:tc>
        <w:tc>
          <w:tcPr>
            <w:tcW w:w="325" w:type="pct"/>
          </w:tcPr>
          <w:p w14:paraId="5BEFDCA1" w14:textId="3E9DBD2E" w:rsidR="00255BBC" w:rsidRPr="001B72DD" w:rsidRDefault="00255BBC" w:rsidP="004D003D">
            <w:pPr>
              <w:pStyle w:val="TableText"/>
            </w:pPr>
            <w:r w:rsidRPr="001B72DD">
              <w:t>5.1.6</w:t>
            </w:r>
          </w:p>
        </w:tc>
        <w:tc>
          <w:tcPr>
            <w:tcW w:w="443" w:type="pct"/>
            <w:vAlign w:val="center"/>
          </w:tcPr>
          <w:p w14:paraId="1BEFE415" w14:textId="77777777" w:rsidR="00255BBC" w:rsidRPr="001B72DD" w:rsidRDefault="00255BBC" w:rsidP="004D003D">
            <w:pPr>
              <w:pStyle w:val="TableText"/>
            </w:pPr>
          </w:p>
        </w:tc>
        <w:tc>
          <w:tcPr>
            <w:tcW w:w="740" w:type="pct"/>
            <w:vAlign w:val="center"/>
          </w:tcPr>
          <w:p w14:paraId="5D0DBA11" w14:textId="77777777" w:rsidR="00255BBC" w:rsidRPr="001B72DD" w:rsidRDefault="00255BBC" w:rsidP="004D003D">
            <w:pPr>
              <w:pStyle w:val="TableText"/>
            </w:pPr>
          </w:p>
        </w:tc>
        <w:tc>
          <w:tcPr>
            <w:tcW w:w="691" w:type="pct"/>
            <w:vAlign w:val="center"/>
          </w:tcPr>
          <w:p w14:paraId="72A8001B" w14:textId="77777777" w:rsidR="00255BBC" w:rsidRPr="001B72DD" w:rsidRDefault="00255BBC" w:rsidP="004D003D">
            <w:pPr>
              <w:pStyle w:val="TableText"/>
            </w:pPr>
          </w:p>
        </w:tc>
        <w:tc>
          <w:tcPr>
            <w:tcW w:w="454" w:type="pct"/>
          </w:tcPr>
          <w:p w14:paraId="3218F529" w14:textId="77777777" w:rsidR="00255BBC" w:rsidRPr="001B72DD" w:rsidRDefault="00255BBC" w:rsidP="004D003D">
            <w:pPr>
              <w:pStyle w:val="TableText"/>
            </w:pPr>
          </w:p>
        </w:tc>
      </w:tr>
      <w:tr w:rsidR="00255BBC" w:rsidRPr="001B72DD" w14:paraId="5B271599" w14:textId="77777777" w:rsidTr="002E58BE">
        <w:trPr>
          <w:cantSplit/>
          <w:trHeight w:val="20"/>
        </w:trPr>
        <w:tc>
          <w:tcPr>
            <w:tcW w:w="5000" w:type="pct"/>
            <w:gridSpan w:val="7"/>
            <w:shd w:val="clear" w:color="auto" w:fill="A6A6A6" w:themeFill="background1" w:themeFillShade="A6"/>
            <w:vAlign w:val="center"/>
          </w:tcPr>
          <w:p w14:paraId="4CBBC951" w14:textId="77777777" w:rsidR="00255BBC" w:rsidRPr="001B72DD" w:rsidRDefault="00255BBC" w:rsidP="004D003D">
            <w:pPr>
              <w:pStyle w:val="TableText"/>
            </w:pPr>
            <w:r w:rsidRPr="001B72DD">
              <w:t>OHS</w:t>
            </w:r>
          </w:p>
        </w:tc>
      </w:tr>
      <w:tr w:rsidR="00255BBC" w:rsidRPr="001B72DD" w14:paraId="428C887F" w14:textId="77777777" w:rsidTr="00255BBC">
        <w:trPr>
          <w:cantSplit/>
          <w:trHeight w:val="20"/>
        </w:trPr>
        <w:tc>
          <w:tcPr>
            <w:tcW w:w="483" w:type="pct"/>
            <w:vMerge w:val="restart"/>
            <w:vAlign w:val="center"/>
          </w:tcPr>
          <w:p w14:paraId="05747204" w14:textId="77777777" w:rsidR="00255BBC" w:rsidRPr="001B72DD" w:rsidRDefault="00255BBC" w:rsidP="004D003D">
            <w:pPr>
              <w:pStyle w:val="TableText"/>
            </w:pPr>
            <w:r w:rsidRPr="001B72DD">
              <w:t>Roles and procedures</w:t>
            </w:r>
          </w:p>
        </w:tc>
        <w:tc>
          <w:tcPr>
            <w:tcW w:w="1864" w:type="pct"/>
            <w:vAlign w:val="center"/>
          </w:tcPr>
          <w:p w14:paraId="5F46B85A" w14:textId="77777777" w:rsidR="00255BBC" w:rsidRPr="001B72DD" w:rsidRDefault="00255BBC" w:rsidP="004D003D">
            <w:pPr>
              <w:pStyle w:val="TableText"/>
            </w:pPr>
            <w:r w:rsidRPr="001B72DD">
              <w:t>Are procedures implemented at the site to adequately guard against theft?</w:t>
            </w:r>
          </w:p>
        </w:tc>
        <w:tc>
          <w:tcPr>
            <w:tcW w:w="325" w:type="pct"/>
          </w:tcPr>
          <w:p w14:paraId="371B37AD" w14:textId="2299B520" w:rsidR="00255BBC" w:rsidRPr="001B72DD" w:rsidRDefault="00255BBC" w:rsidP="004D003D">
            <w:pPr>
              <w:pStyle w:val="TableText"/>
            </w:pPr>
            <w:r w:rsidRPr="001B72DD">
              <w:t>5.1.9</w:t>
            </w:r>
          </w:p>
        </w:tc>
        <w:tc>
          <w:tcPr>
            <w:tcW w:w="443" w:type="pct"/>
            <w:vAlign w:val="center"/>
          </w:tcPr>
          <w:p w14:paraId="2A33BFAA" w14:textId="77777777" w:rsidR="00255BBC" w:rsidRPr="001B72DD" w:rsidRDefault="00255BBC" w:rsidP="004D003D">
            <w:pPr>
              <w:pStyle w:val="TableText"/>
            </w:pPr>
          </w:p>
        </w:tc>
        <w:tc>
          <w:tcPr>
            <w:tcW w:w="740" w:type="pct"/>
            <w:vAlign w:val="center"/>
          </w:tcPr>
          <w:p w14:paraId="1E4CB21B" w14:textId="77777777" w:rsidR="00255BBC" w:rsidRPr="001B72DD" w:rsidRDefault="00255BBC" w:rsidP="004D003D">
            <w:pPr>
              <w:pStyle w:val="TableText"/>
            </w:pPr>
          </w:p>
        </w:tc>
        <w:tc>
          <w:tcPr>
            <w:tcW w:w="691" w:type="pct"/>
            <w:vAlign w:val="center"/>
          </w:tcPr>
          <w:p w14:paraId="7F596503" w14:textId="77777777" w:rsidR="00255BBC" w:rsidRPr="001B72DD" w:rsidRDefault="00255BBC" w:rsidP="004D003D">
            <w:pPr>
              <w:pStyle w:val="TableText"/>
            </w:pPr>
          </w:p>
        </w:tc>
        <w:tc>
          <w:tcPr>
            <w:tcW w:w="454" w:type="pct"/>
          </w:tcPr>
          <w:p w14:paraId="23850E91" w14:textId="77777777" w:rsidR="00255BBC" w:rsidRPr="001B72DD" w:rsidRDefault="00255BBC" w:rsidP="004D003D">
            <w:pPr>
              <w:pStyle w:val="TableText"/>
            </w:pPr>
          </w:p>
        </w:tc>
      </w:tr>
      <w:tr w:rsidR="00255BBC" w:rsidRPr="006A5FB7" w14:paraId="0785D961" w14:textId="77777777" w:rsidTr="00255BBC">
        <w:trPr>
          <w:cantSplit/>
          <w:trHeight w:val="579"/>
        </w:trPr>
        <w:tc>
          <w:tcPr>
            <w:tcW w:w="483" w:type="pct"/>
            <w:vMerge/>
            <w:vAlign w:val="center"/>
          </w:tcPr>
          <w:p w14:paraId="245D5657" w14:textId="77777777" w:rsidR="00255BBC" w:rsidRPr="001B72DD" w:rsidRDefault="00255BBC" w:rsidP="004D003D">
            <w:pPr>
              <w:pStyle w:val="TableText"/>
            </w:pPr>
          </w:p>
        </w:tc>
        <w:tc>
          <w:tcPr>
            <w:tcW w:w="1864" w:type="pct"/>
            <w:vAlign w:val="center"/>
          </w:tcPr>
          <w:p w14:paraId="2BC61828" w14:textId="77777777" w:rsidR="00255BBC" w:rsidRPr="001B72DD" w:rsidRDefault="00255BBC" w:rsidP="004D003D">
            <w:pPr>
              <w:pStyle w:val="TableText"/>
            </w:pPr>
            <w:r w:rsidRPr="001B72DD">
              <w:t>Are measures in place to monitor and record site activity (e.g. infrastructure and equipment maintenance, customer complaints)?</w:t>
            </w:r>
          </w:p>
        </w:tc>
        <w:tc>
          <w:tcPr>
            <w:tcW w:w="325" w:type="pct"/>
          </w:tcPr>
          <w:p w14:paraId="6999741F" w14:textId="18C65FCC" w:rsidR="00255BBC" w:rsidRPr="001B72DD" w:rsidRDefault="002E58BE" w:rsidP="004D003D">
            <w:pPr>
              <w:pStyle w:val="TableText"/>
            </w:pPr>
            <w:r w:rsidRPr="001B72DD">
              <w:t xml:space="preserve">5.1.7, </w:t>
            </w:r>
            <w:r w:rsidR="00255BBC" w:rsidRPr="001B72DD">
              <w:t xml:space="preserve">5.1.9, </w:t>
            </w:r>
            <w:r w:rsidRPr="001B72DD">
              <w:t>5.1.10,</w:t>
            </w:r>
            <w:r w:rsidR="00255BBC" w:rsidRPr="001B72DD">
              <w:t xml:space="preserve"> 5.3.3, </w:t>
            </w:r>
          </w:p>
        </w:tc>
        <w:tc>
          <w:tcPr>
            <w:tcW w:w="443" w:type="pct"/>
            <w:vAlign w:val="center"/>
          </w:tcPr>
          <w:p w14:paraId="3F08AEF1" w14:textId="77777777" w:rsidR="00255BBC" w:rsidRPr="006A5FB7" w:rsidRDefault="00255BBC" w:rsidP="004D003D">
            <w:pPr>
              <w:pStyle w:val="TableText"/>
            </w:pPr>
          </w:p>
        </w:tc>
        <w:tc>
          <w:tcPr>
            <w:tcW w:w="740" w:type="pct"/>
            <w:vAlign w:val="center"/>
          </w:tcPr>
          <w:p w14:paraId="4B2C19AF" w14:textId="77777777" w:rsidR="00255BBC" w:rsidRPr="006A5FB7" w:rsidRDefault="00255BBC" w:rsidP="004D003D">
            <w:pPr>
              <w:pStyle w:val="TableText"/>
            </w:pPr>
          </w:p>
        </w:tc>
        <w:tc>
          <w:tcPr>
            <w:tcW w:w="691" w:type="pct"/>
            <w:vAlign w:val="center"/>
          </w:tcPr>
          <w:p w14:paraId="75E22902" w14:textId="77777777" w:rsidR="00255BBC" w:rsidRPr="006A5FB7" w:rsidRDefault="00255BBC" w:rsidP="004D003D">
            <w:pPr>
              <w:pStyle w:val="TableText"/>
            </w:pPr>
          </w:p>
        </w:tc>
        <w:tc>
          <w:tcPr>
            <w:tcW w:w="454" w:type="pct"/>
          </w:tcPr>
          <w:p w14:paraId="004C3B26" w14:textId="77777777" w:rsidR="00255BBC" w:rsidRPr="006A5FB7" w:rsidRDefault="00255BBC" w:rsidP="004D003D">
            <w:pPr>
              <w:pStyle w:val="TableText"/>
            </w:pPr>
          </w:p>
        </w:tc>
      </w:tr>
      <w:tr w:rsidR="00255BBC" w:rsidRPr="006A5FB7" w14:paraId="562809A3" w14:textId="77777777" w:rsidTr="00255BBC">
        <w:trPr>
          <w:cantSplit/>
          <w:trHeight w:val="20"/>
        </w:trPr>
        <w:tc>
          <w:tcPr>
            <w:tcW w:w="483" w:type="pct"/>
            <w:vMerge/>
            <w:vAlign w:val="center"/>
          </w:tcPr>
          <w:p w14:paraId="34F11709" w14:textId="77777777" w:rsidR="00255BBC" w:rsidRPr="006A5FB7" w:rsidRDefault="00255BBC" w:rsidP="004D003D">
            <w:pPr>
              <w:pStyle w:val="TableText"/>
            </w:pPr>
          </w:p>
        </w:tc>
        <w:tc>
          <w:tcPr>
            <w:tcW w:w="1864" w:type="pct"/>
            <w:vAlign w:val="center"/>
          </w:tcPr>
          <w:p w14:paraId="200D9059" w14:textId="77777777" w:rsidR="00255BBC" w:rsidRPr="006A5FB7" w:rsidRDefault="00255BBC" w:rsidP="004D003D">
            <w:pPr>
              <w:pStyle w:val="TableText"/>
            </w:pPr>
            <w:r w:rsidRPr="006A5FB7">
              <w:t>Is the RRC supervised at all times when open?</w:t>
            </w:r>
          </w:p>
        </w:tc>
        <w:tc>
          <w:tcPr>
            <w:tcW w:w="325" w:type="pct"/>
          </w:tcPr>
          <w:p w14:paraId="436779FD" w14:textId="3DF7840B" w:rsidR="00255BBC" w:rsidRPr="006A5FB7" w:rsidRDefault="002E58BE" w:rsidP="004D003D">
            <w:pPr>
              <w:pStyle w:val="TableText"/>
            </w:pPr>
            <w:r>
              <w:t>5.1.10</w:t>
            </w:r>
            <w:r w:rsidR="00255BBC" w:rsidRPr="006A5FB7">
              <w:t xml:space="preserve">, </w:t>
            </w:r>
            <w:r w:rsidR="00255BBC">
              <w:t>5.5.5</w:t>
            </w:r>
          </w:p>
        </w:tc>
        <w:tc>
          <w:tcPr>
            <w:tcW w:w="443" w:type="pct"/>
            <w:vAlign w:val="center"/>
          </w:tcPr>
          <w:p w14:paraId="73BFC453" w14:textId="77777777" w:rsidR="00255BBC" w:rsidRPr="006A5FB7" w:rsidRDefault="00255BBC" w:rsidP="004D003D">
            <w:pPr>
              <w:pStyle w:val="TableText"/>
            </w:pPr>
          </w:p>
        </w:tc>
        <w:tc>
          <w:tcPr>
            <w:tcW w:w="740" w:type="pct"/>
            <w:vAlign w:val="center"/>
          </w:tcPr>
          <w:p w14:paraId="1EDB8B68" w14:textId="77777777" w:rsidR="00255BBC" w:rsidRPr="006A5FB7" w:rsidRDefault="00255BBC" w:rsidP="004D003D">
            <w:pPr>
              <w:pStyle w:val="TableText"/>
            </w:pPr>
          </w:p>
        </w:tc>
        <w:tc>
          <w:tcPr>
            <w:tcW w:w="691" w:type="pct"/>
            <w:vAlign w:val="center"/>
          </w:tcPr>
          <w:p w14:paraId="677FD3F2" w14:textId="77777777" w:rsidR="00255BBC" w:rsidRPr="006A5FB7" w:rsidRDefault="00255BBC" w:rsidP="004D003D">
            <w:pPr>
              <w:pStyle w:val="TableText"/>
            </w:pPr>
          </w:p>
        </w:tc>
        <w:tc>
          <w:tcPr>
            <w:tcW w:w="454" w:type="pct"/>
          </w:tcPr>
          <w:p w14:paraId="2DF2C97A" w14:textId="77777777" w:rsidR="00255BBC" w:rsidRPr="006A5FB7" w:rsidRDefault="00255BBC" w:rsidP="004D003D">
            <w:pPr>
              <w:pStyle w:val="TableText"/>
            </w:pPr>
          </w:p>
        </w:tc>
      </w:tr>
      <w:tr w:rsidR="00255BBC" w:rsidRPr="006A5FB7" w14:paraId="5F4FFC09" w14:textId="77777777" w:rsidTr="00255BBC">
        <w:trPr>
          <w:cantSplit/>
          <w:trHeight w:val="288"/>
        </w:trPr>
        <w:tc>
          <w:tcPr>
            <w:tcW w:w="483" w:type="pct"/>
            <w:vMerge/>
            <w:vAlign w:val="center"/>
          </w:tcPr>
          <w:p w14:paraId="59069485" w14:textId="77777777" w:rsidR="00255BBC" w:rsidRPr="006A5FB7" w:rsidRDefault="00255BBC" w:rsidP="004D003D">
            <w:pPr>
              <w:pStyle w:val="TableText"/>
            </w:pPr>
          </w:p>
        </w:tc>
        <w:tc>
          <w:tcPr>
            <w:tcW w:w="1864" w:type="pct"/>
            <w:vAlign w:val="center"/>
          </w:tcPr>
          <w:p w14:paraId="6C7C9824" w14:textId="77777777" w:rsidR="00255BBC" w:rsidRPr="006A5FB7" w:rsidRDefault="00255BBC" w:rsidP="004D003D">
            <w:pPr>
              <w:pStyle w:val="TableText"/>
            </w:pPr>
            <w:r w:rsidRPr="006A5FB7">
              <w:t>Is necessary supervision provided to ensure that safety procedures are followed. For example, is there supervision to ensure that no employee, contractor or customer stands in the body of trucks, utes or other vehicles while moving?</w:t>
            </w:r>
          </w:p>
        </w:tc>
        <w:tc>
          <w:tcPr>
            <w:tcW w:w="325" w:type="pct"/>
          </w:tcPr>
          <w:p w14:paraId="02E59784" w14:textId="2146FE4C" w:rsidR="00255BBC" w:rsidRPr="006A5FB7" w:rsidRDefault="00255BBC" w:rsidP="004D003D">
            <w:pPr>
              <w:pStyle w:val="TableText"/>
            </w:pPr>
            <w:r>
              <w:t>5.5.6</w:t>
            </w:r>
            <w:r w:rsidRPr="006A5FB7">
              <w:t xml:space="preserve">, </w:t>
            </w:r>
            <w:r w:rsidR="002E58BE">
              <w:t>5.1.10</w:t>
            </w:r>
          </w:p>
        </w:tc>
        <w:tc>
          <w:tcPr>
            <w:tcW w:w="443" w:type="pct"/>
            <w:vAlign w:val="center"/>
          </w:tcPr>
          <w:p w14:paraId="3CF24EF0" w14:textId="77777777" w:rsidR="00255BBC" w:rsidRPr="006A5FB7" w:rsidRDefault="00255BBC" w:rsidP="004D003D">
            <w:pPr>
              <w:pStyle w:val="TableText"/>
            </w:pPr>
          </w:p>
        </w:tc>
        <w:tc>
          <w:tcPr>
            <w:tcW w:w="740" w:type="pct"/>
            <w:vAlign w:val="center"/>
          </w:tcPr>
          <w:p w14:paraId="36CB1892" w14:textId="77777777" w:rsidR="00255BBC" w:rsidRPr="006A5FB7" w:rsidRDefault="00255BBC" w:rsidP="004D003D">
            <w:pPr>
              <w:pStyle w:val="TableText"/>
            </w:pPr>
          </w:p>
        </w:tc>
        <w:tc>
          <w:tcPr>
            <w:tcW w:w="691" w:type="pct"/>
            <w:vAlign w:val="center"/>
          </w:tcPr>
          <w:p w14:paraId="287A592E" w14:textId="77777777" w:rsidR="00255BBC" w:rsidRPr="006A5FB7" w:rsidRDefault="00255BBC" w:rsidP="004D003D">
            <w:pPr>
              <w:pStyle w:val="TableText"/>
            </w:pPr>
          </w:p>
        </w:tc>
        <w:tc>
          <w:tcPr>
            <w:tcW w:w="454" w:type="pct"/>
          </w:tcPr>
          <w:p w14:paraId="78BBFFC4" w14:textId="77777777" w:rsidR="00255BBC" w:rsidRPr="006A5FB7" w:rsidRDefault="00255BBC" w:rsidP="004D003D">
            <w:pPr>
              <w:pStyle w:val="TableText"/>
            </w:pPr>
          </w:p>
        </w:tc>
      </w:tr>
      <w:tr w:rsidR="00255BBC" w:rsidRPr="006A5FB7" w14:paraId="5573EC3B" w14:textId="77777777" w:rsidTr="00255BBC">
        <w:trPr>
          <w:cantSplit/>
          <w:trHeight w:val="414"/>
        </w:trPr>
        <w:tc>
          <w:tcPr>
            <w:tcW w:w="483" w:type="pct"/>
            <w:vMerge/>
            <w:vAlign w:val="center"/>
          </w:tcPr>
          <w:p w14:paraId="1A84CC99" w14:textId="77777777" w:rsidR="00255BBC" w:rsidRPr="006A5FB7" w:rsidRDefault="00255BBC" w:rsidP="004D003D">
            <w:pPr>
              <w:pStyle w:val="TableText"/>
            </w:pPr>
          </w:p>
        </w:tc>
        <w:tc>
          <w:tcPr>
            <w:tcW w:w="1864" w:type="pct"/>
            <w:vAlign w:val="center"/>
          </w:tcPr>
          <w:p w14:paraId="73A9CF90" w14:textId="77777777" w:rsidR="00255BBC" w:rsidRPr="006A5FB7" w:rsidRDefault="00255BBC" w:rsidP="004D003D">
            <w:pPr>
              <w:pStyle w:val="TableText"/>
            </w:pPr>
            <w:r w:rsidRPr="006A5FB7">
              <w:t>Are workplace hazard inspections conducted regularly at the site?</w:t>
            </w:r>
          </w:p>
        </w:tc>
        <w:tc>
          <w:tcPr>
            <w:tcW w:w="325" w:type="pct"/>
          </w:tcPr>
          <w:p w14:paraId="548CBA2D" w14:textId="1B5AF11B" w:rsidR="00255BBC" w:rsidRPr="006A5FB7" w:rsidRDefault="00255BBC" w:rsidP="004D003D">
            <w:pPr>
              <w:pStyle w:val="TableText"/>
            </w:pPr>
            <w:r>
              <w:t>5.1.1</w:t>
            </w:r>
            <w:r w:rsidRPr="006A5FB7">
              <w:t xml:space="preserve">, </w:t>
            </w:r>
            <w:r>
              <w:t>5.6.9</w:t>
            </w:r>
          </w:p>
        </w:tc>
        <w:tc>
          <w:tcPr>
            <w:tcW w:w="443" w:type="pct"/>
            <w:vAlign w:val="center"/>
          </w:tcPr>
          <w:p w14:paraId="35CF3BB9" w14:textId="77777777" w:rsidR="00255BBC" w:rsidRPr="006A5FB7" w:rsidRDefault="00255BBC" w:rsidP="004D003D">
            <w:pPr>
              <w:pStyle w:val="TableText"/>
            </w:pPr>
          </w:p>
        </w:tc>
        <w:tc>
          <w:tcPr>
            <w:tcW w:w="740" w:type="pct"/>
            <w:vAlign w:val="center"/>
          </w:tcPr>
          <w:p w14:paraId="6A32E6D8" w14:textId="77777777" w:rsidR="00255BBC" w:rsidRPr="006A5FB7" w:rsidRDefault="00255BBC" w:rsidP="004D003D">
            <w:pPr>
              <w:pStyle w:val="TableText"/>
            </w:pPr>
          </w:p>
        </w:tc>
        <w:tc>
          <w:tcPr>
            <w:tcW w:w="691" w:type="pct"/>
            <w:vAlign w:val="center"/>
          </w:tcPr>
          <w:p w14:paraId="3DCEE6FA" w14:textId="77777777" w:rsidR="00255BBC" w:rsidRPr="006A5FB7" w:rsidRDefault="00255BBC" w:rsidP="004D003D">
            <w:pPr>
              <w:pStyle w:val="TableText"/>
            </w:pPr>
          </w:p>
        </w:tc>
        <w:tc>
          <w:tcPr>
            <w:tcW w:w="454" w:type="pct"/>
          </w:tcPr>
          <w:p w14:paraId="457FDDFC" w14:textId="77777777" w:rsidR="00255BBC" w:rsidRPr="006A5FB7" w:rsidRDefault="00255BBC" w:rsidP="004D003D">
            <w:pPr>
              <w:pStyle w:val="TableText"/>
            </w:pPr>
          </w:p>
        </w:tc>
      </w:tr>
      <w:tr w:rsidR="00255BBC" w:rsidRPr="006A5FB7" w14:paraId="054CE3A9" w14:textId="77777777" w:rsidTr="00255BBC">
        <w:trPr>
          <w:cantSplit/>
          <w:trHeight w:val="20"/>
        </w:trPr>
        <w:tc>
          <w:tcPr>
            <w:tcW w:w="483" w:type="pct"/>
            <w:vMerge/>
            <w:vAlign w:val="center"/>
          </w:tcPr>
          <w:p w14:paraId="5B3A6B8C" w14:textId="77777777" w:rsidR="00255BBC" w:rsidRPr="006A5FB7" w:rsidRDefault="00255BBC" w:rsidP="004D003D">
            <w:pPr>
              <w:pStyle w:val="TableText"/>
            </w:pPr>
          </w:p>
        </w:tc>
        <w:tc>
          <w:tcPr>
            <w:tcW w:w="1864" w:type="pct"/>
            <w:vAlign w:val="center"/>
          </w:tcPr>
          <w:p w14:paraId="6B3CCB13" w14:textId="77777777" w:rsidR="00255BBC" w:rsidRPr="006A5FB7" w:rsidRDefault="00255BBC" w:rsidP="004D003D">
            <w:pPr>
              <w:pStyle w:val="TableText"/>
            </w:pPr>
            <w:r w:rsidRPr="006A5FB7">
              <w:t>Are suitable measures in place to carry out better practice plant and equipment maintenance?</w:t>
            </w:r>
          </w:p>
        </w:tc>
        <w:tc>
          <w:tcPr>
            <w:tcW w:w="325" w:type="pct"/>
          </w:tcPr>
          <w:p w14:paraId="1647835A" w14:textId="74946376" w:rsidR="00255BBC" w:rsidRPr="006A5FB7" w:rsidRDefault="00255BBC" w:rsidP="004D003D">
            <w:pPr>
              <w:pStyle w:val="TableText"/>
            </w:pPr>
            <w:r>
              <w:t>5.6.9</w:t>
            </w:r>
          </w:p>
        </w:tc>
        <w:tc>
          <w:tcPr>
            <w:tcW w:w="443" w:type="pct"/>
            <w:vAlign w:val="center"/>
          </w:tcPr>
          <w:p w14:paraId="5086D974" w14:textId="77777777" w:rsidR="00255BBC" w:rsidRPr="006A5FB7" w:rsidRDefault="00255BBC" w:rsidP="004D003D">
            <w:pPr>
              <w:pStyle w:val="TableText"/>
            </w:pPr>
          </w:p>
        </w:tc>
        <w:tc>
          <w:tcPr>
            <w:tcW w:w="740" w:type="pct"/>
            <w:vAlign w:val="center"/>
          </w:tcPr>
          <w:p w14:paraId="60511519" w14:textId="77777777" w:rsidR="00255BBC" w:rsidRPr="006A5FB7" w:rsidRDefault="00255BBC" w:rsidP="004D003D">
            <w:pPr>
              <w:pStyle w:val="TableText"/>
            </w:pPr>
          </w:p>
        </w:tc>
        <w:tc>
          <w:tcPr>
            <w:tcW w:w="691" w:type="pct"/>
            <w:vAlign w:val="center"/>
          </w:tcPr>
          <w:p w14:paraId="21A357BF" w14:textId="77777777" w:rsidR="00255BBC" w:rsidRPr="006A5FB7" w:rsidRDefault="00255BBC" w:rsidP="004D003D">
            <w:pPr>
              <w:pStyle w:val="TableText"/>
            </w:pPr>
          </w:p>
        </w:tc>
        <w:tc>
          <w:tcPr>
            <w:tcW w:w="454" w:type="pct"/>
          </w:tcPr>
          <w:p w14:paraId="1269F0F0" w14:textId="77777777" w:rsidR="00255BBC" w:rsidRPr="006A5FB7" w:rsidRDefault="00255BBC" w:rsidP="004D003D">
            <w:pPr>
              <w:pStyle w:val="TableText"/>
            </w:pPr>
          </w:p>
        </w:tc>
      </w:tr>
      <w:tr w:rsidR="00255BBC" w:rsidRPr="006A5FB7" w14:paraId="6AEBB3FB" w14:textId="77777777" w:rsidTr="00255BBC">
        <w:trPr>
          <w:cantSplit/>
          <w:trHeight w:val="20"/>
        </w:trPr>
        <w:tc>
          <w:tcPr>
            <w:tcW w:w="483" w:type="pct"/>
            <w:vMerge/>
            <w:vAlign w:val="center"/>
          </w:tcPr>
          <w:p w14:paraId="71C66DE8" w14:textId="77777777" w:rsidR="00255BBC" w:rsidRPr="006A5FB7" w:rsidRDefault="00255BBC" w:rsidP="004D003D">
            <w:pPr>
              <w:pStyle w:val="TableText"/>
            </w:pPr>
          </w:p>
        </w:tc>
        <w:tc>
          <w:tcPr>
            <w:tcW w:w="1864" w:type="pct"/>
            <w:vAlign w:val="center"/>
          </w:tcPr>
          <w:p w14:paraId="6473613A" w14:textId="77777777" w:rsidR="00255BBC" w:rsidRPr="006A5FB7" w:rsidRDefault="00255BBC" w:rsidP="004D003D">
            <w:pPr>
              <w:pStyle w:val="TableText"/>
            </w:pPr>
            <w:r w:rsidRPr="006A5FB7">
              <w:t>Is the facility periodically audited to ensure the measures in place to address potential impacts from the site are effective?</w:t>
            </w:r>
          </w:p>
        </w:tc>
        <w:tc>
          <w:tcPr>
            <w:tcW w:w="325" w:type="pct"/>
          </w:tcPr>
          <w:p w14:paraId="3965E954" w14:textId="1F80E727" w:rsidR="00255BBC" w:rsidRPr="006A5FB7" w:rsidRDefault="00255BBC" w:rsidP="004D003D">
            <w:pPr>
              <w:pStyle w:val="TableText"/>
            </w:pPr>
            <w:r>
              <w:t>5.1.1</w:t>
            </w:r>
            <w:r w:rsidRPr="006A5FB7">
              <w:t xml:space="preserve">, </w:t>
            </w:r>
            <w:r>
              <w:t>5.6.9</w:t>
            </w:r>
          </w:p>
        </w:tc>
        <w:tc>
          <w:tcPr>
            <w:tcW w:w="443" w:type="pct"/>
            <w:vAlign w:val="center"/>
          </w:tcPr>
          <w:p w14:paraId="15B50DA4" w14:textId="77777777" w:rsidR="00255BBC" w:rsidRPr="006A5FB7" w:rsidRDefault="00255BBC" w:rsidP="004D003D">
            <w:pPr>
              <w:pStyle w:val="TableText"/>
            </w:pPr>
          </w:p>
        </w:tc>
        <w:tc>
          <w:tcPr>
            <w:tcW w:w="740" w:type="pct"/>
            <w:vAlign w:val="center"/>
          </w:tcPr>
          <w:p w14:paraId="5DD9030D" w14:textId="77777777" w:rsidR="00255BBC" w:rsidRPr="006A5FB7" w:rsidRDefault="00255BBC" w:rsidP="004D003D">
            <w:pPr>
              <w:pStyle w:val="TableText"/>
            </w:pPr>
          </w:p>
        </w:tc>
        <w:tc>
          <w:tcPr>
            <w:tcW w:w="691" w:type="pct"/>
            <w:vAlign w:val="center"/>
          </w:tcPr>
          <w:p w14:paraId="6956E595" w14:textId="77777777" w:rsidR="00255BBC" w:rsidRPr="006A5FB7" w:rsidRDefault="00255BBC" w:rsidP="004D003D">
            <w:pPr>
              <w:pStyle w:val="TableText"/>
            </w:pPr>
          </w:p>
        </w:tc>
        <w:tc>
          <w:tcPr>
            <w:tcW w:w="454" w:type="pct"/>
          </w:tcPr>
          <w:p w14:paraId="45B2797E" w14:textId="77777777" w:rsidR="00255BBC" w:rsidRPr="006A5FB7" w:rsidRDefault="00255BBC" w:rsidP="004D003D">
            <w:pPr>
              <w:pStyle w:val="TableText"/>
            </w:pPr>
          </w:p>
        </w:tc>
      </w:tr>
      <w:tr w:rsidR="00255BBC" w:rsidRPr="006A5FB7" w14:paraId="7331FC60" w14:textId="77777777" w:rsidTr="00255BBC">
        <w:trPr>
          <w:cantSplit/>
          <w:trHeight w:val="40"/>
        </w:trPr>
        <w:tc>
          <w:tcPr>
            <w:tcW w:w="483" w:type="pct"/>
            <w:vMerge/>
            <w:vAlign w:val="center"/>
          </w:tcPr>
          <w:p w14:paraId="6F64A2E3" w14:textId="77777777" w:rsidR="00255BBC" w:rsidRPr="006A5FB7" w:rsidRDefault="00255BBC" w:rsidP="004D003D">
            <w:pPr>
              <w:pStyle w:val="TableText"/>
            </w:pPr>
          </w:p>
        </w:tc>
        <w:tc>
          <w:tcPr>
            <w:tcW w:w="1864" w:type="pct"/>
            <w:vAlign w:val="center"/>
          </w:tcPr>
          <w:p w14:paraId="02C9BE4D" w14:textId="77777777" w:rsidR="00255BBC" w:rsidRPr="006A5FB7" w:rsidRDefault="00255BBC" w:rsidP="004D003D">
            <w:pPr>
              <w:pStyle w:val="TableText"/>
            </w:pPr>
            <w:r w:rsidRPr="006A5FB7">
              <w:t>Have you developed a hazard identification and risk control system?</w:t>
            </w:r>
          </w:p>
        </w:tc>
        <w:tc>
          <w:tcPr>
            <w:tcW w:w="325" w:type="pct"/>
          </w:tcPr>
          <w:p w14:paraId="10964FBD" w14:textId="7DE7BC31" w:rsidR="00255BBC" w:rsidRPr="006A5FB7" w:rsidRDefault="00255BBC" w:rsidP="004D003D">
            <w:pPr>
              <w:pStyle w:val="TableText"/>
            </w:pPr>
            <w:r>
              <w:t>5.1.1, 5.6.9</w:t>
            </w:r>
          </w:p>
        </w:tc>
        <w:tc>
          <w:tcPr>
            <w:tcW w:w="443" w:type="pct"/>
            <w:vAlign w:val="center"/>
          </w:tcPr>
          <w:p w14:paraId="717DCF3D" w14:textId="77777777" w:rsidR="00255BBC" w:rsidRPr="006A5FB7" w:rsidRDefault="00255BBC" w:rsidP="004D003D">
            <w:pPr>
              <w:pStyle w:val="TableText"/>
            </w:pPr>
          </w:p>
        </w:tc>
        <w:tc>
          <w:tcPr>
            <w:tcW w:w="740" w:type="pct"/>
            <w:vAlign w:val="center"/>
          </w:tcPr>
          <w:p w14:paraId="0284563E" w14:textId="77777777" w:rsidR="00255BBC" w:rsidRPr="006A5FB7" w:rsidRDefault="00255BBC" w:rsidP="004D003D">
            <w:pPr>
              <w:pStyle w:val="TableText"/>
            </w:pPr>
          </w:p>
        </w:tc>
        <w:tc>
          <w:tcPr>
            <w:tcW w:w="691" w:type="pct"/>
            <w:vAlign w:val="center"/>
          </w:tcPr>
          <w:p w14:paraId="29ED3E66" w14:textId="77777777" w:rsidR="00255BBC" w:rsidRPr="006A5FB7" w:rsidRDefault="00255BBC" w:rsidP="004D003D">
            <w:pPr>
              <w:pStyle w:val="TableText"/>
            </w:pPr>
          </w:p>
        </w:tc>
        <w:tc>
          <w:tcPr>
            <w:tcW w:w="454" w:type="pct"/>
          </w:tcPr>
          <w:p w14:paraId="0D7F998A" w14:textId="77777777" w:rsidR="00255BBC" w:rsidRPr="006A5FB7" w:rsidRDefault="00255BBC" w:rsidP="004D003D">
            <w:pPr>
              <w:pStyle w:val="TableText"/>
            </w:pPr>
          </w:p>
        </w:tc>
      </w:tr>
      <w:tr w:rsidR="00255BBC" w:rsidRPr="006A5FB7" w14:paraId="77CC5B45" w14:textId="77777777" w:rsidTr="00255BBC">
        <w:trPr>
          <w:cantSplit/>
          <w:trHeight w:val="30"/>
        </w:trPr>
        <w:tc>
          <w:tcPr>
            <w:tcW w:w="483" w:type="pct"/>
            <w:vMerge/>
            <w:vAlign w:val="center"/>
          </w:tcPr>
          <w:p w14:paraId="5FABE662" w14:textId="77777777" w:rsidR="00255BBC" w:rsidRPr="006A5FB7" w:rsidRDefault="00255BBC" w:rsidP="004D003D">
            <w:pPr>
              <w:pStyle w:val="TableText"/>
            </w:pPr>
          </w:p>
        </w:tc>
        <w:tc>
          <w:tcPr>
            <w:tcW w:w="1864" w:type="pct"/>
            <w:vAlign w:val="center"/>
          </w:tcPr>
          <w:p w14:paraId="60B23303" w14:textId="77777777" w:rsidR="00255BBC" w:rsidRPr="006A5FB7" w:rsidRDefault="00255BBC" w:rsidP="004D003D">
            <w:pPr>
              <w:pStyle w:val="TableText"/>
            </w:pPr>
            <w:r w:rsidRPr="006A5FB7">
              <w:t>Have safe work procedures (e.g. Safe Work Method Statement) or site operating procedures been conducted and documented for all activities and tasks at a site?</w:t>
            </w:r>
          </w:p>
        </w:tc>
        <w:tc>
          <w:tcPr>
            <w:tcW w:w="325" w:type="pct"/>
          </w:tcPr>
          <w:p w14:paraId="2F5BEC22" w14:textId="25F5FF88" w:rsidR="00255BBC" w:rsidRPr="006A5FB7" w:rsidRDefault="00255BBC" w:rsidP="004D003D">
            <w:pPr>
              <w:pStyle w:val="TableText"/>
            </w:pPr>
            <w:r>
              <w:t>5.1.1, 7.3.2</w:t>
            </w:r>
          </w:p>
        </w:tc>
        <w:tc>
          <w:tcPr>
            <w:tcW w:w="443" w:type="pct"/>
            <w:vAlign w:val="center"/>
          </w:tcPr>
          <w:p w14:paraId="747E995C" w14:textId="77777777" w:rsidR="00255BBC" w:rsidRPr="006A5FB7" w:rsidRDefault="00255BBC" w:rsidP="004D003D">
            <w:pPr>
              <w:pStyle w:val="TableText"/>
            </w:pPr>
          </w:p>
        </w:tc>
        <w:tc>
          <w:tcPr>
            <w:tcW w:w="740" w:type="pct"/>
            <w:vAlign w:val="center"/>
          </w:tcPr>
          <w:p w14:paraId="37CE436D" w14:textId="77777777" w:rsidR="00255BBC" w:rsidRPr="006A5FB7" w:rsidRDefault="00255BBC" w:rsidP="004D003D">
            <w:pPr>
              <w:pStyle w:val="TableText"/>
            </w:pPr>
          </w:p>
        </w:tc>
        <w:tc>
          <w:tcPr>
            <w:tcW w:w="691" w:type="pct"/>
            <w:vAlign w:val="center"/>
          </w:tcPr>
          <w:p w14:paraId="7EFD80BD" w14:textId="77777777" w:rsidR="00255BBC" w:rsidRPr="006A5FB7" w:rsidRDefault="00255BBC" w:rsidP="004D003D">
            <w:pPr>
              <w:pStyle w:val="TableText"/>
            </w:pPr>
          </w:p>
        </w:tc>
        <w:tc>
          <w:tcPr>
            <w:tcW w:w="454" w:type="pct"/>
          </w:tcPr>
          <w:p w14:paraId="5E40D230" w14:textId="77777777" w:rsidR="00255BBC" w:rsidRPr="006A5FB7" w:rsidRDefault="00255BBC" w:rsidP="004D003D">
            <w:pPr>
              <w:pStyle w:val="TableText"/>
            </w:pPr>
          </w:p>
        </w:tc>
      </w:tr>
      <w:tr w:rsidR="00255BBC" w:rsidRPr="006A5FB7" w14:paraId="40F8CF1E" w14:textId="77777777" w:rsidTr="00255BBC">
        <w:trPr>
          <w:cantSplit/>
          <w:trHeight w:val="30"/>
        </w:trPr>
        <w:tc>
          <w:tcPr>
            <w:tcW w:w="483" w:type="pct"/>
            <w:vMerge/>
            <w:vAlign w:val="center"/>
          </w:tcPr>
          <w:p w14:paraId="75D64C1E" w14:textId="77777777" w:rsidR="00255BBC" w:rsidRPr="006A5FB7" w:rsidRDefault="00255BBC" w:rsidP="004D003D">
            <w:pPr>
              <w:pStyle w:val="TableText"/>
            </w:pPr>
          </w:p>
        </w:tc>
        <w:tc>
          <w:tcPr>
            <w:tcW w:w="1864" w:type="pct"/>
            <w:vAlign w:val="center"/>
          </w:tcPr>
          <w:p w14:paraId="39330406" w14:textId="77777777" w:rsidR="00255BBC" w:rsidRPr="006A5FB7" w:rsidRDefault="00255BBC" w:rsidP="004D003D">
            <w:pPr>
              <w:pStyle w:val="TableText"/>
            </w:pPr>
            <w:r w:rsidRPr="006A5FB7">
              <w:t>Do you have a site operations manual with all the required information?</w:t>
            </w:r>
          </w:p>
        </w:tc>
        <w:tc>
          <w:tcPr>
            <w:tcW w:w="325" w:type="pct"/>
          </w:tcPr>
          <w:p w14:paraId="07A87FD7" w14:textId="702405C0" w:rsidR="00255BBC" w:rsidRPr="006A5FB7" w:rsidRDefault="00255BBC" w:rsidP="004D003D">
            <w:pPr>
              <w:pStyle w:val="TableText"/>
            </w:pPr>
            <w:r>
              <w:t>5.1.1</w:t>
            </w:r>
            <w:r w:rsidR="006A130B">
              <w:t>, 5.1.2</w:t>
            </w:r>
          </w:p>
        </w:tc>
        <w:tc>
          <w:tcPr>
            <w:tcW w:w="443" w:type="pct"/>
            <w:vAlign w:val="center"/>
          </w:tcPr>
          <w:p w14:paraId="663CFEB2" w14:textId="77777777" w:rsidR="00255BBC" w:rsidRPr="006A5FB7" w:rsidRDefault="00255BBC" w:rsidP="004D003D">
            <w:pPr>
              <w:pStyle w:val="TableText"/>
            </w:pPr>
          </w:p>
        </w:tc>
        <w:tc>
          <w:tcPr>
            <w:tcW w:w="740" w:type="pct"/>
            <w:vAlign w:val="center"/>
          </w:tcPr>
          <w:p w14:paraId="4D03D738" w14:textId="77777777" w:rsidR="00255BBC" w:rsidRPr="006A5FB7" w:rsidRDefault="00255BBC" w:rsidP="004D003D">
            <w:pPr>
              <w:pStyle w:val="TableText"/>
            </w:pPr>
          </w:p>
        </w:tc>
        <w:tc>
          <w:tcPr>
            <w:tcW w:w="691" w:type="pct"/>
            <w:vAlign w:val="center"/>
          </w:tcPr>
          <w:p w14:paraId="2764500B" w14:textId="77777777" w:rsidR="00255BBC" w:rsidRPr="006A5FB7" w:rsidRDefault="00255BBC" w:rsidP="004D003D">
            <w:pPr>
              <w:pStyle w:val="TableText"/>
            </w:pPr>
          </w:p>
        </w:tc>
        <w:tc>
          <w:tcPr>
            <w:tcW w:w="454" w:type="pct"/>
          </w:tcPr>
          <w:p w14:paraId="4E5F8186" w14:textId="77777777" w:rsidR="00255BBC" w:rsidRPr="006A5FB7" w:rsidRDefault="00255BBC" w:rsidP="004D003D">
            <w:pPr>
              <w:pStyle w:val="TableText"/>
            </w:pPr>
          </w:p>
        </w:tc>
      </w:tr>
      <w:tr w:rsidR="00255BBC" w:rsidRPr="006A5FB7" w14:paraId="23E3115E" w14:textId="77777777" w:rsidTr="00255BBC">
        <w:trPr>
          <w:cantSplit/>
          <w:trHeight w:val="30"/>
        </w:trPr>
        <w:tc>
          <w:tcPr>
            <w:tcW w:w="483" w:type="pct"/>
            <w:vMerge/>
            <w:vAlign w:val="center"/>
          </w:tcPr>
          <w:p w14:paraId="242E78C8" w14:textId="77777777" w:rsidR="00255BBC" w:rsidRPr="006A5FB7" w:rsidRDefault="00255BBC" w:rsidP="004D003D">
            <w:pPr>
              <w:pStyle w:val="TableText"/>
            </w:pPr>
          </w:p>
        </w:tc>
        <w:tc>
          <w:tcPr>
            <w:tcW w:w="1864" w:type="pct"/>
            <w:vAlign w:val="center"/>
          </w:tcPr>
          <w:p w14:paraId="25DC640E" w14:textId="77777777" w:rsidR="00255BBC" w:rsidRPr="006A5FB7" w:rsidRDefault="00255BBC" w:rsidP="004D003D">
            <w:pPr>
              <w:pStyle w:val="TableText"/>
            </w:pPr>
            <w:r w:rsidRPr="006A5FB7">
              <w:t>Is the site operations manual readily available to all staff as a reference should they be in doubt of any procedures?</w:t>
            </w:r>
          </w:p>
        </w:tc>
        <w:tc>
          <w:tcPr>
            <w:tcW w:w="325" w:type="pct"/>
          </w:tcPr>
          <w:p w14:paraId="12F726EF" w14:textId="3E0AD473" w:rsidR="00255BBC" w:rsidRPr="006A5FB7" w:rsidRDefault="006A130B" w:rsidP="004D003D">
            <w:pPr>
              <w:pStyle w:val="TableText"/>
            </w:pPr>
            <w:r>
              <w:t>5.1.2</w:t>
            </w:r>
            <w:r w:rsidR="00255BBC" w:rsidRPr="006A5FB7">
              <w:t xml:space="preserve">, </w:t>
            </w:r>
            <w:r w:rsidR="00255BBC">
              <w:t>5.1.7</w:t>
            </w:r>
          </w:p>
        </w:tc>
        <w:tc>
          <w:tcPr>
            <w:tcW w:w="443" w:type="pct"/>
            <w:vAlign w:val="center"/>
          </w:tcPr>
          <w:p w14:paraId="2E9D5AFE" w14:textId="77777777" w:rsidR="00255BBC" w:rsidRPr="006A5FB7" w:rsidRDefault="00255BBC" w:rsidP="004D003D">
            <w:pPr>
              <w:pStyle w:val="TableText"/>
            </w:pPr>
          </w:p>
        </w:tc>
        <w:tc>
          <w:tcPr>
            <w:tcW w:w="740" w:type="pct"/>
            <w:vAlign w:val="center"/>
          </w:tcPr>
          <w:p w14:paraId="65B896A4" w14:textId="77777777" w:rsidR="00255BBC" w:rsidRPr="006A5FB7" w:rsidRDefault="00255BBC" w:rsidP="004D003D">
            <w:pPr>
              <w:pStyle w:val="TableText"/>
            </w:pPr>
          </w:p>
        </w:tc>
        <w:tc>
          <w:tcPr>
            <w:tcW w:w="691" w:type="pct"/>
            <w:vAlign w:val="center"/>
          </w:tcPr>
          <w:p w14:paraId="7577FFA5" w14:textId="77777777" w:rsidR="00255BBC" w:rsidRPr="006A5FB7" w:rsidRDefault="00255BBC" w:rsidP="004D003D">
            <w:pPr>
              <w:pStyle w:val="TableText"/>
            </w:pPr>
          </w:p>
        </w:tc>
        <w:tc>
          <w:tcPr>
            <w:tcW w:w="454" w:type="pct"/>
          </w:tcPr>
          <w:p w14:paraId="179756A1" w14:textId="77777777" w:rsidR="00255BBC" w:rsidRPr="006A5FB7" w:rsidRDefault="00255BBC" w:rsidP="004D003D">
            <w:pPr>
              <w:pStyle w:val="TableText"/>
            </w:pPr>
          </w:p>
        </w:tc>
      </w:tr>
      <w:tr w:rsidR="00255BBC" w:rsidRPr="006A5FB7" w14:paraId="2DFAAAF8" w14:textId="77777777" w:rsidTr="00255BBC">
        <w:trPr>
          <w:cantSplit/>
          <w:trHeight w:val="30"/>
        </w:trPr>
        <w:tc>
          <w:tcPr>
            <w:tcW w:w="483" w:type="pct"/>
            <w:vMerge w:val="restart"/>
            <w:vAlign w:val="center"/>
          </w:tcPr>
          <w:p w14:paraId="591E0370" w14:textId="77777777" w:rsidR="00255BBC" w:rsidRPr="006A5FB7" w:rsidRDefault="00255BBC" w:rsidP="004D003D">
            <w:pPr>
              <w:pStyle w:val="TableText"/>
            </w:pPr>
            <w:r w:rsidRPr="006A5FB7">
              <w:t xml:space="preserve">Training </w:t>
            </w:r>
            <w:r>
              <w:t>and</w:t>
            </w:r>
            <w:r w:rsidRPr="006A5FB7">
              <w:t xml:space="preserve"> inductions</w:t>
            </w:r>
          </w:p>
          <w:p w14:paraId="6F76B3AE" w14:textId="77777777" w:rsidR="00255BBC" w:rsidRPr="006A5FB7" w:rsidRDefault="00255BBC" w:rsidP="004D003D">
            <w:pPr>
              <w:pStyle w:val="TableText"/>
            </w:pPr>
          </w:p>
        </w:tc>
        <w:tc>
          <w:tcPr>
            <w:tcW w:w="1864" w:type="pct"/>
            <w:vAlign w:val="center"/>
          </w:tcPr>
          <w:p w14:paraId="37D80BCE" w14:textId="77777777" w:rsidR="00255BBC" w:rsidRPr="006A5FB7" w:rsidRDefault="00255BBC" w:rsidP="004D003D">
            <w:pPr>
              <w:pStyle w:val="TableText"/>
            </w:pPr>
            <w:r w:rsidRPr="006A5FB7">
              <w:t>Have staff been inducted in site operating procedures, emergency procedures and received necessary training that enables them to do their job safely and properly?</w:t>
            </w:r>
          </w:p>
        </w:tc>
        <w:tc>
          <w:tcPr>
            <w:tcW w:w="325" w:type="pct"/>
          </w:tcPr>
          <w:p w14:paraId="76499F65" w14:textId="6FE730F6" w:rsidR="00255BBC" w:rsidRPr="006A5FB7" w:rsidRDefault="00255BBC" w:rsidP="004D003D">
            <w:pPr>
              <w:pStyle w:val="TableText"/>
            </w:pPr>
            <w:r>
              <w:t>5.1.7, 5.6.6</w:t>
            </w:r>
          </w:p>
        </w:tc>
        <w:tc>
          <w:tcPr>
            <w:tcW w:w="443" w:type="pct"/>
            <w:vAlign w:val="center"/>
          </w:tcPr>
          <w:p w14:paraId="0174E36D" w14:textId="77777777" w:rsidR="00255BBC" w:rsidRPr="006A5FB7" w:rsidRDefault="00255BBC" w:rsidP="004D003D">
            <w:pPr>
              <w:pStyle w:val="TableText"/>
            </w:pPr>
          </w:p>
        </w:tc>
        <w:tc>
          <w:tcPr>
            <w:tcW w:w="740" w:type="pct"/>
            <w:vAlign w:val="center"/>
          </w:tcPr>
          <w:p w14:paraId="7C457847" w14:textId="77777777" w:rsidR="00255BBC" w:rsidRPr="006A5FB7" w:rsidRDefault="00255BBC" w:rsidP="004D003D">
            <w:pPr>
              <w:pStyle w:val="TableText"/>
            </w:pPr>
          </w:p>
        </w:tc>
        <w:tc>
          <w:tcPr>
            <w:tcW w:w="691" w:type="pct"/>
            <w:vAlign w:val="center"/>
          </w:tcPr>
          <w:p w14:paraId="10243807" w14:textId="77777777" w:rsidR="00255BBC" w:rsidRPr="006A5FB7" w:rsidRDefault="00255BBC" w:rsidP="004D003D">
            <w:pPr>
              <w:pStyle w:val="TableText"/>
            </w:pPr>
          </w:p>
        </w:tc>
        <w:tc>
          <w:tcPr>
            <w:tcW w:w="454" w:type="pct"/>
          </w:tcPr>
          <w:p w14:paraId="588629B3" w14:textId="77777777" w:rsidR="00255BBC" w:rsidRPr="006A5FB7" w:rsidRDefault="00255BBC" w:rsidP="004D003D">
            <w:pPr>
              <w:pStyle w:val="TableText"/>
            </w:pPr>
          </w:p>
        </w:tc>
      </w:tr>
      <w:tr w:rsidR="00255BBC" w:rsidRPr="006A5FB7" w14:paraId="440B27B9" w14:textId="77777777" w:rsidTr="00255BBC">
        <w:trPr>
          <w:cantSplit/>
          <w:trHeight w:val="30"/>
        </w:trPr>
        <w:tc>
          <w:tcPr>
            <w:tcW w:w="483" w:type="pct"/>
            <w:vMerge/>
            <w:vAlign w:val="center"/>
          </w:tcPr>
          <w:p w14:paraId="047DB800" w14:textId="77777777" w:rsidR="00255BBC" w:rsidRPr="006A5FB7" w:rsidRDefault="00255BBC" w:rsidP="004D003D">
            <w:pPr>
              <w:pStyle w:val="TableText"/>
            </w:pPr>
          </w:p>
        </w:tc>
        <w:tc>
          <w:tcPr>
            <w:tcW w:w="1864" w:type="pct"/>
            <w:vAlign w:val="center"/>
          </w:tcPr>
          <w:p w14:paraId="66088B8C" w14:textId="77777777" w:rsidR="00255BBC" w:rsidRPr="006A5FB7" w:rsidRDefault="00255BBC" w:rsidP="004D003D">
            <w:pPr>
              <w:pStyle w:val="TableText"/>
            </w:pPr>
            <w:r w:rsidRPr="006A5FB7">
              <w:t>Are all employees and contractors inducted to the site OHS and traffic management procedures?</w:t>
            </w:r>
          </w:p>
        </w:tc>
        <w:tc>
          <w:tcPr>
            <w:tcW w:w="325" w:type="pct"/>
          </w:tcPr>
          <w:p w14:paraId="70DE78DC" w14:textId="3445A69F" w:rsidR="00255BBC" w:rsidRPr="006A5FB7" w:rsidRDefault="00255BBC" w:rsidP="004D003D">
            <w:pPr>
              <w:pStyle w:val="TableText"/>
            </w:pPr>
            <w:r>
              <w:t>5.5.6, 5.1.7</w:t>
            </w:r>
          </w:p>
        </w:tc>
        <w:tc>
          <w:tcPr>
            <w:tcW w:w="443" w:type="pct"/>
            <w:vAlign w:val="center"/>
          </w:tcPr>
          <w:p w14:paraId="21CF8B8E" w14:textId="77777777" w:rsidR="00255BBC" w:rsidRPr="006A5FB7" w:rsidRDefault="00255BBC" w:rsidP="004D003D">
            <w:pPr>
              <w:pStyle w:val="TableText"/>
            </w:pPr>
          </w:p>
        </w:tc>
        <w:tc>
          <w:tcPr>
            <w:tcW w:w="740" w:type="pct"/>
            <w:vAlign w:val="center"/>
          </w:tcPr>
          <w:p w14:paraId="32299556" w14:textId="77777777" w:rsidR="00255BBC" w:rsidRPr="006A5FB7" w:rsidRDefault="00255BBC" w:rsidP="004D003D">
            <w:pPr>
              <w:pStyle w:val="TableText"/>
            </w:pPr>
          </w:p>
        </w:tc>
        <w:tc>
          <w:tcPr>
            <w:tcW w:w="691" w:type="pct"/>
            <w:vAlign w:val="center"/>
          </w:tcPr>
          <w:p w14:paraId="0052DA6A" w14:textId="77777777" w:rsidR="00255BBC" w:rsidRPr="006A5FB7" w:rsidRDefault="00255BBC" w:rsidP="004D003D">
            <w:pPr>
              <w:pStyle w:val="TableText"/>
            </w:pPr>
          </w:p>
        </w:tc>
        <w:tc>
          <w:tcPr>
            <w:tcW w:w="454" w:type="pct"/>
          </w:tcPr>
          <w:p w14:paraId="0591C3A4" w14:textId="77777777" w:rsidR="00255BBC" w:rsidRPr="006A5FB7" w:rsidRDefault="00255BBC" w:rsidP="004D003D">
            <w:pPr>
              <w:pStyle w:val="TableText"/>
            </w:pPr>
          </w:p>
        </w:tc>
      </w:tr>
      <w:tr w:rsidR="00255BBC" w:rsidRPr="006A5FB7" w14:paraId="7A005EEF" w14:textId="77777777" w:rsidTr="00255BBC">
        <w:trPr>
          <w:cantSplit/>
          <w:trHeight w:val="30"/>
        </w:trPr>
        <w:tc>
          <w:tcPr>
            <w:tcW w:w="483" w:type="pct"/>
            <w:vMerge/>
            <w:vAlign w:val="center"/>
          </w:tcPr>
          <w:p w14:paraId="7AFFAE72" w14:textId="77777777" w:rsidR="00255BBC" w:rsidRPr="006A5FB7" w:rsidRDefault="00255BBC" w:rsidP="004D003D">
            <w:pPr>
              <w:pStyle w:val="TableText"/>
            </w:pPr>
          </w:p>
        </w:tc>
        <w:tc>
          <w:tcPr>
            <w:tcW w:w="1864" w:type="pct"/>
            <w:vAlign w:val="center"/>
          </w:tcPr>
          <w:p w14:paraId="3DD434FD" w14:textId="77777777" w:rsidR="00255BBC" w:rsidRPr="006A5FB7" w:rsidRDefault="00255BBC" w:rsidP="004D003D">
            <w:pPr>
              <w:pStyle w:val="TableText"/>
            </w:pPr>
            <w:r w:rsidRPr="006A5FB7">
              <w:t>Are all personnel operating equipment licensed (where required) and suitably trained?</w:t>
            </w:r>
          </w:p>
        </w:tc>
        <w:tc>
          <w:tcPr>
            <w:tcW w:w="325" w:type="pct"/>
          </w:tcPr>
          <w:p w14:paraId="1101A534" w14:textId="44A20570" w:rsidR="00255BBC" w:rsidRPr="006A5FB7" w:rsidRDefault="00255BBC" w:rsidP="004D003D">
            <w:pPr>
              <w:pStyle w:val="TableText"/>
            </w:pPr>
            <w:r>
              <w:t>5.1.7, 5.6.6</w:t>
            </w:r>
          </w:p>
        </w:tc>
        <w:tc>
          <w:tcPr>
            <w:tcW w:w="443" w:type="pct"/>
            <w:vAlign w:val="center"/>
          </w:tcPr>
          <w:p w14:paraId="072B86D3" w14:textId="77777777" w:rsidR="00255BBC" w:rsidRPr="006A5FB7" w:rsidRDefault="00255BBC" w:rsidP="004D003D">
            <w:pPr>
              <w:pStyle w:val="TableText"/>
            </w:pPr>
          </w:p>
        </w:tc>
        <w:tc>
          <w:tcPr>
            <w:tcW w:w="740" w:type="pct"/>
            <w:vAlign w:val="center"/>
          </w:tcPr>
          <w:p w14:paraId="2BDFF258" w14:textId="77777777" w:rsidR="00255BBC" w:rsidRPr="006A5FB7" w:rsidRDefault="00255BBC" w:rsidP="004D003D">
            <w:pPr>
              <w:pStyle w:val="TableText"/>
            </w:pPr>
          </w:p>
        </w:tc>
        <w:tc>
          <w:tcPr>
            <w:tcW w:w="691" w:type="pct"/>
            <w:vAlign w:val="center"/>
          </w:tcPr>
          <w:p w14:paraId="4960DB75" w14:textId="77777777" w:rsidR="00255BBC" w:rsidRPr="006A5FB7" w:rsidRDefault="00255BBC" w:rsidP="004D003D">
            <w:pPr>
              <w:pStyle w:val="TableText"/>
            </w:pPr>
          </w:p>
        </w:tc>
        <w:tc>
          <w:tcPr>
            <w:tcW w:w="454" w:type="pct"/>
          </w:tcPr>
          <w:p w14:paraId="23CFE7E7" w14:textId="77777777" w:rsidR="00255BBC" w:rsidRPr="006A5FB7" w:rsidRDefault="00255BBC" w:rsidP="004D003D">
            <w:pPr>
              <w:pStyle w:val="TableText"/>
            </w:pPr>
          </w:p>
        </w:tc>
      </w:tr>
      <w:tr w:rsidR="00255BBC" w:rsidRPr="006A5FB7" w14:paraId="3807CBCE" w14:textId="77777777" w:rsidTr="00255BBC">
        <w:trPr>
          <w:cantSplit/>
          <w:trHeight w:val="30"/>
        </w:trPr>
        <w:tc>
          <w:tcPr>
            <w:tcW w:w="483" w:type="pct"/>
            <w:vMerge w:val="restart"/>
            <w:vAlign w:val="center"/>
          </w:tcPr>
          <w:p w14:paraId="7B46E4BE" w14:textId="77777777" w:rsidR="00255BBC" w:rsidRPr="006A5FB7" w:rsidRDefault="00255BBC" w:rsidP="004D003D">
            <w:pPr>
              <w:pStyle w:val="TableText"/>
            </w:pPr>
            <w:r w:rsidRPr="006A5FB7">
              <w:t xml:space="preserve">Plant </w:t>
            </w:r>
            <w:r>
              <w:t>and</w:t>
            </w:r>
            <w:r w:rsidRPr="006A5FB7">
              <w:t xml:space="preserve"> equipment</w:t>
            </w:r>
          </w:p>
        </w:tc>
        <w:tc>
          <w:tcPr>
            <w:tcW w:w="1864" w:type="pct"/>
            <w:vAlign w:val="center"/>
          </w:tcPr>
          <w:p w14:paraId="69C238D8" w14:textId="77777777" w:rsidR="00255BBC" w:rsidRPr="006A5FB7" w:rsidRDefault="00255BBC" w:rsidP="004D003D">
            <w:pPr>
              <w:pStyle w:val="TableText"/>
            </w:pPr>
            <w:r w:rsidRPr="006A5FB7">
              <w:t>Have staff and contractors been provided with appropriate personal protective equipment and suitable footwear where required?</w:t>
            </w:r>
          </w:p>
        </w:tc>
        <w:tc>
          <w:tcPr>
            <w:tcW w:w="325" w:type="pct"/>
          </w:tcPr>
          <w:p w14:paraId="5B0B9EFE" w14:textId="53F9FF91" w:rsidR="00255BBC" w:rsidRPr="006A5FB7" w:rsidRDefault="00255BBC" w:rsidP="004D003D">
            <w:pPr>
              <w:pStyle w:val="TableText"/>
            </w:pPr>
            <w:r>
              <w:t>5.1.1</w:t>
            </w:r>
          </w:p>
        </w:tc>
        <w:tc>
          <w:tcPr>
            <w:tcW w:w="443" w:type="pct"/>
            <w:vAlign w:val="center"/>
          </w:tcPr>
          <w:p w14:paraId="67DF5F05" w14:textId="77777777" w:rsidR="00255BBC" w:rsidRPr="006A5FB7" w:rsidRDefault="00255BBC" w:rsidP="004D003D">
            <w:pPr>
              <w:pStyle w:val="TableText"/>
            </w:pPr>
          </w:p>
        </w:tc>
        <w:tc>
          <w:tcPr>
            <w:tcW w:w="740" w:type="pct"/>
            <w:vAlign w:val="center"/>
          </w:tcPr>
          <w:p w14:paraId="7F4D4078" w14:textId="77777777" w:rsidR="00255BBC" w:rsidRPr="006A5FB7" w:rsidRDefault="00255BBC" w:rsidP="004D003D">
            <w:pPr>
              <w:pStyle w:val="TableText"/>
            </w:pPr>
          </w:p>
        </w:tc>
        <w:tc>
          <w:tcPr>
            <w:tcW w:w="691" w:type="pct"/>
            <w:vAlign w:val="center"/>
          </w:tcPr>
          <w:p w14:paraId="51AF2CE2" w14:textId="77777777" w:rsidR="00255BBC" w:rsidRPr="006A5FB7" w:rsidRDefault="00255BBC" w:rsidP="004D003D">
            <w:pPr>
              <w:pStyle w:val="TableText"/>
            </w:pPr>
          </w:p>
        </w:tc>
        <w:tc>
          <w:tcPr>
            <w:tcW w:w="454" w:type="pct"/>
          </w:tcPr>
          <w:p w14:paraId="4859CC84" w14:textId="77777777" w:rsidR="00255BBC" w:rsidRPr="006A5FB7" w:rsidRDefault="00255BBC" w:rsidP="004D003D">
            <w:pPr>
              <w:pStyle w:val="TableText"/>
            </w:pPr>
          </w:p>
        </w:tc>
      </w:tr>
      <w:tr w:rsidR="00255BBC" w:rsidRPr="006A5FB7" w14:paraId="7DC1AF2C" w14:textId="77777777" w:rsidTr="00255BBC">
        <w:trPr>
          <w:cantSplit/>
          <w:trHeight w:val="30"/>
        </w:trPr>
        <w:tc>
          <w:tcPr>
            <w:tcW w:w="483" w:type="pct"/>
            <w:vMerge/>
            <w:vAlign w:val="center"/>
          </w:tcPr>
          <w:p w14:paraId="1E226E3D" w14:textId="77777777" w:rsidR="00255BBC" w:rsidRPr="006A5FB7" w:rsidRDefault="00255BBC" w:rsidP="004D003D">
            <w:pPr>
              <w:pStyle w:val="TableText"/>
            </w:pPr>
          </w:p>
        </w:tc>
        <w:tc>
          <w:tcPr>
            <w:tcW w:w="1864" w:type="pct"/>
            <w:vAlign w:val="center"/>
          </w:tcPr>
          <w:p w14:paraId="29EBC9D1" w14:textId="77777777" w:rsidR="00255BBC" w:rsidRPr="006A5FB7" w:rsidRDefault="00255BBC" w:rsidP="004D003D">
            <w:pPr>
              <w:pStyle w:val="TableText"/>
            </w:pPr>
            <w:r w:rsidRPr="006A5FB7">
              <w:t>Are all vehicles equipped with safety signs and lights?</w:t>
            </w:r>
          </w:p>
        </w:tc>
        <w:tc>
          <w:tcPr>
            <w:tcW w:w="325" w:type="pct"/>
          </w:tcPr>
          <w:p w14:paraId="55AA1E7B" w14:textId="26D9A2F3" w:rsidR="00255BBC" w:rsidRPr="006A5FB7" w:rsidRDefault="00255BBC" w:rsidP="004D003D">
            <w:pPr>
              <w:pStyle w:val="TableText"/>
            </w:pPr>
            <w:r>
              <w:t>5.5.6</w:t>
            </w:r>
          </w:p>
        </w:tc>
        <w:tc>
          <w:tcPr>
            <w:tcW w:w="443" w:type="pct"/>
            <w:vAlign w:val="center"/>
          </w:tcPr>
          <w:p w14:paraId="7A60406D" w14:textId="77777777" w:rsidR="00255BBC" w:rsidRPr="006A5FB7" w:rsidRDefault="00255BBC" w:rsidP="004D003D">
            <w:pPr>
              <w:pStyle w:val="TableText"/>
            </w:pPr>
          </w:p>
        </w:tc>
        <w:tc>
          <w:tcPr>
            <w:tcW w:w="740" w:type="pct"/>
            <w:vAlign w:val="center"/>
          </w:tcPr>
          <w:p w14:paraId="59949D71" w14:textId="77777777" w:rsidR="00255BBC" w:rsidRPr="006A5FB7" w:rsidRDefault="00255BBC" w:rsidP="004D003D">
            <w:pPr>
              <w:pStyle w:val="TableText"/>
            </w:pPr>
          </w:p>
        </w:tc>
        <w:tc>
          <w:tcPr>
            <w:tcW w:w="691" w:type="pct"/>
            <w:vAlign w:val="center"/>
          </w:tcPr>
          <w:p w14:paraId="3568DE07" w14:textId="77777777" w:rsidR="00255BBC" w:rsidRPr="006A5FB7" w:rsidRDefault="00255BBC" w:rsidP="004D003D">
            <w:pPr>
              <w:pStyle w:val="TableText"/>
            </w:pPr>
          </w:p>
        </w:tc>
        <w:tc>
          <w:tcPr>
            <w:tcW w:w="454" w:type="pct"/>
          </w:tcPr>
          <w:p w14:paraId="131A948D" w14:textId="77777777" w:rsidR="00255BBC" w:rsidRPr="006A5FB7" w:rsidRDefault="00255BBC" w:rsidP="004D003D">
            <w:pPr>
              <w:pStyle w:val="TableText"/>
            </w:pPr>
          </w:p>
        </w:tc>
      </w:tr>
      <w:tr w:rsidR="00255BBC" w:rsidRPr="006A5FB7" w14:paraId="23E4A0A9" w14:textId="77777777" w:rsidTr="00255BBC">
        <w:trPr>
          <w:cantSplit/>
          <w:trHeight w:val="30"/>
        </w:trPr>
        <w:tc>
          <w:tcPr>
            <w:tcW w:w="483" w:type="pct"/>
            <w:vMerge/>
            <w:vAlign w:val="center"/>
          </w:tcPr>
          <w:p w14:paraId="0A6A35E8" w14:textId="77777777" w:rsidR="00255BBC" w:rsidRPr="006A5FB7" w:rsidRDefault="00255BBC" w:rsidP="004D003D">
            <w:pPr>
              <w:pStyle w:val="TableText"/>
            </w:pPr>
          </w:p>
        </w:tc>
        <w:tc>
          <w:tcPr>
            <w:tcW w:w="1864" w:type="pct"/>
            <w:vAlign w:val="center"/>
          </w:tcPr>
          <w:p w14:paraId="27A2AFC4" w14:textId="77777777" w:rsidR="00255BBC" w:rsidRPr="006A5FB7" w:rsidRDefault="00255BBC" w:rsidP="004D003D">
            <w:pPr>
              <w:pStyle w:val="TableText"/>
            </w:pPr>
            <w:r w:rsidRPr="006A5FB7">
              <w:t>Are fall arrest systems or passive fall prevention devices in place for staff or contractors who need to perform work at heights (e.g. climbing on vehicles to place or remove tarpaulins)?</w:t>
            </w:r>
          </w:p>
        </w:tc>
        <w:tc>
          <w:tcPr>
            <w:tcW w:w="325" w:type="pct"/>
          </w:tcPr>
          <w:p w14:paraId="273DCBAB" w14:textId="6C857D39" w:rsidR="00255BBC" w:rsidRPr="006A5FB7" w:rsidRDefault="00255BBC" w:rsidP="004D003D">
            <w:pPr>
              <w:pStyle w:val="TableText"/>
            </w:pPr>
            <w:r>
              <w:t>5.1.1</w:t>
            </w:r>
          </w:p>
        </w:tc>
        <w:tc>
          <w:tcPr>
            <w:tcW w:w="443" w:type="pct"/>
            <w:vAlign w:val="center"/>
          </w:tcPr>
          <w:p w14:paraId="08BB3451" w14:textId="77777777" w:rsidR="00255BBC" w:rsidRPr="006A5FB7" w:rsidRDefault="00255BBC" w:rsidP="004D003D">
            <w:pPr>
              <w:pStyle w:val="TableText"/>
            </w:pPr>
          </w:p>
        </w:tc>
        <w:tc>
          <w:tcPr>
            <w:tcW w:w="740" w:type="pct"/>
            <w:vAlign w:val="center"/>
          </w:tcPr>
          <w:p w14:paraId="10D2CF0F" w14:textId="77777777" w:rsidR="00255BBC" w:rsidRPr="006A5FB7" w:rsidRDefault="00255BBC" w:rsidP="004D003D">
            <w:pPr>
              <w:pStyle w:val="TableText"/>
            </w:pPr>
          </w:p>
        </w:tc>
        <w:tc>
          <w:tcPr>
            <w:tcW w:w="691" w:type="pct"/>
            <w:vAlign w:val="center"/>
          </w:tcPr>
          <w:p w14:paraId="025E3ECE" w14:textId="77777777" w:rsidR="00255BBC" w:rsidRPr="006A5FB7" w:rsidRDefault="00255BBC" w:rsidP="004D003D">
            <w:pPr>
              <w:pStyle w:val="TableText"/>
            </w:pPr>
          </w:p>
        </w:tc>
        <w:tc>
          <w:tcPr>
            <w:tcW w:w="454" w:type="pct"/>
          </w:tcPr>
          <w:p w14:paraId="749C1BD5" w14:textId="77777777" w:rsidR="00255BBC" w:rsidRPr="006A5FB7" w:rsidRDefault="00255BBC" w:rsidP="004D003D">
            <w:pPr>
              <w:pStyle w:val="TableText"/>
            </w:pPr>
          </w:p>
        </w:tc>
      </w:tr>
      <w:tr w:rsidR="00255BBC" w:rsidRPr="006A5FB7" w14:paraId="03FD74D9" w14:textId="77777777" w:rsidTr="00255BBC">
        <w:trPr>
          <w:cantSplit/>
          <w:trHeight w:val="30"/>
        </w:trPr>
        <w:tc>
          <w:tcPr>
            <w:tcW w:w="483" w:type="pct"/>
            <w:vMerge/>
            <w:vAlign w:val="center"/>
          </w:tcPr>
          <w:p w14:paraId="14F43B8E" w14:textId="77777777" w:rsidR="00255BBC" w:rsidRPr="006A5FB7" w:rsidRDefault="00255BBC" w:rsidP="004D003D">
            <w:pPr>
              <w:pStyle w:val="TableText"/>
            </w:pPr>
          </w:p>
        </w:tc>
        <w:tc>
          <w:tcPr>
            <w:tcW w:w="1864" w:type="pct"/>
            <w:vAlign w:val="center"/>
          </w:tcPr>
          <w:p w14:paraId="789D66FD" w14:textId="77777777" w:rsidR="00255BBC" w:rsidRPr="006A5FB7" w:rsidRDefault="00255BBC" w:rsidP="004D003D">
            <w:pPr>
              <w:pStyle w:val="TableText"/>
            </w:pPr>
            <w:r w:rsidRPr="006A5FB7">
              <w:t>Is signage at the centre maintained to ensure that all site directions, traffic control measures and safety instructions are clear and legible to facility users?</w:t>
            </w:r>
          </w:p>
        </w:tc>
        <w:tc>
          <w:tcPr>
            <w:tcW w:w="325" w:type="pct"/>
          </w:tcPr>
          <w:p w14:paraId="4984DEC9" w14:textId="3BBC646F" w:rsidR="00255BBC" w:rsidRPr="006A5FB7" w:rsidRDefault="00255BBC" w:rsidP="004D003D">
            <w:pPr>
              <w:pStyle w:val="TableText"/>
            </w:pPr>
            <w:r>
              <w:t>5.5.6, 5.6.7, 5.6.8</w:t>
            </w:r>
          </w:p>
        </w:tc>
        <w:tc>
          <w:tcPr>
            <w:tcW w:w="443" w:type="pct"/>
            <w:vAlign w:val="center"/>
          </w:tcPr>
          <w:p w14:paraId="0963ADFF" w14:textId="77777777" w:rsidR="00255BBC" w:rsidRPr="006A5FB7" w:rsidRDefault="00255BBC" w:rsidP="004D003D">
            <w:pPr>
              <w:pStyle w:val="TableText"/>
            </w:pPr>
          </w:p>
        </w:tc>
        <w:tc>
          <w:tcPr>
            <w:tcW w:w="740" w:type="pct"/>
            <w:vAlign w:val="center"/>
          </w:tcPr>
          <w:p w14:paraId="5016D578" w14:textId="77777777" w:rsidR="00255BBC" w:rsidRPr="006A5FB7" w:rsidRDefault="00255BBC" w:rsidP="004D003D">
            <w:pPr>
              <w:pStyle w:val="TableText"/>
            </w:pPr>
          </w:p>
        </w:tc>
        <w:tc>
          <w:tcPr>
            <w:tcW w:w="691" w:type="pct"/>
            <w:vAlign w:val="center"/>
          </w:tcPr>
          <w:p w14:paraId="17084186" w14:textId="77777777" w:rsidR="00255BBC" w:rsidRPr="006A5FB7" w:rsidRDefault="00255BBC" w:rsidP="004D003D">
            <w:pPr>
              <w:pStyle w:val="TableText"/>
            </w:pPr>
          </w:p>
        </w:tc>
        <w:tc>
          <w:tcPr>
            <w:tcW w:w="454" w:type="pct"/>
          </w:tcPr>
          <w:p w14:paraId="32C67EDB" w14:textId="77777777" w:rsidR="00255BBC" w:rsidRPr="006A5FB7" w:rsidRDefault="00255BBC" w:rsidP="004D003D">
            <w:pPr>
              <w:pStyle w:val="TableText"/>
            </w:pPr>
          </w:p>
        </w:tc>
      </w:tr>
      <w:tr w:rsidR="00255BBC" w:rsidRPr="006A5FB7" w14:paraId="5912F2CA" w14:textId="77777777" w:rsidTr="00255BBC">
        <w:trPr>
          <w:cantSplit/>
          <w:trHeight w:val="30"/>
        </w:trPr>
        <w:tc>
          <w:tcPr>
            <w:tcW w:w="483" w:type="pct"/>
            <w:vMerge/>
            <w:vAlign w:val="center"/>
          </w:tcPr>
          <w:p w14:paraId="2D7861C7" w14:textId="77777777" w:rsidR="00255BBC" w:rsidRPr="006A5FB7" w:rsidRDefault="00255BBC" w:rsidP="004D003D">
            <w:pPr>
              <w:pStyle w:val="TableText"/>
            </w:pPr>
          </w:p>
        </w:tc>
        <w:tc>
          <w:tcPr>
            <w:tcW w:w="1864" w:type="pct"/>
            <w:vAlign w:val="center"/>
          </w:tcPr>
          <w:p w14:paraId="7E4BEAED" w14:textId="77777777" w:rsidR="00255BBC" w:rsidRPr="006A5FB7" w:rsidRDefault="00255BBC" w:rsidP="004D003D">
            <w:pPr>
              <w:pStyle w:val="TableText"/>
            </w:pPr>
            <w:r w:rsidRPr="006A5FB7">
              <w:t>Have facility operators provided staff with appropriate equipment and plant to enable them to carry out their responsibilities effectively and safely?</w:t>
            </w:r>
          </w:p>
        </w:tc>
        <w:tc>
          <w:tcPr>
            <w:tcW w:w="325" w:type="pct"/>
          </w:tcPr>
          <w:p w14:paraId="41808BEB" w14:textId="153EC297" w:rsidR="00255BBC" w:rsidRPr="006A5FB7" w:rsidRDefault="00255BBC" w:rsidP="004D003D">
            <w:pPr>
              <w:pStyle w:val="TableText"/>
            </w:pPr>
            <w:r>
              <w:t>5.6.9</w:t>
            </w:r>
          </w:p>
        </w:tc>
        <w:tc>
          <w:tcPr>
            <w:tcW w:w="443" w:type="pct"/>
            <w:vAlign w:val="center"/>
          </w:tcPr>
          <w:p w14:paraId="7B84A017" w14:textId="77777777" w:rsidR="00255BBC" w:rsidRPr="006A5FB7" w:rsidRDefault="00255BBC" w:rsidP="004D003D">
            <w:pPr>
              <w:pStyle w:val="TableText"/>
            </w:pPr>
          </w:p>
        </w:tc>
        <w:tc>
          <w:tcPr>
            <w:tcW w:w="740" w:type="pct"/>
            <w:vAlign w:val="center"/>
          </w:tcPr>
          <w:p w14:paraId="29FE9DE0" w14:textId="77777777" w:rsidR="00255BBC" w:rsidRPr="006A5FB7" w:rsidRDefault="00255BBC" w:rsidP="004D003D">
            <w:pPr>
              <w:pStyle w:val="TableText"/>
            </w:pPr>
          </w:p>
        </w:tc>
        <w:tc>
          <w:tcPr>
            <w:tcW w:w="691" w:type="pct"/>
            <w:vAlign w:val="center"/>
          </w:tcPr>
          <w:p w14:paraId="27FB563F" w14:textId="77777777" w:rsidR="00255BBC" w:rsidRPr="006A5FB7" w:rsidRDefault="00255BBC" w:rsidP="004D003D">
            <w:pPr>
              <w:pStyle w:val="TableText"/>
            </w:pPr>
          </w:p>
        </w:tc>
        <w:tc>
          <w:tcPr>
            <w:tcW w:w="454" w:type="pct"/>
          </w:tcPr>
          <w:p w14:paraId="70286761" w14:textId="77777777" w:rsidR="00255BBC" w:rsidRPr="006A5FB7" w:rsidRDefault="00255BBC" w:rsidP="004D003D">
            <w:pPr>
              <w:pStyle w:val="TableText"/>
            </w:pPr>
          </w:p>
        </w:tc>
      </w:tr>
      <w:tr w:rsidR="00255BBC" w:rsidRPr="006A5FB7" w14:paraId="5F72ACDF" w14:textId="77777777" w:rsidTr="002E58BE">
        <w:trPr>
          <w:cantSplit/>
          <w:trHeight w:val="483"/>
        </w:trPr>
        <w:tc>
          <w:tcPr>
            <w:tcW w:w="5000" w:type="pct"/>
            <w:gridSpan w:val="7"/>
            <w:shd w:val="clear" w:color="auto" w:fill="A6A6A6" w:themeFill="background1" w:themeFillShade="A6"/>
            <w:vAlign w:val="center"/>
          </w:tcPr>
          <w:p w14:paraId="46F927A5" w14:textId="77777777" w:rsidR="00255BBC" w:rsidRPr="006A5FB7" w:rsidRDefault="00255BBC" w:rsidP="004D003D">
            <w:pPr>
              <w:pStyle w:val="TableText"/>
            </w:pPr>
            <w:r w:rsidRPr="006A5FB7">
              <w:t>Emergency response</w:t>
            </w:r>
          </w:p>
        </w:tc>
      </w:tr>
      <w:tr w:rsidR="00255BBC" w:rsidRPr="006A5FB7" w14:paraId="12FAF687" w14:textId="77777777" w:rsidTr="00255BBC">
        <w:trPr>
          <w:cantSplit/>
          <w:trHeight w:val="603"/>
        </w:trPr>
        <w:tc>
          <w:tcPr>
            <w:tcW w:w="483" w:type="pct"/>
            <w:vMerge w:val="restart"/>
            <w:vAlign w:val="center"/>
          </w:tcPr>
          <w:p w14:paraId="4D5ECF3D" w14:textId="77777777" w:rsidR="00255BBC" w:rsidRPr="006A5FB7" w:rsidRDefault="00255BBC" w:rsidP="004D003D">
            <w:pPr>
              <w:pStyle w:val="TableText"/>
            </w:pPr>
            <w:r w:rsidRPr="006A5FB7">
              <w:t xml:space="preserve">Roles </w:t>
            </w:r>
            <w:r>
              <w:t>and</w:t>
            </w:r>
            <w:r w:rsidRPr="006A5FB7">
              <w:t xml:space="preserve"> procedures</w:t>
            </w:r>
          </w:p>
        </w:tc>
        <w:tc>
          <w:tcPr>
            <w:tcW w:w="1864" w:type="pct"/>
            <w:vAlign w:val="center"/>
          </w:tcPr>
          <w:p w14:paraId="49412409" w14:textId="77777777" w:rsidR="00255BBC" w:rsidRPr="006A5FB7" w:rsidRDefault="00255BBC" w:rsidP="004D003D">
            <w:pPr>
              <w:pStyle w:val="TableText"/>
            </w:pPr>
            <w:r w:rsidRPr="006A5FB7">
              <w:t>Have emergency response procedures and infrastructure been developed for accidents, injuries, fires, spills, explosions, bomb threats and workplace bullying?</w:t>
            </w:r>
          </w:p>
        </w:tc>
        <w:tc>
          <w:tcPr>
            <w:tcW w:w="325" w:type="pct"/>
          </w:tcPr>
          <w:p w14:paraId="6310550B" w14:textId="6E40E460" w:rsidR="00255BBC" w:rsidRPr="006A5FB7" w:rsidRDefault="00255BBC" w:rsidP="004D003D">
            <w:pPr>
              <w:pStyle w:val="TableText"/>
            </w:pPr>
            <w:r>
              <w:t>5.1.3</w:t>
            </w:r>
          </w:p>
        </w:tc>
        <w:tc>
          <w:tcPr>
            <w:tcW w:w="443" w:type="pct"/>
            <w:vAlign w:val="center"/>
          </w:tcPr>
          <w:p w14:paraId="049B76CB" w14:textId="77777777" w:rsidR="00255BBC" w:rsidRPr="006A5FB7" w:rsidRDefault="00255BBC" w:rsidP="004D003D">
            <w:pPr>
              <w:pStyle w:val="TableText"/>
            </w:pPr>
          </w:p>
        </w:tc>
        <w:tc>
          <w:tcPr>
            <w:tcW w:w="740" w:type="pct"/>
            <w:vAlign w:val="center"/>
          </w:tcPr>
          <w:p w14:paraId="5B28FD85" w14:textId="77777777" w:rsidR="00255BBC" w:rsidRPr="006A5FB7" w:rsidRDefault="00255BBC" w:rsidP="004D003D">
            <w:pPr>
              <w:pStyle w:val="TableText"/>
            </w:pPr>
          </w:p>
        </w:tc>
        <w:tc>
          <w:tcPr>
            <w:tcW w:w="691" w:type="pct"/>
            <w:vAlign w:val="center"/>
          </w:tcPr>
          <w:p w14:paraId="4E92C4DC" w14:textId="77777777" w:rsidR="00255BBC" w:rsidRPr="006A5FB7" w:rsidRDefault="00255BBC" w:rsidP="004D003D">
            <w:pPr>
              <w:pStyle w:val="TableText"/>
            </w:pPr>
          </w:p>
        </w:tc>
        <w:tc>
          <w:tcPr>
            <w:tcW w:w="454" w:type="pct"/>
          </w:tcPr>
          <w:p w14:paraId="6F971B30" w14:textId="77777777" w:rsidR="00255BBC" w:rsidRPr="006A5FB7" w:rsidRDefault="00255BBC" w:rsidP="004D003D">
            <w:pPr>
              <w:pStyle w:val="TableText"/>
            </w:pPr>
          </w:p>
        </w:tc>
      </w:tr>
      <w:tr w:rsidR="00255BBC" w:rsidRPr="006A5FB7" w14:paraId="62775CDB" w14:textId="77777777" w:rsidTr="00255BBC">
        <w:trPr>
          <w:cantSplit/>
          <w:trHeight w:val="603"/>
        </w:trPr>
        <w:tc>
          <w:tcPr>
            <w:tcW w:w="483" w:type="pct"/>
            <w:vMerge/>
            <w:vAlign w:val="center"/>
          </w:tcPr>
          <w:p w14:paraId="40D056B6" w14:textId="77777777" w:rsidR="00255BBC" w:rsidRPr="006A5FB7" w:rsidRDefault="00255BBC" w:rsidP="004D003D">
            <w:pPr>
              <w:pStyle w:val="TableText"/>
            </w:pPr>
          </w:p>
        </w:tc>
        <w:tc>
          <w:tcPr>
            <w:tcW w:w="1864" w:type="pct"/>
            <w:vAlign w:val="center"/>
          </w:tcPr>
          <w:p w14:paraId="139B4A67" w14:textId="77777777" w:rsidR="00255BBC" w:rsidRPr="006A5FB7" w:rsidRDefault="00255BBC" w:rsidP="004D003D">
            <w:pPr>
              <w:pStyle w:val="TableText"/>
            </w:pPr>
            <w:r w:rsidRPr="006A5FB7">
              <w:t>Are procedures in place so that temporary storage of waste in the event of an emergency is carried out with written approval from the EPA Victoria and any other relevant authorities, and correct environmental and safety measures are followed?</w:t>
            </w:r>
          </w:p>
        </w:tc>
        <w:tc>
          <w:tcPr>
            <w:tcW w:w="325" w:type="pct"/>
          </w:tcPr>
          <w:p w14:paraId="4782136E" w14:textId="0DC23032" w:rsidR="00255BBC" w:rsidRPr="006A5FB7" w:rsidRDefault="00255BBC" w:rsidP="004D003D">
            <w:pPr>
              <w:pStyle w:val="TableText"/>
            </w:pPr>
            <w:r>
              <w:t>5.1.3, 5.6.11, 5.6.12</w:t>
            </w:r>
          </w:p>
        </w:tc>
        <w:tc>
          <w:tcPr>
            <w:tcW w:w="443" w:type="pct"/>
            <w:vAlign w:val="center"/>
          </w:tcPr>
          <w:p w14:paraId="64303DC6" w14:textId="77777777" w:rsidR="00255BBC" w:rsidRPr="006A5FB7" w:rsidRDefault="00255BBC" w:rsidP="004D003D">
            <w:pPr>
              <w:pStyle w:val="TableText"/>
            </w:pPr>
          </w:p>
        </w:tc>
        <w:tc>
          <w:tcPr>
            <w:tcW w:w="740" w:type="pct"/>
            <w:vAlign w:val="center"/>
          </w:tcPr>
          <w:p w14:paraId="29BEB477" w14:textId="77777777" w:rsidR="00255BBC" w:rsidRPr="006A5FB7" w:rsidRDefault="00255BBC" w:rsidP="004D003D">
            <w:pPr>
              <w:pStyle w:val="TableText"/>
            </w:pPr>
          </w:p>
        </w:tc>
        <w:tc>
          <w:tcPr>
            <w:tcW w:w="691" w:type="pct"/>
            <w:vAlign w:val="center"/>
          </w:tcPr>
          <w:p w14:paraId="141E036A" w14:textId="77777777" w:rsidR="00255BBC" w:rsidRPr="006A5FB7" w:rsidRDefault="00255BBC" w:rsidP="004D003D">
            <w:pPr>
              <w:pStyle w:val="TableText"/>
            </w:pPr>
          </w:p>
        </w:tc>
        <w:tc>
          <w:tcPr>
            <w:tcW w:w="454" w:type="pct"/>
          </w:tcPr>
          <w:p w14:paraId="5E75A63D" w14:textId="77777777" w:rsidR="00255BBC" w:rsidRPr="006A5FB7" w:rsidRDefault="00255BBC" w:rsidP="004D003D">
            <w:pPr>
              <w:pStyle w:val="TableText"/>
            </w:pPr>
          </w:p>
        </w:tc>
      </w:tr>
      <w:tr w:rsidR="00255BBC" w:rsidRPr="006A5FB7" w14:paraId="587E4A46" w14:textId="77777777" w:rsidTr="002E58BE">
        <w:trPr>
          <w:cantSplit/>
          <w:trHeight w:val="453"/>
        </w:trPr>
        <w:tc>
          <w:tcPr>
            <w:tcW w:w="5000" w:type="pct"/>
            <w:gridSpan w:val="7"/>
            <w:shd w:val="clear" w:color="auto" w:fill="A6A6A6" w:themeFill="background1" w:themeFillShade="A6"/>
            <w:vAlign w:val="center"/>
          </w:tcPr>
          <w:p w14:paraId="18323094" w14:textId="77777777" w:rsidR="00255BBC" w:rsidRPr="006A5FB7" w:rsidRDefault="00255BBC" w:rsidP="004D003D">
            <w:pPr>
              <w:pStyle w:val="TableText"/>
            </w:pPr>
            <w:r w:rsidRPr="006A5FB7">
              <w:lastRenderedPageBreak/>
              <w:t xml:space="preserve">Environmental </w:t>
            </w:r>
          </w:p>
        </w:tc>
      </w:tr>
      <w:tr w:rsidR="00255BBC" w:rsidRPr="006A5FB7" w14:paraId="176F51A0" w14:textId="77777777" w:rsidTr="00255BBC">
        <w:trPr>
          <w:cantSplit/>
          <w:trHeight w:val="710"/>
        </w:trPr>
        <w:tc>
          <w:tcPr>
            <w:tcW w:w="483" w:type="pct"/>
            <w:vMerge w:val="restart"/>
            <w:vAlign w:val="center"/>
          </w:tcPr>
          <w:p w14:paraId="7FF43538" w14:textId="77777777" w:rsidR="00255BBC" w:rsidRPr="006A5FB7" w:rsidRDefault="00255BBC" w:rsidP="004D003D">
            <w:pPr>
              <w:pStyle w:val="TableText"/>
            </w:pPr>
            <w:r w:rsidRPr="006A5FB7">
              <w:t>Environmental risk management</w:t>
            </w:r>
          </w:p>
        </w:tc>
        <w:tc>
          <w:tcPr>
            <w:tcW w:w="1864" w:type="pct"/>
            <w:vAlign w:val="center"/>
          </w:tcPr>
          <w:p w14:paraId="56AAA4B9" w14:textId="77777777" w:rsidR="00255BBC" w:rsidRPr="006A5FB7" w:rsidRDefault="00255BBC" w:rsidP="004D003D">
            <w:pPr>
              <w:pStyle w:val="TableText"/>
            </w:pPr>
            <w:r w:rsidRPr="006A5FB7">
              <w:t xml:space="preserve">Does the site have adequate provisions for managing windblown litter? </w:t>
            </w:r>
          </w:p>
        </w:tc>
        <w:tc>
          <w:tcPr>
            <w:tcW w:w="325" w:type="pct"/>
            <w:vMerge w:val="restart"/>
          </w:tcPr>
          <w:p w14:paraId="6B7E1EF4" w14:textId="0A720C6F" w:rsidR="00255BBC" w:rsidRPr="006A5FB7" w:rsidRDefault="00255BBC" w:rsidP="004D003D">
            <w:pPr>
              <w:pStyle w:val="TableText"/>
            </w:pPr>
            <w:r>
              <w:t>5.1.4</w:t>
            </w:r>
          </w:p>
        </w:tc>
        <w:tc>
          <w:tcPr>
            <w:tcW w:w="443" w:type="pct"/>
            <w:vAlign w:val="center"/>
          </w:tcPr>
          <w:p w14:paraId="607656FF" w14:textId="77777777" w:rsidR="00255BBC" w:rsidRPr="006A5FB7" w:rsidRDefault="00255BBC" w:rsidP="004D003D">
            <w:pPr>
              <w:pStyle w:val="TableText"/>
            </w:pPr>
          </w:p>
        </w:tc>
        <w:tc>
          <w:tcPr>
            <w:tcW w:w="740" w:type="pct"/>
            <w:vAlign w:val="center"/>
          </w:tcPr>
          <w:p w14:paraId="36F46541" w14:textId="77777777" w:rsidR="00255BBC" w:rsidRPr="006A5FB7" w:rsidRDefault="00255BBC" w:rsidP="004D003D">
            <w:pPr>
              <w:pStyle w:val="TableText"/>
            </w:pPr>
          </w:p>
        </w:tc>
        <w:tc>
          <w:tcPr>
            <w:tcW w:w="691" w:type="pct"/>
            <w:vAlign w:val="center"/>
          </w:tcPr>
          <w:p w14:paraId="58DD48AD" w14:textId="77777777" w:rsidR="00255BBC" w:rsidRPr="006A5FB7" w:rsidRDefault="00255BBC" w:rsidP="004D003D">
            <w:pPr>
              <w:pStyle w:val="TableText"/>
            </w:pPr>
          </w:p>
        </w:tc>
        <w:tc>
          <w:tcPr>
            <w:tcW w:w="454" w:type="pct"/>
          </w:tcPr>
          <w:p w14:paraId="3C39FB6D" w14:textId="77777777" w:rsidR="00255BBC" w:rsidRPr="006A5FB7" w:rsidRDefault="00255BBC" w:rsidP="004D003D">
            <w:pPr>
              <w:pStyle w:val="TableText"/>
            </w:pPr>
          </w:p>
        </w:tc>
      </w:tr>
      <w:tr w:rsidR="00255BBC" w:rsidRPr="006A5FB7" w14:paraId="484700F4" w14:textId="77777777" w:rsidTr="00255BBC">
        <w:trPr>
          <w:cantSplit/>
          <w:trHeight w:val="568"/>
        </w:trPr>
        <w:tc>
          <w:tcPr>
            <w:tcW w:w="483" w:type="pct"/>
            <w:vMerge/>
            <w:vAlign w:val="center"/>
          </w:tcPr>
          <w:p w14:paraId="249B367A" w14:textId="77777777" w:rsidR="00255BBC" w:rsidRPr="006A5FB7" w:rsidRDefault="00255BBC" w:rsidP="004D003D">
            <w:pPr>
              <w:pStyle w:val="TableText"/>
            </w:pPr>
          </w:p>
        </w:tc>
        <w:tc>
          <w:tcPr>
            <w:tcW w:w="1864" w:type="pct"/>
            <w:vAlign w:val="center"/>
          </w:tcPr>
          <w:p w14:paraId="7185A781" w14:textId="77777777" w:rsidR="00255BBC" w:rsidRPr="006A5FB7" w:rsidRDefault="00255BBC" w:rsidP="004D003D">
            <w:pPr>
              <w:pStyle w:val="TableText"/>
            </w:pPr>
            <w:r w:rsidRPr="006A5FB7">
              <w:t>If the facility is exposed to the wind, have you established a protocol for operating on days with significant wind?</w:t>
            </w:r>
          </w:p>
        </w:tc>
        <w:tc>
          <w:tcPr>
            <w:tcW w:w="325" w:type="pct"/>
            <w:vMerge/>
          </w:tcPr>
          <w:p w14:paraId="2F78011E" w14:textId="77777777" w:rsidR="00255BBC" w:rsidRPr="006A5FB7" w:rsidRDefault="00255BBC" w:rsidP="004D003D">
            <w:pPr>
              <w:pStyle w:val="TableText"/>
            </w:pPr>
          </w:p>
        </w:tc>
        <w:tc>
          <w:tcPr>
            <w:tcW w:w="443" w:type="pct"/>
            <w:vAlign w:val="center"/>
          </w:tcPr>
          <w:p w14:paraId="29CF9C1D" w14:textId="77777777" w:rsidR="00255BBC" w:rsidRPr="006A5FB7" w:rsidRDefault="00255BBC" w:rsidP="004D003D">
            <w:pPr>
              <w:pStyle w:val="TableText"/>
            </w:pPr>
          </w:p>
        </w:tc>
        <w:tc>
          <w:tcPr>
            <w:tcW w:w="740" w:type="pct"/>
            <w:vAlign w:val="center"/>
          </w:tcPr>
          <w:p w14:paraId="1CA4D190" w14:textId="77777777" w:rsidR="00255BBC" w:rsidRPr="006A5FB7" w:rsidRDefault="00255BBC" w:rsidP="004D003D">
            <w:pPr>
              <w:pStyle w:val="TableText"/>
            </w:pPr>
          </w:p>
        </w:tc>
        <w:tc>
          <w:tcPr>
            <w:tcW w:w="691" w:type="pct"/>
            <w:vAlign w:val="center"/>
          </w:tcPr>
          <w:p w14:paraId="7A0850A9" w14:textId="77777777" w:rsidR="00255BBC" w:rsidRPr="006A5FB7" w:rsidRDefault="00255BBC" w:rsidP="004D003D">
            <w:pPr>
              <w:pStyle w:val="TableText"/>
            </w:pPr>
          </w:p>
        </w:tc>
        <w:tc>
          <w:tcPr>
            <w:tcW w:w="454" w:type="pct"/>
          </w:tcPr>
          <w:p w14:paraId="2C0B4AF2" w14:textId="77777777" w:rsidR="00255BBC" w:rsidRPr="006A5FB7" w:rsidRDefault="00255BBC" w:rsidP="004D003D">
            <w:pPr>
              <w:pStyle w:val="TableText"/>
            </w:pPr>
          </w:p>
        </w:tc>
      </w:tr>
      <w:tr w:rsidR="00255BBC" w:rsidRPr="006A5FB7" w14:paraId="1963D192" w14:textId="77777777" w:rsidTr="00255BBC">
        <w:trPr>
          <w:cantSplit/>
          <w:trHeight w:val="407"/>
        </w:trPr>
        <w:tc>
          <w:tcPr>
            <w:tcW w:w="483" w:type="pct"/>
            <w:vMerge/>
            <w:vAlign w:val="center"/>
          </w:tcPr>
          <w:p w14:paraId="66FC5EB7" w14:textId="77777777" w:rsidR="00255BBC" w:rsidRPr="006A5FB7" w:rsidRDefault="00255BBC" w:rsidP="004D003D">
            <w:pPr>
              <w:pStyle w:val="TableText"/>
            </w:pPr>
          </w:p>
        </w:tc>
        <w:tc>
          <w:tcPr>
            <w:tcW w:w="1864" w:type="pct"/>
            <w:vAlign w:val="center"/>
          </w:tcPr>
          <w:p w14:paraId="7ACA76A8" w14:textId="77777777" w:rsidR="00255BBC" w:rsidRPr="006A5FB7" w:rsidRDefault="00255BBC" w:rsidP="004D003D">
            <w:pPr>
              <w:pStyle w:val="TableText"/>
            </w:pPr>
            <w:r w:rsidRPr="006A5FB7">
              <w:t>Are environmental risks monitored?</w:t>
            </w:r>
          </w:p>
        </w:tc>
        <w:tc>
          <w:tcPr>
            <w:tcW w:w="325" w:type="pct"/>
            <w:vMerge/>
          </w:tcPr>
          <w:p w14:paraId="4437059D" w14:textId="77777777" w:rsidR="00255BBC" w:rsidRPr="006A5FB7" w:rsidRDefault="00255BBC" w:rsidP="004D003D">
            <w:pPr>
              <w:pStyle w:val="TableText"/>
            </w:pPr>
          </w:p>
        </w:tc>
        <w:tc>
          <w:tcPr>
            <w:tcW w:w="443" w:type="pct"/>
            <w:vAlign w:val="center"/>
          </w:tcPr>
          <w:p w14:paraId="0DDF382C" w14:textId="77777777" w:rsidR="00255BBC" w:rsidRPr="006A5FB7" w:rsidRDefault="00255BBC" w:rsidP="004D003D">
            <w:pPr>
              <w:pStyle w:val="TableText"/>
            </w:pPr>
          </w:p>
        </w:tc>
        <w:tc>
          <w:tcPr>
            <w:tcW w:w="740" w:type="pct"/>
            <w:vAlign w:val="center"/>
          </w:tcPr>
          <w:p w14:paraId="477AA52F" w14:textId="77777777" w:rsidR="00255BBC" w:rsidRPr="006A5FB7" w:rsidRDefault="00255BBC" w:rsidP="004D003D">
            <w:pPr>
              <w:pStyle w:val="TableText"/>
            </w:pPr>
          </w:p>
        </w:tc>
        <w:tc>
          <w:tcPr>
            <w:tcW w:w="691" w:type="pct"/>
            <w:vAlign w:val="center"/>
          </w:tcPr>
          <w:p w14:paraId="471FD490" w14:textId="77777777" w:rsidR="00255BBC" w:rsidRPr="006A5FB7" w:rsidRDefault="00255BBC" w:rsidP="004D003D">
            <w:pPr>
              <w:pStyle w:val="TableText"/>
            </w:pPr>
          </w:p>
        </w:tc>
        <w:tc>
          <w:tcPr>
            <w:tcW w:w="454" w:type="pct"/>
          </w:tcPr>
          <w:p w14:paraId="2B2A8602" w14:textId="77777777" w:rsidR="00255BBC" w:rsidRPr="006A5FB7" w:rsidRDefault="00255BBC" w:rsidP="004D003D">
            <w:pPr>
              <w:pStyle w:val="TableText"/>
            </w:pPr>
          </w:p>
        </w:tc>
      </w:tr>
      <w:tr w:rsidR="00255BBC" w:rsidRPr="006A5FB7" w14:paraId="249FB77C" w14:textId="77777777" w:rsidTr="00255BBC">
        <w:trPr>
          <w:cantSplit/>
          <w:trHeight w:val="427"/>
        </w:trPr>
        <w:tc>
          <w:tcPr>
            <w:tcW w:w="483" w:type="pct"/>
            <w:vMerge/>
            <w:vAlign w:val="center"/>
          </w:tcPr>
          <w:p w14:paraId="256B9586" w14:textId="77777777" w:rsidR="00255BBC" w:rsidRPr="006A5FB7" w:rsidRDefault="00255BBC" w:rsidP="004D003D">
            <w:pPr>
              <w:pStyle w:val="TableText"/>
            </w:pPr>
          </w:p>
        </w:tc>
        <w:tc>
          <w:tcPr>
            <w:tcW w:w="1864" w:type="pct"/>
            <w:vAlign w:val="center"/>
          </w:tcPr>
          <w:p w14:paraId="2B53F419" w14:textId="77777777" w:rsidR="00255BBC" w:rsidRPr="006A5FB7" w:rsidRDefault="00255BBC" w:rsidP="004D003D">
            <w:pPr>
              <w:pStyle w:val="TableText"/>
            </w:pPr>
            <w:r w:rsidRPr="006A5FB7">
              <w:t>Are procedures and appropriate equipment in place for managing spills?</w:t>
            </w:r>
          </w:p>
        </w:tc>
        <w:tc>
          <w:tcPr>
            <w:tcW w:w="325" w:type="pct"/>
          </w:tcPr>
          <w:p w14:paraId="4EC82252" w14:textId="6E6FAF41" w:rsidR="00255BBC" w:rsidRPr="006A5FB7" w:rsidRDefault="00255BBC" w:rsidP="004D003D">
            <w:pPr>
              <w:pStyle w:val="TableText"/>
            </w:pPr>
            <w:r>
              <w:t>5.2.4</w:t>
            </w:r>
          </w:p>
        </w:tc>
        <w:tc>
          <w:tcPr>
            <w:tcW w:w="443" w:type="pct"/>
            <w:vAlign w:val="center"/>
          </w:tcPr>
          <w:p w14:paraId="6ED98950" w14:textId="77777777" w:rsidR="00255BBC" w:rsidRPr="006A5FB7" w:rsidRDefault="00255BBC" w:rsidP="004D003D">
            <w:pPr>
              <w:pStyle w:val="TableText"/>
            </w:pPr>
          </w:p>
        </w:tc>
        <w:tc>
          <w:tcPr>
            <w:tcW w:w="740" w:type="pct"/>
            <w:vAlign w:val="center"/>
          </w:tcPr>
          <w:p w14:paraId="2A75C6FD" w14:textId="77777777" w:rsidR="00255BBC" w:rsidRPr="006A5FB7" w:rsidRDefault="00255BBC" w:rsidP="004D003D">
            <w:pPr>
              <w:pStyle w:val="TableText"/>
            </w:pPr>
          </w:p>
        </w:tc>
        <w:tc>
          <w:tcPr>
            <w:tcW w:w="691" w:type="pct"/>
            <w:vAlign w:val="center"/>
          </w:tcPr>
          <w:p w14:paraId="035F9462" w14:textId="77777777" w:rsidR="00255BBC" w:rsidRPr="006A5FB7" w:rsidRDefault="00255BBC" w:rsidP="004D003D">
            <w:pPr>
              <w:pStyle w:val="TableText"/>
            </w:pPr>
          </w:p>
        </w:tc>
        <w:tc>
          <w:tcPr>
            <w:tcW w:w="454" w:type="pct"/>
          </w:tcPr>
          <w:p w14:paraId="04CC171F" w14:textId="77777777" w:rsidR="00255BBC" w:rsidRPr="006A5FB7" w:rsidRDefault="00255BBC" w:rsidP="004D003D">
            <w:pPr>
              <w:pStyle w:val="TableText"/>
            </w:pPr>
          </w:p>
        </w:tc>
      </w:tr>
      <w:tr w:rsidR="00255BBC" w:rsidRPr="006A5FB7" w14:paraId="5B487861" w14:textId="77777777" w:rsidTr="00255BBC">
        <w:trPr>
          <w:cantSplit/>
          <w:trHeight w:val="334"/>
        </w:trPr>
        <w:tc>
          <w:tcPr>
            <w:tcW w:w="483" w:type="pct"/>
            <w:vMerge/>
            <w:vAlign w:val="center"/>
          </w:tcPr>
          <w:p w14:paraId="1E4EE4DE" w14:textId="77777777" w:rsidR="00255BBC" w:rsidRPr="006A5FB7" w:rsidRDefault="00255BBC" w:rsidP="004D003D">
            <w:pPr>
              <w:pStyle w:val="TableText"/>
            </w:pPr>
          </w:p>
        </w:tc>
        <w:tc>
          <w:tcPr>
            <w:tcW w:w="1864" w:type="pct"/>
            <w:vAlign w:val="center"/>
          </w:tcPr>
          <w:p w14:paraId="53AEE3CD" w14:textId="77777777" w:rsidR="00255BBC" w:rsidRPr="006A5FB7" w:rsidRDefault="00255BBC" w:rsidP="004D003D">
            <w:pPr>
              <w:pStyle w:val="TableText"/>
            </w:pPr>
            <w:r w:rsidRPr="006A5FB7">
              <w:t>Are enough procedures in place to manage dust and mud at the site?</w:t>
            </w:r>
          </w:p>
        </w:tc>
        <w:tc>
          <w:tcPr>
            <w:tcW w:w="325" w:type="pct"/>
          </w:tcPr>
          <w:p w14:paraId="7766106D" w14:textId="37C1055D" w:rsidR="00255BBC" w:rsidRPr="006A5FB7" w:rsidRDefault="00255BBC" w:rsidP="004D003D">
            <w:pPr>
              <w:pStyle w:val="TableText"/>
            </w:pPr>
            <w:r>
              <w:t>5.2.2</w:t>
            </w:r>
          </w:p>
        </w:tc>
        <w:tc>
          <w:tcPr>
            <w:tcW w:w="443" w:type="pct"/>
            <w:vAlign w:val="center"/>
          </w:tcPr>
          <w:p w14:paraId="21912773" w14:textId="77777777" w:rsidR="00255BBC" w:rsidRPr="006A5FB7" w:rsidRDefault="00255BBC" w:rsidP="004D003D">
            <w:pPr>
              <w:pStyle w:val="TableText"/>
            </w:pPr>
          </w:p>
        </w:tc>
        <w:tc>
          <w:tcPr>
            <w:tcW w:w="740" w:type="pct"/>
            <w:vAlign w:val="center"/>
          </w:tcPr>
          <w:p w14:paraId="58A33860" w14:textId="77777777" w:rsidR="00255BBC" w:rsidRPr="006A5FB7" w:rsidRDefault="00255BBC" w:rsidP="004D003D">
            <w:pPr>
              <w:pStyle w:val="TableText"/>
            </w:pPr>
          </w:p>
        </w:tc>
        <w:tc>
          <w:tcPr>
            <w:tcW w:w="691" w:type="pct"/>
            <w:vAlign w:val="center"/>
          </w:tcPr>
          <w:p w14:paraId="08B68D4D" w14:textId="77777777" w:rsidR="00255BBC" w:rsidRPr="006A5FB7" w:rsidRDefault="00255BBC" w:rsidP="004D003D">
            <w:pPr>
              <w:pStyle w:val="TableText"/>
            </w:pPr>
          </w:p>
        </w:tc>
        <w:tc>
          <w:tcPr>
            <w:tcW w:w="454" w:type="pct"/>
          </w:tcPr>
          <w:p w14:paraId="5E576EF4" w14:textId="77777777" w:rsidR="00255BBC" w:rsidRPr="006A5FB7" w:rsidRDefault="00255BBC" w:rsidP="004D003D">
            <w:pPr>
              <w:pStyle w:val="TableText"/>
            </w:pPr>
          </w:p>
        </w:tc>
      </w:tr>
      <w:tr w:rsidR="00255BBC" w:rsidRPr="006A5FB7" w14:paraId="337C934A" w14:textId="77777777" w:rsidTr="00255BBC">
        <w:trPr>
          <w:cantSplit/>
          <w:trHeight w:val="400"/>
        </w:trPr>
        <w:tc>
          <w:tcPr>
            <w:tcW w:w="483" w:type="pct"/>
            <w:vMerge/>
            <w:vAlign w:val="center"/>
          </w:tcPr>
          <w:p w14:paraId="063F171B" w14:textId="77777777" w:rsidR="00255BBC" w:rsidRPr="006A5FB7" w:rsidRDefault="00255BBC" w:rsidP="004D003D">
            <w:pPr>
              <w:pStyle w:val="TableText"/>
            </w:pPr>
          </w:p>
        </w:tc>
        <w:tc>
          <w:tcPr>
            <w:tcW w:w="1864" w:type="pct"/>
            <w:vAlign w:val="center"/>
          </w:tcPr>
          <w:p w14:paraId="3D660F92" w14:textId="77777777" w:rsidR="00255BBC" w:rsidRPr="006A5FB7" w:rsidRDefault="00255BBC" w:rsidP="004D003D">
            <w:pPr>
              <w:pStyle w:val="TableText"/>
            </w:pPr>
            <w:r w:rsidRPr="006A5FB7">
              <w:t>Are enough procedures in place to manage odour at the site?</w:t>
            </w:r>
          </w:p>
        </w:tc>
        <w:tc>
          <w:tcPr>
            <w:tcW w:w="325" w:type="pct"/>
          </w:tcPr>
          <w:p w14:paraId="0F7026B0" w14:textId="17513C52" w:rsidR="00255BBC" w:rsidRPr="006A5FB7" w:rsidRDefault="00255BBC" w:rsidP="004D003D">
            <w:pPr>
              <w:pStyle w:val="TableText"/>
            </w:pPr>
            <w:r>
              <w:t>5.2.6</w:t>
            </w:r>
          </w:p>
        </w:tc>
        <w:tc>
          <w:tcPr>
            <w:tcW w:w="443" w:type="pct"/>
            <w:vAlign w:val="center"/>
          </w:tcPr>
          <w:p w14:paraId="5C88EED3" w14:textId="77777777" w:rsidR="00255BBC" w:rsidRPr="006A5FB7" w:rsidRDefault="00255BBC" w:rsidP="004D003D">
            <w:pPr>
              <w:pStyle w:val="TableText"/>
            </w:pPr>
          </w:p>
        </w:tc>
        <w:tc>
          <w:tcPr>
            <w:tcW w:w="740" w:type="pct"/>
            <w:vAlign w:val="center"/>
          </w:tcPr>
          <w:p w14:paraId="0C3EFA09" w14:textId="77777777" w:rsidR="00255BBC" w:rsidRPr="006A5FB7" w:rsidRDefault="00255BBC" w:rsidP="004D003D">
            <w:pPr>
              <w:pStyle w:val="TableText"/>
            </w:pPr>
          </w:p>
        </w:tc>
        <w:tc>
          <w:tcPr>
            <w:tcW w:w="691" w:type="pct"/>
            <w:vAlign w:val="center"/>
          </w:tcPr>
          <w:p w14:paraId="670AD587" w14:textId="77777777" w:rsidR="00255BBC" w:rsidRPr="006A5FB7" w:rsidRDefault="00255BBC" w:rsidP="004D003D">
            <w:pPr>
              <w:pStyle w:val="TableText"/>
            </w:pPr>
          </w:p>
        </w:tc>
        <w:tc>
          <w:tcPr>
            <w:tcW w:w="454" w:type="pct"/>
          </w:tcPr>
          <w:p w14:paraId="25AE86F8" w14:textId="77777777" w:rsidR="00255BBC" w:rsidRPr="006A5FB7" w:rsidRDefault="00255BBC" w:rsidP="004D003D">
            <w:pPr>
              <w:pStyle w:val="TableText"/>
            </w:pPr>
          </w:p>
        </w:tc>
      </w:tr>
      <w:tr w:rsidR="00255BBC" w:rsidRPr="006A5FB7" w14:paraId="6644306B" w14:textId="77777777" w:rsidTr="00255BBC">
        <w:trPr>
          <w:cantSplit/>
          <w:trHeight w:val="715"/>
        </w:trPr>
        <w:tc>
          <w:tcPr>
            <w:tcW w:w="483" w:type="pct"/>
            <w:vMerge w:val="restart"/>
            <w:vAlign w:val="center"/>
          </w:tcPr>
          <w:p w14:paraId="4D2B4464" w14:textId="77777777" w:rsidR="00255BBC" w:rsidRPr="006A5FB7" w:rsidRDefault="00255BBC" w:rsidP="004D003D">
            <w:pPr>
              <w:pStyle w:val="TableText"/>
            </w:pPr>
            <w:r w:rsidRPr="006A5FB7">
              <w:t xml:space="preserve">Plant </w:t>
            </w:r>
            <w:r>
              <w:t>and</w:t>
            </w:r>
            <w:r w:rsidRPr="006A5FB7">
              <w:t xml:space="preserve"> equipment</w:t>
            </w:r>
          </w:p>
        </w:tc>
        <w:tc>
          <w:tcPr>
            <w:tcW w:w="1864" w:type="pct"/>
            <w:vAlign w:val="center"/>
          </w:tcPr>
          <w:p w14:paraId="0FEB8740" w14:textId="77777777" w:rsidR="00255BBC" w:rsidRPr="006A5FB7" w:rsidRDefault="00255BBC" w:rsidP="004D003D">
            <w:pPr>
              <w:pStyle w:val="TableText"/>
            </w:pPr>
            <w:r w:rsidRPr="006A5FB7">
              <w:t>Are lids or covers placed over bins when not in use, and are vehicles depositing and collecting waste and recyclables covered where possible?</w:t>
            </w:r>
          </w:p>
        </w:tc>
        <w:tc>
          <w:tcPr>
            <w:tcW w:w="325" w:type="pct"/>
          </w:tcPr>
          <w:p w14:paraId="59B04A56" w14:textId="60B21377" w:rsidR="00255BBC" w:rsidRPr="006A5FB7" w:rsidRDefault="00255BBC" w:rsidP="004D003D">
            <w:pPr>
              <w:pStyle w:val="TableText"/>
            </w:pPr>
            <w:r>
              <w:t>3.4.3</w:t>
            </w:r>
            <w:r w:rsidRPr="006A5FB7">
              <w:t xml:space="preserve">, </w:t>
            </w:r>
            <w:r>
              <w:t>5.6.1</w:t>
            </w:r>
          </w:p>
        </w:tc>
        <w:tc>
          <w:tcPr>
            <w:tcW w:w="443" w:type="pct"/>
            <w:vAlign w:val="center"/>
          </w:tcPr>
          <w:p w14:paraId="5B20A5E6" w14:textId="77777777" w:rsidR="00255BBC" w:rsidRPr="006A5FB7" w:rsidRDefault="00255BBC" w:rsidP="004D003D">
            <w:pPr>
              <w:pStyle w:val="TableText"/>
            </w:pPr>
          </w:p>
        </w:tc>
        <w:tc>
          <w:tcPr>
            <w:tcW w:w="740" w:type="pct"/>
            <w:vAlign w:val="center"/>
          </w:tcPr>
          <w:p w14:paraId="0E894E89" w14:textId="77777777" w:rsidR="00255BBC" w:rsidRPr="006A5FB7" w:rsidRDefault="00255BBC" w:rsidP="004D003D">
            <w:pPr>
              <w:pStyle w:val="TableText"/>
            </w:pPr>
          </w:p>
        </w:tc>
        <w:tc>
          <w:tcPr>
            <w:tcW w:w="691" w:type="pct"/>
            <w:vAlign w:val="center"/>
          </w:tcPr>
          <w:p w14:paraId="4496996A" w14:textId="77777777" w:rsidR="00255BBC" w:rsidRPr="006A5FB7" w:rsidRDefault="00255BBC" w:rsidP="004D003D">
            <w:pPr>
              <w:pStyle w:val="TableText"/>
            </w:pPr>
          </w:p>
        </w:tc>
        <w:tc>
          <w:tcPr>
            <w:tcW w:w="454" w:type="pct"/>
          </w:tcPr>
          <w:p w14:paraId="60884176" w14:textId="77777777" w:rsidR="00255BBC" w:rsidRPr="006A5FB7" w:rsidRDefault="00255BBC" w:rsidP="004D003D">
            <w:pPr>
              <w:pStyle w:val="TableText"/>
            </w:pPr>
          </w:p>
        </w:tc>
      </w:tr>
      <w:tr w:rsidR="00255BBC" w:rsidRPr="006A5FB7" w14:paraId="682130C0" w14:textId="77777777" w:rsidTr="00255BBC">
        <w:trPr>
          <w:cantSplit/>
          <w:trHeight w:val="715"/>
        </w:trPr>
        <w:tc>
          <w:tcPr>
            <w:tcW w:w="483" w:type="pct"/>
            <w:vMerge/>
            <w:vAlign w:val="center"/>
          </w:tcPr>
          <w:p w14:paraId="61026FEE" w14:textId="77777777" w:rsidR="00255BBC" w:rsidRPr="006A5FB7" w:rsidRDefault="00255BBC" w:rsidP="004D003D">
            <w:pPr>
              <w:pStyle w:val="TableText"/>
            </w:pPr>
          </w:p>
        </w:tc>
        <w:tc>
          <w:tcPr>
            <w:tcW w:w="1864" w:type="pct"/>
            <w:vAlign w:val="center"/>
          </w:tcPr>
          <w:p w14:paraId="358CEF5A" w14:textId="77777777" w:rsidR="00255BBC" w:rsidRPr="006A5FB7" w:rsidRDefault="00255BBC" w:rsidP="004D003D">
            <w:pPr>
              <w:pStyle w:val="TableText"/>
            </w:pPr>
            <w:r w:rsidRPr="006A5FB7">
              <w:t>Are infrastructure and engineered controls in place to help control and minimise impacts from environmental risks (e.g. stormwater and leachate)?</w:t>
            </w:r>
          </w:p>
        </w:tc>
        <w:tc>
          <w:tcPr>
            <w:tcW w:w="325" w:type="pct"/>
          </w:tcPr>
          <w:p w14:paraId="7AC72D21" w14:textId="2984A56F" w:rsidR="00255BBC" w:rsidRPr="006A5FB7" w:rsidRDefault="00255BBC" w:rsidP="004D003D">
            <w:pPr>
              <w:pStyle w:val="TableText"/>
            </w:pPr>
            <w:r>
              <w:t>5.1.4, 5.2</w:t>
            </w:r>
          </w:p>
        </w:tc>
        <w:tc>
          <w:tcPr>
            <w:tcW w:w="443" w:type="pct"/>
            <w:vAlign w:val="center"/>
          </w:tcPr>
          <w:p w14:paraId="461B383C" w14:textId="77777777" w:rsidR="00255BBC" w:rsidRPr="006A5FB7" w:rsidRDefault="00255BBC" w:rsidP="004D003D">
            <w:pPr>
              <w:pStyle w:val="TableText"/>
            </w:pPr>
          </w:p>
        </w:tc>
        <w:tc>
          <w:tcPr>
            <w:tcW w:w="740" w:type="pct"/>
            <w:vAlign w:val="center"/>
          </w:tcPr>
          <w:p w14:paraId="1D492958" w14:textId="77777777" w:rsidR="00255BBC" w:rsidRPr="006A5FB7" w:rsidRDefault="00255BBC" w:rsidP="004D003D">
            <w:pPr>
              <w:pStyle w:val="TableText"/>
            </w:pPr>
          </w:p>
        </w:tc>
        <w:tc>
          <w:tcPr>
            <w:tcW w:w="691" w:type="pct"/>
            <w:vAlign w:val="center"/>
          </w:tcPr>
          <w:p w14:paraId="1AC3DCC1" w14:textId="77777777" w:rsidR="00255BBC" w:rsidRPr="006A5FB7" w:rsidRDefault="00255BBC" w:rsidP="004D003D">
            <w:pPr>
              <w:pStyle w:val="TableText"/>
            </w:pPr>
          </w:p>
        </w:tc>
        <w:tc>
          <w:tcPr>
            <w:tcW w:w="454" w:type="pct"/>
          </w:tcPr>
          <w:p w14:paraId="66F88C09" w14:textId="77777777" w:rsidR="00255BBC" w:rsidRPr="006A5FB7" w:rsidRDefault="00255BBC" w:rsidP="004D003D">
            <w:pPr>
              <w:pStyle w:val="TableText"/>
            </w:pPr>
          </w:p>
        </w:tc>
      </w:tr>
      <w:tr w:rsidR="00255BBC" w:rsidRPr="006A5FB7" w14:paraId="42F0F6CF" w14:textId="77777777" w:rsidTr="00255BBC">
        <w:trPr>
          <w:cantSplit/>
          <w:trHeight w:val="715"/>
        </w:trPr>
        <w:tc>
          <w:tcPr>
            <w:tcW w:w="483" w:type="pct"/>
            <w:vMerge/>
            <w:vAlign w:val="center"/>
          </w:tcPr>
          <w:p w14:paraId="5C581CC6" w14:textId="77777777" w:rsidR="00255BBC" w:rsidRPr="006A5FB7" w:rsidRDefault="00255BBC" w:rsidP="004D003D">
            <w:pPr>
              <w:pStyle w:val="TableText"/>
            </w:pPr>
          </w:p>
        </w:tc>
        <w:tc>
          <w:tcPr>
            <w:tcW w:w="1864" w:type="pct"/>
            <w:vAlign w:val="center"/>
          </w:tcPr>
          <w:p w14:paraId="3B54CEC4" w14:textId="77777777" w:rsidR="00255BBC" w:rsidRPr="006A5FB7" w:rsidRDefault="00255BBC" w:rsidP="004D003D">
            <w:pPr>
              <w:pStyle w:val="TableText"/>
            </w:pPr>
            <w:r w:rsidRPr="006A5FB7">
              <w:t>Are staff provided with adequate training to respond to a fire?</w:t>
            </w:r>
          </w:p>
          <w:p w14:paraId="3F8D1231" w14:textId="77777777" w:rsidR="00255BBC" w:rsidRPr="006A5FB7" w:rsidRDefault="00255BBC" w:rsidP="004D003D">
            <w:pPr>
              <w:pStyle w:val="TableText"/>
            </w:pPr>
            <w:r w:rsidRPr="006A5FB7">
              <w:t>Does your facility have an adequate fire protection system?</w:t>
            </w:r>
          </w:p>
        </w:tc>
        <w:tc>
          <w:tcPr>
            <w:tcW w:w="325" w:type="pct"/>
          </w:tcPr>
          <w:p w14:paraId="21FFA53D" w14:textId="07E2E86A" w:rsidR="00255BBC" w:rsidRPr="006A5FB7" w:rsidRDefault="00255BBC" w:rsidP="004D003D">
            <w:pPr>
              <w:pStyle w:val="TableText"/>
            </w:pPr>
            <w:r>
              <w:t>5.1.3, 5.1.7</w:t>
            </w:r>
          </w:p>
        </w:tc>
        <w:tc>
          <w:tcPr>
            <w:tcW w:w="443" w:type="pct"/>
            <w:vAlign w:val="center"/>
          </w:tcPr>
          <w:p w14:paraId="6772DAEB" w14:textId="77777777" w:rsidR="00255BBC" w:rsidRPr="006A5FB7" w:rsidRDefault="00255BBC" w:rsidP="004D003D">
            <w:pPr>
              <w:pStyle w:val="TableText"/>
            </w:pPr>
          </w:p>
        </w:tc>
        <w:tc>
          <w:tcPr>
            <w:tcW w:w="740" w:type="pct"/>
            <w:vAlign w:val="center"/>
          </w:tcPr>
          <w:p w14:paraId="3C454755" w14:textId="77777777" w:rsidR="00255BBC" w:rsidRPr="006A5FB7" w:rsidRDefault="00255BBC" w:rsidP="004D003D">
            <w:pPr>
              <w:pStyle w:val="TableText"/>
            </w:pPr>
          </w:p>
        </w:tc>
        <w:tc>
          <w:tcPr>
            <w:tcW w:w="691" w:type="pct"/>
            <w:vAlign w:val="center"/>
          </w:tcPr>
          <w:p w14:paraId="48CE592D" w14:textId="77777777" w:rsidR="00255BBC" w:rsidRPr="006A5FB7" w:rsidRDefault="00255BBC" w:rsidP="004D003D">
            <w:pPr>
              <w:pStyle w:val="TableText"/>
            </w:pPr>
          </w:p>
        </w:tc>
        <w:tc>
          <w:tcPr>
            <w:tcW w:w="454" w:type="pct"/>
          </w:tcPr>
          <w:p w14:paraId="2F3FF043" w14:textId="77777777" w:rsidR="00255BBC" w:rsidRPr="006A5FB7" w:rsidRDefault="00255BBC" w:rsidP="004D003D">
            <w:pPr>
              <w:pStyle w:val="TableText"/>
            </w:pPr>
          </w:p>
        </w:tc>
      </w:tr>
      <w:tr w:rsidR="00255BBC" w:rsidRPr="006A5FB7" w14:paraId="798335D9" w14:textId="77777777" w:rsidTr="002E58BE">
        <w:trPr>
          <w:cantSplit/>
          <w:trHeight w:val="374"/>
        </w:trPr>
        <w:tc>
          <w:tcPr>
            <w:tcW w:w="5000" w:type="pct"/>
            <w:gridSpan w:val="7"/>
            <w:shd w:val="clear" w:color="auto" w:fill="A6A6A6" w:themeFill="background1" w:themeFillShade="A6"/>
            <w:vAlign w:val="center"/>
          </w:tcPr>
          <w:p w14:paraId="31392D14" w14:textId="77777777" w:rsidR="00255BBC" w:rsidRPr="006A5FB7" w:rsidRDefault="00255BBC" w:rsidP="004D003D">
            <w:pPr>
              <w:pStyle w:val="TableText"/>
            </w:pPr>
            <w:r w:rsidRPr="006A5FB7">
              <w:t xml:space="preserve">Hazardous materials </w:t>
            </w:r>
            <w:r>
              <w:t>and</w:t>
            </w:r>
            <w:r w:rsidRPr="006A5FB7">
              <w:t xml:space="preserve"> dangerous goods</w:t>
            </w:r>
          </w:p>
        </w:tc>
      </w:tr>
      <w:tr w:rsidR="00255BBC" w:rsidRPr="006A5FB7" w14:paraId="7E5BF14B" w14:textId="77777777" w:rsidTr="00255BBC">
        <w:trPr>
          <w:cantSplit/>
          <w:trHeight w:val="964"/>
        </w:trPr>
        <w:tc>
          <w:tcPr>
            <w:tcW w:w="483" w:type="pct"/>
            <w:vMerge w:val="restart"/>
            <w:vAlign w:val="center"/>
          </w:tcPr>
          <w:p w14:paraId="39B5C104" w14:textId="77777777" w:rsidR="00255BBC" w:rsidRPr="006A5FB7" w:rsidRDefault="00255BBC" w:rsidP="004D003D">
            <w:pPr>
              <w:pStyle w:val="TableText"/>
            </w:pPr>
            <w:r w:rsidRPr="006A5FB7">
              <w:t xml:space="preserve">Documentation </w:t>
            </w:r>
            <w:r>
              <w:t>and</w:t>
            </w:r>
            <w:r w:rsidRPr="006A5FB7">
              <w:t xml:space="preserve"> procedures</w:t>
            </w:r>
          </w:p>
        </w:tc>
        <w:tc>
          <w:tcPr>
            <w:tcW w:w="1864" w:type="pct"/>
            <w:vAlign w:val="center"/>
          </w:tcPr>
          <w:p w14:paraId="0CBA819C" w14:textId="77777777" w:rsidR="00255BBC" w:rsidRPr="006A5FB7" w:rsidRDefault="00255BBC" w:rsidP="004D003D">
            <w:pPr>
              <w:pStyle w:val="TableText"/>
            </w:pPr>
            <w:r w:rsidRPr="006A5FB7">
              <w:t>Are procedures for the safe storage and handling of potentially hazardous waste and dangerous goods specified in the site’s operations manual?</w:t>
            </w:r>
          </w:p>
        </w:tc>
        <w:tc>
          <w:tcPr>
            <w:tcW w:w="325" w:type="pct"/>
          </w:tcPr>
          <w:p w14:paraId="6A0AF843" w14:textId="0C1BB337" w:rsidR="00255BBC" w:rsidRPr="006A5FB7" w:rsidRDefault="00255BBC" w:rsidP="004D003D">
            <w:pPr>
              <w:pStyle w:val="TableText"/>
            </w:pPr>
            <w:r>
              <w:t xml:space="preserve">5.1.1, </w:t>
            </w:r>
            <w:r w:rsidR="006A130B">
              <w:t>5.1.2,</w:t>
            </w:r>
            <w:r>
              <w:t xml:space="preserve"> 7.2</w:t>
            </w:r>
          </w:p>
        </w:tc>
        <w:tc>
          <w:tcPr>
            <w:tcW w:w="443" w:type="pct"/>
            <w:vAlign w:val="center"/>
          </w:tcPr>
          <w:p w14:paraId="41E32431" w14:textId="77777777" w:rsidR="00255BBC" w:rsidRPr="006A5FB7" w:rsidRDefault="00255BBC" w:rsidP="004D003D">
            <w:pPr>
              <w:pStyle w:val="TableText"/>
            </w:pPr>
          </w:p>
        </w:tc>
        <w:tc>
          <w:tcPr>
            <w:tcW w:w="740" w:type="pct"/>
            <w:vAlign w:val="center"/>
          </w:tcPr>
          <w:p w14:paraId="41F03D53" w14:textId="77777777" w:rsidR="00255BBC" w:rsidRPr="006A5FB7" w:rsidRDefault="00255BBC" w:rsidP="004D003D">
            <w:pPr>
              <w:pStyle w:val="TableText"/>
            </w:pPr>
          </w:p>
        </w:tc>
        <w:tc>
          <w:tcPr>
            <w:tcW w:w="691" w:type="pct"/>
            <w:vAlign w:val="center"/>
          </w:tcPr>
          <w:p w14:paraId="386D649B" w14:textId="77777777" w:rsidR="00255BBC" w:rsidRPr="006A5FB7" w:rsidRDefault="00255BBC" w:rsidP="004D003D">
            <w:pPr>
              <w:pStyle w:val="TableText"/>
            </w:pPr>
          </w:p>
        </w:tc>
        <w:tc>
          <w:tcPr>
            <w:tcW w:w="454" w:type="pct"/>
          </w:tcPr>
          <w:p w14:paraId="57B964C6" w14:textId="77777777" w:rsidR="00255BBC" w:rsidRPr="006A5FB7" w:rsidRDefault="00255BBC" w:rsidP="004D003D">
            <w:pPr>
              <w:pStyle w:val="TableText"/>
            </w:pPr>
          </w:p>
        </w:tc>
      </w:tr>
      <w:tr w:rsidR="00255BBC" w:rsidRPr="006A5FB7" w14:paraId="41CA505B" w14:textId="77777777" w:rsidTr="00255BBC">
        <w:trPr>
          <w:cantSplit/>
          <w:trHeight w:val="964"/>
        </w:trPr>
        <w:tc>
          <w:tcPr>
            <w:tcW w:w="483" w:type="pct"/>
            <w:vMerge/>
            <w:vAlign w:val="center"/>
          </w:tcPr>
          <w:p w14:paraId="2844C3A2" w14:textId="77777777" w:rsidR="00255BBC" w:rsidRPr="006A5FB7" w:rsidRDefault="00255BBC" w:rsidP="004D003D">
            <w:pPr>
              <w:pStyle w:val="TableText"/>
            </w:pPr>
          </w:p>
        </w:tc>
        <w:tc>
          <w:tcPr>
            <w:tcW w:w="1864" w:type="pct"/>
            <w:vAlign w:val="center"/>
          </w:tcPr>
          <w:p w14:paraId="7111DB37" w14:textId="77777777" w:rsidR="00255BBC" w:rsidRPr="006A5FB7" w:rsidRDefault="00255BBC" w:rsidP="004D003D">
            <w:pPr>
              <w:pStyle w:val="TableText"/>
            </w:pPr>
            <w:r w:rsidRPr="006A5FB7">
              <w:t>Are documented procedures in place for inspecting incoming materials to identify recyclable loads and potentially hazardous material, as well as direction to the appropriate drop-off location?</w:t>
            </w:r>
          </w:p>
        </w:tc>
        <w:tc>
          <w:tcPr>
            <w:tcW w:w="325" w:type="pct"/>
          </w:tcPr>
          <w:p w14:paraId="5513C41E" w14:textId="35F3AA29" w:rsidR="00255BBC" w:rsidRPr="006A5FB7" w:rsidRDefault="00255BBC" w:rsidP="004D003D">
            <w:pPr>
              <w:pStyle w:val="TableText"/>
            </w:pPr>
            <w:r>
              <w:t>5.6</w:t>
            </w:r>
          </w:p>
        </w:tc>
        <w:tc>
          <w:tcPr>
            <w:tcW w:w="443" w:type="pct"/>
            <w:vAlign w:val="center"/>
          </w:tcPr>
          <w:p w14:paraId="7257858B" w14:textId="77777777" w:rsidR="00255BBC" w:rsidRPr="006A5FB7" w:rsidRDefault="00255BBC" w:rsidP="004D003D">
            <w:pPr>
              <w:pStyle w:val="TableText"/>
            </w:pPr>
          </w:p>
        </w:tc>
        <w:tc>
          <w:tcPr>
            <w:tcW w:w="740" w:type="pct"/>
            <w:vAlign w:val="center"/>
          </w:tcPr>
          <w:p w14:paraId="22AB0CC0" w14:textId="77777777" w:rsidR="00255BBC" w:rsidRPr="006A5FB7" w:rsidRDefault="00255BBC" w:rsidP="004D003D">
            <w:pPr>
              <w:pStyle w:val="TableText"/>
            </w:pPr>
          </w:p>
        </w:tc>
        <w:tc>
          <w:tcPr>
            <w:tcW w:w="691" w:type="pct"/>
            <w:vAlign w:val="center"/>
          </w:tcPr>
          <w:p w14:paraId="1714E0EB" w14:textId="77777777" w:rsidR="00255BBC" w:rsidRPr="006A5FB7" w:rsidRDefault="00255BBC" w:rsidP="004D003D">
            <w:pPr>
              <w:pStyle w:val="TableText"/>
            </w:pPr>
          </w:p>
        </w:tc>
        <w:tc>
          <w:tcPr>
            <w:tcW w:w="454" w:type="pct"/>
          </w:tcPr>
          <w:p w14:paraId="17054F92" w14:textId="77777777" w:rsidR="00255BBC" w:rsidRPr="006A5FB7" w:rsidRDefault="00255BBC" w:rsidP="004D003D">
            <w:pPr>
              <w:pStyle w:val="TableText"/>
            </w:pPr>
          </w:p>
        </w:tc>
      </w:tr>
    </w:tbl>
    <w:p w14:paraId="15F26756" w14:textId="0F731640" w:rsidR="00255BBC" w:rsidRDefault="00255BBC" w:rsidP="00255BBC"/>
    <w:p w14:paraId="35605167" w14:textId="7CB1D9B8" w:rsidR="004F3A62" w:rsidRDefault="00E15B68" w:rsidP="00C5795A">
      <w:pPr>
        <w:pStyle w:val="Heading2"/>
      </w:pPr>
      <w:r>
        <w:br w:type="page"/>
      </w:r>
      <w:r w:rsidRPr="00E15B68">
        <w:lastRenderedPageBreak/>
        <w:t>Meeting stakeholder needs</w:t>
      </w:r>
    </w:p>
    <w:tbl>
      <w:tblPr>
        <w:tblW w:w="436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5036"/>
        <w:gridCol w:w="990"/>
        <w:gridCol w:w="1135"/>
        <w:gridCol w:w="2104"/>
        <w:gridCol w:w="1541"/>
        <w:gridCol w:w="1272"/>
      </w:tblGrid>
      <w:tr w:rsidR="00255BBC" w:rsidRPr="008A0FD8" w14:paraId="24DE3097" w14:textId="77777777" w:rsidTr="002E58BE">
        <w:trPr>
          <w:cantSplit/>
          <w:trHeight w:val="731"/>
          <w:tblHeader/>
        </w:trPr>
        <w:tc>
          <w:tcPr>
            <w:tcW w:w="500" w:type="pct"/>
            <w:shd w:val="clear" w:color="auto" w:fill="ED7D31" w:themeFill="accent2"/>
            <w:vAlign w:val="center"/>
          </w:tcPr>
          <w:p w14:paraId="02ED3A76" w14:textId="77777777" w:rsidR="00255BBC" w:rsidRPr="008A0FD8" w:rsidRDefault="00255BBC" w:rsidP="004D003D">
            <w:pPr>
              <w:pStyle w:val="TableText"/>
            </w:pPr>
            <w:r w:rsidRPr="008A0FD8">
              <w:t>Area</w:t>
            </w:r>
          </w:p>
        </w:tc>
        <w:tc>
          <w:tcPr>
            <w:tcW w:w="1876" w:type="pct"/>
            <w:shd w:val="clear" w:color="auto" w:fill="ED7D31" w:themeFill="accent2"/>
            <w:vAlign w:val="center"/>
          </w:tcPr>
          <w:p w14:paraId="61E86129" w14:textId="77777777" w:rsidR="00255BBC" w:rsidRPr="008A0FD8" w:rsidRDefault="00255BBC" w:rsidP="004D003D">
            <w:pPr>
              <w:pStyle w:val="TableText"/>
            </w:pPr>
            <w:r w:rsidRPr="008A0FD8">
              <w:t>Assessment question</w:t>
            </w:r>
          </w:p>
        </w:tc>
        <w:tc>
          <w:tcPr>
            <w:tcW w:w="369" w:type="pct"/>
            <w:shd w:val="clear" w:color="auto" w:fill="ED7D31" w:themeFill="accent2"/>
            <w:vAlign w:val="center"/>
          </w:tcPr>
          <w:p w14:paraId="2AE446C1" w14:textId="77777777" w:rsidR="00255BBC" w:rsidRPr="008A0FD8" w:rsidRDefault="00255BBC" w:rsidP="004D003D">
            <w:pPr>
              <w:pStyle w:val="TableText"/>
            </w:pPr>
            <w:r w:rsidRPr="008A0FD8">
              <w:t>Section ref.</w:t>
            </w:r>
          </w:p>
        </w:tc>
        <w:tc>
          <w:tcPr>
            <w:tcW w:w="423" w:type="pct"/>
            <w:shd w:val="clear" w:color="auto" w:fill="ED7D31" w:themeFill="accent2"/>
            <w:vAlign w:val="center"/>
          </w:tcPr>
          <w:p w14:paraId="127B10F7" w14:textId="77777777" w:rsidR="00255BBC" w:rsidRPr="008A0FD8" w:rsidRDefault="00255BBC" w:rsidP="004D003D">
            <w:pPr>
              <w:pStyle w:val="TableText"/>
            </w:pPr>
            <w:r w:rsidRPr="008A0FD8">
              <w:t xml:space="preserve">Achieved? </w:t>
            </w:r>
          </w:p>
          <w:p w14:paraId="164685B6" w14:textId="5361CF38" w:rsidR="00255BBC" w:rsidRPr="008A0FD8" w:rsidRDefault="00255BBC" w:rsidP="004D003D">
            <w:pPr>
              <w:pStyle w:val="TableText"/>
              <w:rPr>
                <w:lang w:eastAsia="en-GB"/>
              </w:rPr>
            </w:pPr>
            <w:r w:rsidRPr="008A0FD8">
              <w:t>(Yes, no</w:t>
            </w:r>
            <w:r w:rsidR="002E58BE">
              <w:t xml:space="preserve">, </w:t>
            </w:r>
            <w:r w:rsidRPr="008A0FD8">
              <w:t>unsure)</w:t>
            </w:r>
          </w:p>
        </w:tc>
        <w:tc>
          <w:tcPr>
            <w:tcW w:w="784" w:type="pct"/>
            <w:shd w:val="clear" w:color="auto" w:fill="ED7D31" w:themeFill="accent2"/>
            <w:vAlign w:val="center"/>
          </w:tcPr>
          <w:p w14:paraId="2A845084" w14:textId="77777777" w:rsidR="00255BBC" w:rsidRPr="008A0FD8" w:rsidRDefault="00255BBC" w:rsidP="004D003D">
            <w:pPr>
              <w:pStyle w:val="TableText"/>
            </w:pPr>
            <w:r w:rsidRPr="008A0FD8">
              <w:t xml:space="preserve">Current performance </w:t>
            </w:r>
          </w:p>
        </w:tc>
        <w:tc>
          <w:tcPr>
            <w:tcW w:w="574" w:type="pct"/>
            <w:shd w:val="clear" w:color="auto" w:fill="ED7D31" w:themeFill="accent2"/>
            <w:vAlign w:val="center"/>
          </w:tcPr>
          <w:p w14:paraId="311190AD" w14:textId="77777777" w:rsidR="00255BBC" w:rsidRPr="008A0FD8" w:rsidRDefault="00255BBC" w:rsidP="004D003D">
            <w:pPr>
              <w:pStyle w:val="TableText"/>
            </w:pPr>
            <w:r w:rsidRPr="008A0FD8">
              <w:t xml:space="preserve">Suggested improvement activities </w:t>
            </w:r>
          </w:p>
        </w:tc>
        <w:tc>
          <w:tcPr>
            <w:tcW w:w="472" w:type="pct"/>
            <w:shd w:val="clear" w:color="auto" w:fill="ED7D31" w:themeFill="accent2"/>
            <w:vAlign w:val="center"/>
          </w:tcPr>
          <w:p w14:paraId="09E80395" w14:textId="77777777" w:rsidR="00255BBC" w:rsidRPr="008A0FD8" w:rsidRDefault="00255BBC" w:rsidP="004D003D">
            <w:pPr>
              <w:pStyle w:val="TableText"/>
            </w:pPr>
            <w:r w:rsidRPr="008A0FD8">
              <w:t>Priority (low, medium or high)</w:t>
            </w:r>
          </w:p>
        </w:tc>
      </w:tr>
      <w:tr w:rsidR="00255BBC" w:rsidRPr="00CE2A57" w14:paraId="037B4956" w14:textId="77777777" w:rsidTr="002E58BE">
        <w:trPr>
          <w:cantSplit/>
          <w:trHeight w:val="521"/>
        </w:trPr>
        <w:tc>
          <w:tcPr>
            <w:tcW w:w="5000" w:type="pct"/>
            <w:gridSpan w:val="7"/>
            <w:shd w:val="clear" w:color="auto" w:fill="A6A6A6" w:themeFill="background1" w:themeFillShade="A6"/>
            <w:vAlign w:val="center"/>
          </w:tcPr>
          <w:p w14:paraId="7AFAD2F0" w14:textId="3567EB59" w:rsidR="00255BBC" w:rsidRPr="00CE2A57" w:rsidRDefault="00255BBC" w:rsidP="004D003D">
            <w:pPr>
              <w:pStyle w:val="TableText"/>
              <w:rPr>
                <w:sz w:val="16"/>
                <w:lang w:eastAsia="en-GB"/>
              </w:rPr>
            </w:pPr>
            <w:r>
              <w:t>Legislation and regulation</w:t>
            </w:r>
            <w:r w:rsidR="002E58BE">
              <w:t>s</w:t>
            </w:r>
          </w:p>
        </w:tc>
      </w:tr>
      <w:tr w:rsidR="00255BBC" w:rsidRPr="00CE2A57" w14:paraId="5DA9CF1F" w14:textId="77777777" w:rsidTr="002E58BE">
        <w:trPr>
          <w:cantSplit/>
          <w:trHeight w:val="806"/>
        </w:trPr>
        <w:tc>
          <w:tcPr>
            <w:tcW w:w="500" w:type="pct"/>
            <w:vAlign w:val="center"/>
          </w:tcPr>
          <w:p w14:paraId="2BB91D5E" w14:textId="77777777" w:rsidR="00255BBC" w:rsidRPr="00CE2A57" w:rsidRDefault="00255BBC" w:rsidP="004D003D">
            <w:pPr>
              <w:pStyle w:val="TableText"/>
            </w:pPr>
            <w:r>
              <w:t>Compliance</w:t>
            </w:r>
          </w:p>
        </w:tc>
        <w:tc>
          <w:tcPr>
            <w:tcW w:w="1876" w:type="pct"/>
            <w:vAlign w:val="center"/>
          </w:tcPr>
          <w:p w14:paraId="77A870AB" w14:textId="77777777" w:rsidR="00255BBC" w:rsidRPr="00CE2A57" w:rsidRDefault="00255BBC" w:rsidP="004D003D">
            <w:pPr>
              <w:pStyle w:val="TableText"/>
            </w:pPr>
            <w:r w:rsidRPr="00D54361">
              <w:t xml:space="preserve">Does the site </w:t>
            </w:r>
            <w:r>
              <w:t xml:space="preserve">comply with all relevant legislation, regulations and </w:t>
            </w:r>
            <w:r w:rsidRPr="00D54361">
              <w:t xml:space="preserve">WorkSafe Victoria’s </w:t>
            </w:r>
            <w:r w:rsidRPr="00042E36">
              <w:rPr>
                <w:i/>
              </w:rPr>
              <w:t>Compliance code: Workplace amenities and work environment</w:t>
            </w:r>
            <w:r w:rsidRPr="00D54361">
              <w:t>?</w:t>
            </w:r>
          </w:p>
        </w:tc>
        <w:tc>
          <w:tcPr>
            <w:tcW w:w="369" w:type="pct"/>
          </w:tcPr>
          <w:p w14:paraId="13F741F1" w14:textId="32C8578E" w:rsidR="00255BBC" w:rsidRPr="00CE2A57" w:rsidRDefault="00255BBC" w:rsidP="004D003D">
            <w:pPr>
              <w:pStyle w:val="TableText"/>
            </w:pPr>
            <w:r>
              <w:t>5.2.7</w:t>
            </w:r>
          </w:p>
        </w:tc>
        <w:tc>
          <w:tcPr>
            <w:tcW w:w="423" w:type="pct"/>
            <w:vAlign w:val="center"/>
          </w:tcPr>
          <w:p w14:paraId="0FA96ABC" w14:textId="77777777" w:rsidR="00255BBC" w:rsidRPr="00CE2A57" w:rsidRDefault="00255BBC" w:rsidP="004D003D">
            <w:pPr>
              <w:pStyle w:val="TableText"/>
            </w:pPr>
          </w:p>
        </w:tc>
        <w:tc>
          <w:tcPr>
            <w:tcW w:w="784" w:type="pct"/>
            <w:vAlign w:val="center"/>
          </w:tcPr>
          <w:p w14:paraId="717059E7" w14:textId="77777777" w:rsidR="00255BBC" w:rsidRPr="00CE2A57" w:rsidRDefault="00255BBC" w:rsidP="004D003D">
            <w:pPr>
              <w:pStyle w:val="TableText"/>
            </w:pPr>
          </w:p>
        </w:tc>
        <w:tc>
          <w:tcPr>
            <w:tcW w:w="574" w:type="pct"/>
            <w:vAlign w:val="center"/>
          </w:tcPr>
          <w:p w14:paraId="7E35E82D" w14:textId="77777777" w:rsidR="00255BBC" w:rsidRPr="00CE2A57" w:rsidRDefault="00255BBC" w:rsidP="004D003D">
            <w:pPr>
              <w:pStyle w:val="TableText"/>
            </w:pPr>
          </w:p>
        </w:tc>
        <w:tc>
          <w:tcPr>
            <w:tcW w:w="472" w:type="pct"/>
          </w:tcPr>
          <w:p w14:paraId="751910E3" w14:textId="77777777" w:rsidR="00255BBC" w:rsidRPr="00CE2A57" w:rsidRDefault="00255BBC" w:rsidP="004D003D">
            <w:pPr>
              <w:pStyle w:val="TableText"/>
            </w:pPr>
          </w:p>
        </w:tc>
      </w:tr>
      <w:tr w:rsidR="00255BBC" w:rsidRPr="00CE2A57" w14:paraId="646C0A18" w14:textId="77777777" w:rsidTr="002E58BE">
        <w:trPr>
          <w:cantSplit/>
          <w:trHeight w:val="521"/>
          <w:tblHeader/>
        </w:trPr>
        <w:tc>
          <w:tcPr>
            <w:tcW w:w="5000" w:type="pct"/>
            <w:gridSpan w:val="7"/>
            <w:shd w:val="clear" w:color="auto" w:fill="A6A6A6" w:themeFill="background1" w:themeFillShade="A6"/>
            <w:vAlign w:val="center"/>
          </w:tcPr>
          <w:p w14:paraId="567BBF70" w14:textId="77777777" w:rsidR="00255BBC" w:rsidRPr="00CE2A57" w:rsidRDefault="00255BBC" w:rsidP="004D003D">
            <w:pPr>
              <w:pStyle w:val="TableText"/>
              <w:rPr>
                <w:sz w:val="16"/>
                <w:lang w:eastAsia="en-GB"/>
              </w:rPr>
            </w:pPr>
            <w:r>
              <w:t>Onsite management</w:t>
            </w:r>
          </w:p>
        </w:tc>
      </w:tr>
      <w:tr w:rsidR="00255BBC" w:rsidRPr="00CE2A57" w14:paraId="54599F4F" w14:textId="77777777" w:rsidTr="002E58BE">
        <w:trPr>
          <w:cantSplit/>
          <w:trHeight w:val="421"/>
        </w:trPr>
        <w:tc>
          <w:tcPr>
            <w:tcW w:w="500" w:type="pct"/>
            <w:vMerge w:val="restart"/>
            <w:vAlign w:val="center"/>
          </w:tcPr>
          <w:p w14:paraId="1FCC35D4" w14:textId="77777777" w:rsidR="00255BBC" w:rsidRPr="00CE2A57" w:rsidRDefault="00255BBC" w:rsidP="004D003D">
            <w:pPr>
              <w:pStyle w:val="TableText"/>
            </w:pPr>
            <w:r>
              <w:t>Roles and procedures</w:t>
            </w:r>
          </w:p>
        </w:tc>
        <w:tc>
          <w:tcPr>
            <w:tcW w:w="1876" w:type="pct"/>
            <w:vAlign w:val="center"/>
          </w:tcPr>
          <w:p w14:paraId="7839CA33" w14:textId="77777777" w:rsidR="00255BBC" w:rsidRPr="00CE2A57" w:rsidRDefault="00255BBC" w:rsidP="004D003D">
            <w:pPr>
              <w:pStyle w:val="TableText"/>
            </w:pPr>
            <w:r>
              <w:t>Are procedures in place to keep</w:t>
            </w:r>
            <w:r w:rsidRPr="00076895">
              <w:t xml:space="preserve"> the site clean and tidy?</w:t>
            </w:r>
          </w:p>
        </w:tc>
        <w:tc>
          <w:tcPr>
            <w:tcW w:w="369" w:type="pct"/>
          </w:tcPr>
          <w:p w14:paraId="5C0EEB9B" w14:textId="6D310C14" w:rsidR="00255BBC" w:rsidRPr="00CE2A57" w:rsidRDefault="00255BBC" w:rsidP="004D003D">
            <w:pPr>
              <w:pStyle w:val="TableText"/>
            </w:pPr>
            <w:r>
              <w:t>5.1.4, 5.2.8</w:t>
            </w:r>
          </w:p>
        </w:tc>
        <w:tc>
          <w:tcPr>
            <w:tcW w:w="423" w:type="pct"/>
            <w:vAlign w:val="center"/>
          </w:tcPr>
          <w:p w14:paraId="4371747F" w14:textId="77777777" w:rsidR="00255BBC" w:rsidRPr="00CE2A57" w:rsidRDefault="00255BBC" w:rsidP="004D003D">
            <w:pPr>
              <w:pStyle w:val="TableText"/>
            </w:pPr>
          </w:p>
        </w:tc>
        <w:tc>
          <w:tcPr>
            <w:tcW w:w="784" w:type="pct"/>
            <w:vAlign w:val="center"/>
          </w:tcPr>
          <w:p w14:paraId="728F0825" w14:textId="77777777" w:rsidR="00255BBC" w:rsidRPr="00CE2A57" w:rsidRDefault="00255BBC" w:rsidP="004D003D">
            <w:pPr>
              <w:pStyle w:val="TableText"/>
            </w:pPr>
          </w:p>
        </w:tc>
        <w:tc>
          <w:tcPr>
            <w:tcW w:w="574" w:type="pct"/>
            <w:vAlign w:val="center"/>
          </w:tcPr>
          <w:p w14:paraId="743875BD" w14:textId="77777777" w:rsidR="00255BBC" w:rsidRPr="00CE2A57" w:rsidRDefault="00255BBC" w:rsidP="004D003D">
            <w:pPr>
              <w:pStyle w:val="TableText"/>
            </w:pPr>
          </w:p>
        </w:tc>
        <w:tc>
          <w:tcPr>
            <w:tcW w:w="472" w:type="pct"/>
          </w:tcPr>
          <w:p w14:paraId="3509CF11" w14:textId="77777777" w:rsidR="00255BBC" w:rsidRPr="00CE2A57" w:rsidRDefault="00255BBC" w:rsidP="004D003D">
            <w:pPr>
              <w:pStyle w:val="TableText"/>
            </w:pPr>
          </w:p>
        </w:tc>
      </w:tr>
      <w:tr w:rsidR="00255BBC" w:rsidRPr="00CE2A57" w14:paraId="405EC6F5" w14:textId="77777777" w:rsidTr="002E58BE">
        <w:trPr>
          <w:cantSplit/>
          <w:trHeight w:val="648"/>
        </w:trPr>
        <w:tc>
          <w:tcPr>
            <w:tcW w:w="500" w:type="pct"/>
            <w:vMerge/>
            <w:vAlign w:val="center"/>
          </w:tcPr>
          <w:p w14:paraId="0D417544" w14:textId="77777777" w:rsidR="00255BBC" w:rsidRPr="00CE2A57" w:rsidRDefault="00255BBC" w:rsidP="004D003D">
            <w:pPr>
              <w:pStyle w:val="TableText"/>
            </w:pPr>
          </w:p>
        </w:tc>
        <w:tc>
          <w:tcPr>
            <w:tcW w:w="1876" w:type="pct"/>
            <w:vAlign w:val="center"/>
          </w:tcPr>
          <w:p w14:paraId="233C63D5" w14:textId="77777777" w:rsidR="00255BBC" w:rsidRPr="00CE2A57" w:rsidRDefault="00255BBC" w:rsidP="004D003D">
            <w:pPr>
              <w:pStyle w:val="TableText"/>
            </w:pPr>
            <w:r>
              <w:t xml:space="preserve">Is the </w:t>
            </w:r>
            <w:r w:rsidRPr="00076895">
              <w:t>facility maintained by vegetation screening and regular cleaning and maintenance?</w:t>
            </w:r>
          </w:p>
        </w:tc>
        <w:tc>
          <w:tcPr>
            <w:tcW w:w="369" w:type="pct"/>
          </w:tcPr>
          <w:p w14:paraId="5ECEA9B6" w14:textId="641FFC72" w:rsidR="00255BBC" w:rsidRPr="00CE2A57" w:rsidRDefault="00255BBC" w:rsidP="004D003D">
            <w:pPr>
              <w:pStyle w:val="TableText"/>
            </w:pPr>
            <w:r>
              <w:t>5.2.8</w:t>
            </w:r>
          </w:p>
        </w:tc>
        <w:tc>
          <w:tcPr>
            <w:tcW w:w="423" w:type="pct"/>
            <w:vAlign w:val="center"/>
          </w:tcPr>
          <w:p w14:paraId="395181F6" w14:textId="77777777" w:rsidR="00255BBC" w:rsidRPr="00CE2A57" w:rsidRDefault="00255BBC" w:rsidP="004D003D">
            <w:pPr>
              <w:pStyle w:val="TableText"/>
            </w:pPr>
          </w:p>
        </w:tc>
        <w:tc>
          <w:tcPr>
            <w:tcW w:w="784" w:type="pct"/>
            <w:vAlign w:val="center"/>
          </w:tcPr>
          <w:p w14:paraId="06F381DA" w14:textId="77777777" w:rsidR="00255BBC" w:rsidRPr="00CE2A57" w:rsidRDefault="00255BBC" w:rsidP="004D003D">
            <w:pPr>
              <w:pStyle w:val="TableText"/>
            </w:pPr>
          </w:p>
        </w:tc>
        <w:tc>
          <w:tcPr>
            <w:tcW w:w="574" w:type="pct"/>
            <w:vAlign w:val="center"/>
          </w:tcPr>
          <w:p w14:paraId="46C9469C" w14:textId="77777777" w:rsidR="00255BBC" w:rsidRPr="00CE2A57" w:rsidRDefault="00255BBC" w:rsidP="004D003D">
            <w:pPr>
              <w:pStyle w:val="TableText"/>
            </w:pPr>
          </w:p>
        </w:tc>
        <w:tc>
          <w:tcPr>
            <w:tcW w:w="472" w:type="pct"/>
          </w:tcPr>
          <w:p w14:paraId="32A6B447" w14:textId="77777777" w:rsidR="00255BBC" w:rsidRPr="00CE2A57" w:rsidRDefault="00255BBC" w:rsidP="004D003D">
            <w:pPr>
              <w:pStyle w:val="TableText"/>
            </w:pPr>
          </w:p>
        </w:tc>
      </w:tr>
      <w:tr w:rsidR="00255BBC" w:rsidRPr="00CE2A57" w14:paraId="263CAB27" w14:textId="77777777" w:rsidTr="002E58BE">
        <w:trPr>
          <w:cantSplit/>
          <w:trHeight w:val="514"/>
        </w:trPr>
        <w:tc>
          <w:tcPr>
            <w:tcW w:w="500" w:type="pct"/>
            <w:vMerge/>
            <w:vAlign w:val="center"/>
          </w:tcPr>
          <w:p w14:paraId="0F038391" w14:textId="77777777" w:rsidR="00255BBC" w:rsidRPr="00CE2A57" w:rsidRDefault="00255BBC" w:rsidP="004D003D">
            <w:pPr>
              <w:pStyle w:val="TableText"/>
            </w:pPr>
          </w:p>
        </w:tc>
        <w:tc>
          <w:tcPr>
            <w:tcW w:w="1876" w:type="pct"/>
            <w:vAlign w:val="center"/>
          </w:tcPr>
          <w:p w14:paraId="14DB0DFF" w14:textId="77777777" w:rsidR="00255BBC" w:rsidRPr="00CE2A57" w:rsidRDefault="00255BBC" w:rsidP="004D003D">
            <w:pPr>
              <w:pStyle w:val="TableText"/>
            </w:pPr>
            <w:r w:rsidRPr="00076895">
              <w:t xml:space="preserve">Are procedures in place and documented in the </w:t>
            </w:r>
            <w:r>
              <w:t xml:space="preserve">site </w:t>
            </w:r>
            <w:r w:rsidRPr="00076895">
              <w:t>operations manual to manage customer complaints?</w:t>
            </w:r>
          </w:p>
        </w:tc>
        <w:tc>
          <w:tcPr>
            <w:tcW w:w="369" w:type="pct"/>
          </w:tcPr>
          <w:p w14:paraId="32B4AB95" w14:textId="2D477314" w:rsidR="00255BBC" w:rsidRPr="00CE2A57" w:rsidRDefault="00C5795A" w:rsidP="004D003D">
            <w:pPr>
              <w:pStyle w:val="TableText"/>
            </w:pPr>
            <w:r>
              <w:t>5.1.2</w:t>
            </w:r>
            <w:r w:rsidR="00255BBC">
              <w:t>, 5.3.3</w:t>
            </w:r>
          </w:p>
        </w:tc>
        <w:tc>
          <w:tcPr>
            <w:tcW w:w="423" w:type="pct"/>
            <w:vAlign w:val="center"/>
          </w:tcPr>
          <w:p w14:paraId="58273298" w14:textId="77777777" w:rsidR="00255BBC" w:rsidRPr="00CE2A57" w:rsidRDefault="00255BBC" w:rsidP="004D003D">
            <w:pPr>
              <w:pStyle w:val="TableText"/>
            </w:pPr>
          </w:p>
        </w:tc>
        <w:tc>
          <w:tcPr>
            <w:tcW w:w="784" w:type="pct"/>
            <w:vAlign w:val="center"/>
          </w:tcPr>
          <w:p w14:paraId="72CCC549" w14:textId="77777777" w:rsidR="00255BBC" w:rsidRPr="00CE2A57" w:rsidRDefault="00255BBC" w:rsidP="004D003D">
            <w:pPr>
              <w:pStyle w:val="TableText"/>
            </w:pPr>
          </w:p>
        </w:tc>
        <w:tc>
          <w:tcPr>
            <w:tcW w:w="574" w:type="pct"/>
            <w:vAlign w:val="center"/>
          </w:tcPr>
          <w:p w14:paraId="34B97A15" w14:textId="77777777" w:rsidR="00255BBC" w:rsidRPr="00CE2A57" w:rsidRDefault="00255BBC" w:rsidP="004D003D">
            <w:pPr>
              <w:pStyle w:val="TableText"/>
            </w:pPr>
          </w:p>
        </w:tc>
        <w:tc>
          <w:tcPr>
            <w:tcW w:w="472" w:type="pct"/>
          </w:tcPr>
          <w:p w14:paraId="4A8D3525" w14:textId="77777777" w:rsidR="00255BBC" w:rsidRPr="00CE2A57" w:rsidRDefault="00255BBC" w:rsidP="004D003D">
            <w:pPr>
              <w:pStyle w:val="TableText"/>
            </w:pPr>
          </w:p>
        </w:tc>
      </w:tr>
      <w:tr w:rsidR="00255BBC" w:rsidRPr="00CE2A57" w14:paraId="19CF264D" w14:textId="77777777" w:rsidTr="002E58BE">
        <w:trPr>
          <w:cantSplit/>
          <w:trHeight w:val="425"/>
        </w:trPr>
        <w:tc>
          <w:tcPr>
            <w:tcW w:w="5000" w:type="pct"/>
            <w:gridSpan w:val="7"/>
            <w:shd w:val="clear" w:color="auto" w:fill="A6A6A6" w:themeFill="background1" w:themeFillShade="A6"/>
            <w:vAlign w:val="center"/>
          </w:tcPr>
          <w:p w14:paraId="007EC16D" w14:textId="77777777" w:rsidR="00255BBC" w:rsidRPr="00CE2A57" w:rsidRDefault="00255BBC" w:rsidP="004D003D">
            <w:pPr>
              <w:pStyle w:val="TableText"/>
              <w:rPr>
                <w:sz w:val="18"/>
                <w:lang w:eastAsia="en-GB"/>
              </w:rPr>
            </w:pPr>
            <w:r>
              <w:t>Service levels</w:t>
            </w:r>
          </w:p>
        </w:tc>
      </w:tr>
      <w:tr w:rsidR="00255BBC" w:rsidRPr="00CE2A57" w14:paraId="702DD639" w14:textId="77777777" w:rsidTr="002E58BE">
        <w:trPr>
          <w:cantSplit/>
          <w:trHeight w:val="559"/>
        </w:trPr>
        <w:tc>
          <w:tcPr>
            <w:tcW w:w="500" w:type="pct"/>
            <w:vMerge w:val="restart"/>
            <w:vAlign w:val="center"/>
          </w:tcPr>
          <w:p w14:paraId="3AFD1830" w14:textId="77777777" w:rsidR="00255BBC" w:rsidRPr="00CE2A57" w:rsidRDefault="00255BBC" w:rsidP="004D003D">
            <w:pPr>
              <w:pStyle w:val="TableText"/>
            </w:pPr>
            <w:r>
              <w:t>Operating hours</w:t>
            </w:r>
          </w:p>
        </w:tc>
        <w:tc>
          <w:tcPr>
            <w:tcW w:w="1876" w:type="pct"/>
            <w:vAlign w:val="center"/>
          </w:tcPr>
          <w:p w14:paraId="1A95C1F8" w14:textId="77777777" w:rsidR="00255BBC" w:rsidRPr="00CE2A57" w:rsidRDefault="00255BBC" w:rsidP="004D003D">
            <w:pPr>
              <w:pStyle w:val="TableText"/>
            </w:pPr>
            <w:r>
              <w:t>Are</w:t>
            </w:r>
            <w:r w:rsidRPr="00BD37E4">
              <w:t xml:space="preserve"> facility operating hours structured to cater for customers using the facility</w:t>
            </w:r>
            <w:r>
              <w:t xml:space="preserve"> where practical? </w:t>
            </w:r>
          </w:p>
        </w:tc>
        <w:tc>
          <w:tcPr>
            <w:tcW w:w="369" w:type="pct"/>
          </w:tcPr>
          <w:p w14:paraId="7E3EFEB0" w14:textId="041167AD" w:rsidR="00255BBC" w:rsidRPr="00CE2A57" w:rsidRDefault="00255BBC" w:rsidP="004D003D">
            <w:pPr>
              <w:pStyle w:val="TableText"/>
            </w:pPr>
            <w:r>
              <w:t>5.5.4</w:t>
            </w:r>
          </w:p>
        </w:tc>
        <w:tc>
          <w:tcPr>
            <w:tcW w:w="423" w:type="pct"/>
            <w:vAlign w:val="center"/>
          </w:tcPr>
          <w:p w14:paraId="51BD9D99" w14:textId="77777777" w:rsidR="00255BBC" w:rsidRPr="00CE2A57" w:rsidRDefault="00255BBC" w:rsidP="004D003D">
            <w:pPr>
              <w:pStyle w:val="TableText"/>
            </w:pPr>
          </w:p>
        </w:tc>
        <w:tc>
          <w:tcPr>
            <w:tcW w:w="784" w:type="pct"/>
            <w:vAlign w:val="center"/>
          </w:tcPr>
          <w:p w14:paraId="7253D391" w14:textId="77777777" w:rsidR="00255BBC" w:rsidRPr="00CE2A57" w:rsidRDefault="00255BBC" w:rsidP="004D003D">
            <w:pPr>
              <w:pStyle w:val="TableText"/>
            </w:pPr>
          </w:p>
        </w:tc>
        <w:tc>
          <w:tcPr>
            <w:tcW w:w="574" w:type="pct"/>
            <w:vAlign w:val="center"/>
          </w:tcPr>
          <w:p w14:paraId="14E84B7A" w14:textId="77777777" w:rsidR="00255BBC" w:rsidRPr="00CE2A57" w:rsidRDefault="00255BBC" w:rsidP="004D003D">
            <w:pPr>
              <w:pStyle w:val="TableText"/>
            </w:pPr>
          </w:p>
        </w:tc>
        <w:tc>
          <w:tcPr>
            <w:tcW w:w="472" w:type="pct"/>
          </w:tcPr>
          <w:p w14:paraId="2EA44D14" w14:textId="77777777" w:rsidR="00255BBC" w:rsidRPr="00CE2A57" w:rsidRDefault="00255BBC" w:rsidP="004D003D">
            <w:pPr>
              <w:pStyle w:val="TableText"/>
            </w:pPr>
          </w:p>
        </w:tc>
      </w:tr>
      <w:tr w:rsidR="00255BBC" w:rsidRPr="00CE2A57" w14:paraId="2EDC1EB8" w14:textId="77777777" w:rsidTr="002E58BE">
        <w:trPr>
          <w:cantSplit/>
          <w:trHeight w:val="879"/>
        </w:trPr>
        <w:tc>
          <w:tcPr>
            <w:tcW w:w="500" w:type="pct"/>
            <w:vMerge/>
            <w:vAlign w:val="center"/>
          </w:tcPr>
          <w:p w14:paraId="2980405F" w14:textId="77777777" w:rsidR="00255BBC" w:rsidRPr="00CE2A57" w:rsidRDefault="00255BBC" w:rsidP="004D003D">
            <w:pPr>
              <w:pStyle w:val="TableText"/>
            </w:pPr>
          </w:p>
        </w:tc>
        <w:tc>
          <w:tcPr>
            <w:tcW w:w="1876" w:type="pct"/>
            <w:vAlign w:val="center"/>
          </w:tcPr>
          <w:p w14:paraId="38323323" w14:textId="77777777" w:rsidR="00255BBC" w:rsidRPr="00CE2A57" w:rsidRDefault="00255BBC" w:rsidP="004D003D">
            <w:pPr>
              <w:pStyle w:val="TableText"/>
            </w:pPr>
            <w:r>
              <w:t>Where</w:t>
            </w:r>
            <w:r w:rsidRPr="006000FF">
              <w:t xml:space="preserve"> commercial collection vehicles </w:t>
            </w:r>
            <w:r>
              <w:t>use</w:t>
            </w:r>
            <w:r w:rsidRPr="006000FF">
              <w:t xml:space="preserve"> the facility, do</w:t>
            </w:r>
            <w:r>
              <w:t xml:space="preserve"> site operation</w:t>
            </w:r>
            <w:r w:rsidRPr="006000FF">
              <w:t xml:space="preserve"> hours account for the schedules that these vehicles operate under?</w:t>
            </w:r>
          </w:p>
        </w:tc>
        <w:tc>
          <w:tcPr>
            <w:tcW w:w="369" w:type="pct"/>
          </w:tcPr>
          <w:p w14:paraId="78E08926" w14:textId="353D9BBD" w:rsidR="00255BBC" w:rsidRPr="00CE2A57" w:rsidRDefault="00255BBC" w:rsidP="004D003D">
            <w:pPr>
              <w:pStyle w:val="TableText"/>
            </w:pPr>
            <w:r>
              <w:t>5.5.4</w:t>
            </w:r>
          </w:p>
        </w:tc>
        <w:tc>
          <w:tcPr>
            <w:tcW w:w="423" w:type="pct"/>
            <w:vAlign w:val="center"/>
          </w:tcPr>
          <w:p w14:paraId="58FA62ED" w14:textId="77777777" w:rsidR="00255BBC" w:rsidRPr="00CE2A57" w:rsidRDefault="00255BBC" w:rsidP="004D003D">
            <w:pPr>
              <w:pStyle w:val="TableText"/>
            </w:pPr>
          </w:p>
        </w:tc>
        <w:tc>
          <w:tcPr>
            <w:tcW w:w="784" w:type="pct"/>
            <w:vAlign w:val="center"/>
          </w:tcPr>
          <w:p w14:paraId="18B1FC23" w14:textId="77777777" w:rsidR="00255BBC" w:rsidRPr="00CE2A57" w:rsidRDefault="00255BBC" w:rsidP="004D003D">
            <w:pPr>
              <w:pStyle w:val="TableText"/>
            </w:pPr>
          </w:p>
        </w:tc>
        <w:tc>
          <w:tcPr>
            <w:tcW w:w="574" w:type="pct"/>
            <w:vAlign w:val="center"/>
          </w:tcPr>
          <w:p w14:paraId="7F227C9D" w14:textId="77777777" w:rsidR="00255BBC" w:rsidRPr="00CE2A57" w:rsidRDefault="00255BBC" w:rsidP="004D003D">
            <w:pPr>
              <w:pStyle w:val="TableText"/>
            </w:pPr>
          </w:p>
        </w:tc>
        <w:tc>
          <w:tcPr>
            <w:tcW w:w="472" w:type="pct"/>
          </w:tcPr>
          <w:p w14:paraId="69139230" w14:textId="77777777" w:rsidR="00255BBC" w:rsidRPr="00CE2A57" w:rsidRDefault="00255BBC" w:rsidP="004D003D">
            <w:pPr>
              <w:pStyle w:val="TableText"/>
            </w:pPr>
          </w:p>
        </w:tc>
      </w:tr>
      <w:tr w:rsidR="00255BBC" w:rsidRPr="00CE2A57" w14:paraId="25F7CAD8" w14:textId="77777777" w:rsidTr="002E58BE">
        <w:trPr>
          <w:cantSplit/>
          <w:trHeight w:val="404"/>
        </w:trPr>
        <w:tc>
          <w:tcPr>
            <w:tcW w:w="5000" w:type="pct"/>
            <w:gridSpan w:val="7"/>
            <w:shd w:val="clear" w:color="auto" w:fill="A6A6A6" w:themeFill="background1" w:themeFillShade="A6"/>
            <w:vAlign w:val="center"/>
          </w:tcPr>
          <w:p w14:paraId="4D93462B" w14:textId="77777777" w:rsidR="00255BBC" w:rsidRPr="00CE2A57" w:rsidRDefault="00255BBC" w:rsidP="004D003D">
            <w:pPr>
              <w:pStyle w:val="TableText"/>
              <w:rPr>
                <w:sz w:val="18"/>
                <w:lang w:eastAsia="en-GB"/>
              </w:rPr>
            </w:pPr>
            <w:r>
              <w:t>Community acceptance</w:t>
            </w:r>
          </w:p>
        </w:tc>
      </w:tr>
      <w:tr w:rsidR="00255BBC" w:rsidRPr="00CE2A57" w14:paraId="2ED488F0" w14:textId="77777777" w:rsidTr="002E58BE">
        <w:trPr>
          <w:cantSplit/>
          <w:trHeight w:val="513"/>
        </w:trPr>
        <w:tc>
          <w:tcPr>
            <w:tcW w:w="500" w:type="pct"/>
            <w:vMerge w:val="restart"/>
            <w:vAlign w:val="center"/>
          </w:tcPr>
          <w:p w14:paraId="2E2D9789" w14:textId="77777777" w:rsidR="00255BBC" w:rsidRPr="00B24BCB" w:rsidRDefault="00255BBC" w:rsidP="004D003D">
            <w:pPr>
              <w:pStyle w:val="TableText"/>
            </w:pPr>
            <w:r w:rsidRPr="00B24BCB">
              <w:t>Aesthetics</w:t>
            </w:r>
          </w:p>
        </w:tc>
        <w:tc>
          <w:tcPr>
            <w:tcW w:w="1876" w:type="pct"/>
            <w:vAlign w:val="center"/>
          </w:tcPr>
          <w:p w14:paraId="261B3F28" w14:textId="77777777" w:rsidR="00255BBC" w:rsidRPr="00B24BCB" w:rsidRDefault="00255BBC" w:rsidP="004D003D">
            <w:pPr>
              <w:pStyle w:val="TableText"/>
            </w:pPr>
            <w:r w:rsidRPr="00B24BCB">
              <w:t>Is the facility well maintained with visual enhancements such as screening and gardens?</w:t>
            </w:r>
          </w:p>
        </w:tc>
        <w:tc>
          <w:tcPr>
            <w:tcW w:w="369" w:type="pct"/>
          </w:tcPr>
          <w:p w14:paraId="7E52B9F1" w14:textId="0AA275D6" w:rsidR="00255BBC" w:rsidRPr="00CE2A57" w:rsidRDefault="00255BBC" w:rsidP="004D003D">
            <w:pPr>
              <w:pStyle w:val="TableText"/>
            </w:pPr>
            <w:r>
              <w:t>5.2.8</w:t>
            </w:r>
          </w:p>
        </w:tc>
        <w:tc>
          <w:tcPr>
            <w:tcW w:w="423" w:type="pct"/>
            <w:vAlign w:val="center"/>
          </w:tcPr>
          <w:p w14:paraId="46B45FA4" w14:textId="77777777" w:rsidR="00255BBC" w:rsidRPr="00CE2A57" w:rsidRDefault="00255BBC" w:rsidP="004D003D">
            <w:pPr>
              <w:pStyle w:val="TableText"/>
            </w:pPr>
          </w:p>
        </w:tc>
        <w:tc>
          <w:tcPr>
            <w:tcW w:w="784" w:type="pct"/>
            <w:vAlign w:val="center"/>
          </w:tcPr>
          <w:p w14:paraId="10C5F19F" w14:textId="77777777" w:rsidR="00255BBC" w:rsidRPr="00CE2A57" w:rsidRDefault="00255BBC" w:rsidP="004D003D">
            <w:pPr>
              <w:pStyle w:val="TableText"/>
            </w:pPr>
          </w:p>
        </w:tc>
        <w:tc>
          <w:tcPr>
            <w:tcW w:w="574" w:type="pct"/>
            <w:vAlign w:val="center"/>
          </w:tcPr>
          <w:p w14:paraId="14D3087A" w14:textId="77777777" w:rsidR="00255BBC" w:rsidRPr="00CE2A57" w:rsidRDefault="00255BBC" w:rsidP="004D003D">
            <w:pPr>
              <w:pStyle w:val="TableText"/>
            </w:pPr>
          </w:p>
        </w:tc>
        <w:tc>
          <w:tcPr>
            <w:tcW w:w="472" w:type="pct"/>
          </w:tcPr>
          <w:p w14:paraId="7EF8EE22" w14:textId="77777777" w:rsidR="00255BBC" w:rsidRPr="00CE2A57" w:rsidRDefault="00255BBC" w:rsidP="004D003D">
            <w:pPr>
              <w:pStyle w:val="TableText"/>
            </w:pPr>
          </w:p>
        </w:tc>
      </w:tr>
      <w:tr w:rsidR="00255BBC" w:rsidRPr="00CE2A57" w14:paraId="5826E8E4" w14:textId="77777777" w:rsidTr="002E58BE">
        <w:trPr>
          <w:cantSplit/>
          <w:trHeight w:val="521"/>
        </w:trPr>
        <w:tc>
          <w:tcPr>
            <w:tcW w:w="500" w:type="pct"/>
            <w:vMerge/>
            <w:vAlign w:val="center"/>
          </w:tcPr>
          <w:p w14:paraId="2A9618F5" w14:textId="77777777" w:rsidR="00255BBC" w:rsidRPr="00B24BCB" w:rsidRDefault="00255BBC" w:rsidP="004D003D">
            <w:pPr>
              <w:pStyle w:val="TableText"/>
            </w:pPr>
          </w:p>
        </w:tc>
        <w:tc>
          <w:tcPr>
            <w:tcW w:w="1876" w:type="pct"/>
            <w:vAlign w:val="center"/>
          </w:tcPr>
          <w:p w14:paraId="5B484A91" w14:textId="77777777" w:rsidR="00255BBC" w:rsidRPr="00B24BCB" w:rsidRDefault="00255BBC" w:rsidP="004D003D">
            <w:pPr>
              <w:pStyle w:val="TableText"/>
            </w:pPr>
            <w:r w:rsidRPr="00B24BCB">
              <w:t>Do you have a regular cleaning schedule to minimise litter, dust and other contaminants?</w:t>
            </w:r>
          </w:p>
        </w:tc>
        <w:tc>
          <w:tcPr>
            <w:tcW w:w="369" w:type="pct"/>
          </w:tcPr>
          <w:p w14:paraId="7F61752A" w14:textId="01BE5729" w:rsidR="00255BBC" w:rsidRDefault="00255BBC" w:rsidP="004D003D">
            <w:pPr>
              <w:pStyle w:val="TableText"/>
            </w:pPr>
            <w:r>
              <w:t>5.2.8</w:t>
            </w:r>
          </w:p>
        </w:tc>
        <w:tc>
          <w:tcPr>
            <w:tcW w:w="423" w:type="pct"/>
            <w:vAlign w:val="center"/>
          </w:tcPr>
          <w:p w14:paraId="58D8B9F4" w14:textId="77777777" w:rsidR="00255BBC" w:rsidRPr="00CE2A57" w:rsidRDefault="00255BBC" w:rsidP="004D003D">
            <w:pPr>
              <w:pStyle w:val="TableText"/>
            </w:pPr>
          </w:p>
        </w:tc>
        <w:tc>
          <w:tcPr>
            <w:tcW w:w="784" w:type="pct"/>
            <w:vAlign w:val="center"/>
          </w:tcPr>
          <w:p w14:paraId="0D629C7C" w14:textId="77777777" w:rsidR="00255BBC" w:rsidRPr="00CE2A57" w:rsidRDefault="00255BBC" w:rsidP="004D003D">
            <w:pPr>
              <w:pStyle w:val="TableText"/>
            </w:pPr>
          </w:p>
        </w:tc>
        <w:tc>
          <w:tcPr>
            <w:tcW w:w="574" w:type="pct"/>
            <w:vAlign w:val="center"/>
          </w:tcPr>
          <w:p w14:paraId="1B1A0888" w14:textId="77777777" w:rsidR="00255BBC" w:rsidRPr="00CE2A57" w:rsidRDefault="00255BBC" w:rsidP="004D003D">
            <w:pPr>
              <w:pStyle w:val="TableText"/>
            </w:pPr>
          </w:p>
        </w:tc>
        <w:tc>
          <w:tcPr>
            <w:tcW w:w="472" w:type="pct"/>
          </w:tcPr>
          <w:p w14:paraId="50C607D2" w14:textId="77777777" w:rsidR="00255BBC" w:rsidRPr="00CE2A57" w:rsidRDefault="00255BBC" w:rsidP="004D003D">
            <w:pPr>
              <w:pStyle w:val="TableText"/>
            </w:pPr>
          </w:p>
        </w:tc>
      </w:tr>
      <w:tr w:rsidR="00255BBC" w:rsidRPr="00CE2A57" w14:paraId="002273F6" w14:textId="77777777" w:rsidTr="002E58BE">
        <w:trPr>
          <w:cantSplit/>
          <w:trHeight w:val="571"/>
        </w:trPr>
        <w:tc>
          <w:tcPr>
            <w:tcW w:w="500" w:type="pct"/>
            <w:vMerge w:val="restart"/>
            <w:vAlign w:val="center"/>
          </w:tcPr>
          <w:p w14:paraId="67C1585B" w14:textId="77777777" w:rsidR="00255BBC" w:rsidRPr="00B24BCB" w:rsidRDefault="00255BBC" w:rsidP="004D003D">
            <w:pPr>
              <w:pStyle w:val="TableText"/>
            </w:pPr>
            <w:proofErr w:type="spellStart"/>
            <w:r w:rsidRPr="00B24BCB">
              <w:t>Comms</w:t>
            </w:r>
            <w:proofErr w:type="spellEnd"/>
            <w:r w:rsidRPr="00B24BCB">
              <w:t xml:space="preserve"> </w:t>
            </w:r>
            <w:r>
              <w:t>and</w:t>
            </w:r>
            <w:r w:rsidRPr="00B24BCB">
              <w:t xml:space="preserve"> education</w:t>
            </w:r>
          </w:p>
        </w:tc>
        <w:tc>
          <w:tcPr>
            <w:tcW w:w="1876" w:type="pct"/>
            <w:vAlign w:val="center"/>
          </w:tcPr>
          <w:p w14:paraId="7F67799D" w14:textId="77777777" w:rsidR="00255BBC" w:rsidRPr="00B24BCB" w:rsidRDefault="00255BBC" w:rsidP="004D003D">
            <w:pPr>
              <w:pStyle w:val="TableText"/>
            </w:pPr>
            <w:r w:rsidRPr="00B24BCB">
              <w:t>Are the objectives of recycling and the facility’s role in resource recovery promoted in the local community?</w:t>
            </w:r>
          </w:p>
        </w:tc>
        <w:tc>
          <w:tcPr>
            <w:tcW w:w="369" w:type="pct"/>
          </w:tcPr>
          <w:p w14:paraId="3FB18514" w14:textId="7275EE60" w:rsidR="00255BBC" w:rsidRPr="00B24BCB" w:rsidRDefault="00255BBC" w:rsidP="004D003D">
            <w:pPr>
              <w:pStyle w:val="TableText"/>
            </w:pPr>
            <w:r>
              <w:t>5.3</w:t>
            </w:r>
          </w:p>
        </w:tc>
        <w:tc>
          <w:tcPr>
            <w:tcW w:w="423" w:type="pct"/>
            <w:vAlign w:val="center"/>
          </w:tcPr>
          <w:p w14:paraId="184B32A6" w14:textId="77777777" w:rsidR="00255BBC" w:rsidRPr="00CE2A57" w:rsidRDefault="00255BBC" w:rsidP="004D003D">
            <w:pPr>
              <w:pStyle w:val="TableText"/>
            </w:pPr>
          </w:p>
        </w:tc>
        <w:tc>
          <w:tcPr>
            <w:tcW w:w="784" w:type="pct"/>
            <w:vAlign w:val="center"/>
          </w:tcPr>
          <w:p w14:paraId="17E2D0BD" w14:textId="77777777" w:rsidR="00255BBC" w:rsidRPr="00CE2A57" w:rsidRDefault="00255BBC" w:rsidP="004D003D">
            <w:pPr>
              <w:pStyle w:val="TableText"/>
            </w:pPr>
          </w:p>
        </w:tc>
        <w:tc>
          <w:tcPr>
            <w:tcW w:w="574" w:type="pct"/>
            <w:vAlign w:val="center"/>
          </w:tcPr>
          <w:p w14:paraId="736EB29B" w14:textId="77777777" w:rsidR="00255BBC" w:rsidRPr="00CE2A57" w:rsidRDefault="00255BBC" w:rsidP="004D003D">
            <w:pPr>
              <w:pStyle w:val="TableText"/>
            </w:pPr>
          </w:p>
        </w:tc>
        <w:tc>
          <w:tcPr>
            <w:tcW w:w="472" w:type="pct"/>
          </w:tcPr>
          <w:p w14:paraId="78C6DD3D" w14:textId="77777777" w:rsidR="00255BBC" w:rsidRPr="00CE2A57" w:rsidRDefault="00255BBC" w:rsidP="004D003D">
            <w:pPr>
              <w:pStyle w:val="TableText"/>
            </w:pPr>
          </w:p>
        </w:tc>
      </w:tr>
      <w:tr w:rsidR="00255BBC" w:rsidRPr="00CE2A57" w14:paraId="3E4446F9" w14:textId="77777777" w:rsidTr="002E58BE">
        <w:trPr>
          <w:cantSplit/>
          <w:trHeight w:val="693"/>
        </w:trPr>
        <w:tc>
          <w:tcPr>
            <w:tcW w:w="500" w:type="pct"/>
            <w:vMerge/>
            <w:vAlign w:val="center"/>
          </w:tcPr>
          <w:p w14:paraId="44C74F27" w14:textId="77777777" w:rsidR="00255BBC" w:rsidRPr="00B24BCB" w:rsidRDefault="00255BBC" w:rsidP="004D003D">
            <w:pPr>
              <w:pStyle w:val="TableText"/>
            </w:pPr>
          </w:p>
        </w:tc>
        <w:tc>
          <w:tcPr>
            <w:tcW w:w="1876" w:type="pct"/>
            <w:vAlign w:val="center"/>
          </w:tcPr>
          <w:p w14:paraId="2D345A25" w14:textId="77777777" w:rsidR="00255BBC" w:rsidRPr="00B24BCB" w:rsidRDefault="00255BBC" w:rsidP="004D003D">
            <w:pPr>
              <w:pStyle w:val="TableText"/>
            </w:pPr>
            <w:r w:rsidRPr="00B24BCB">
              <w:t>Does the facility have a dedicated education area, community open days and tours, or other community engagement activities?</w:t>
            </w:r>
          </w:p>
        </w:tc>
        <w:tc>
          <w:tcPr>
            <w:tcW w:w="369" w:type="pct"/>
          </w:tcPr>
          <w:p w14:paraId="4C731089" w14:textId="0CC4AD0E" w:rsidR="00255BBC" w:rsidRPr="00B24BCB" w:rsidRDefault="00255BBC" w:rsidP="004D003D">
            <w:pPr>
              <w:pStyle w:val="TableText"/>
            </w:pPr>
            <w:r>
              <w:t>5.3</w:t>
            </w:r>
          </w:p>
        </w:tc>
        <w:tc>
          <w:tcPr>
            <w:tcW w:w="423" w:type="pct"/>
            <w:vAlign w:val="center"/>
          </w:tcPr>
          <w:p w14:paraId="754E4277" w14:textId="77777777" w:rsidR="00255BBC" w:rsidRPr="00CE2A57" w:rsidRDefault="00255BBC" w:rsidP="004D003D">
            <w:pPr>
              <w:pStyle w:val="TableText"/>
            </w:pPr>
          </w:p>
        </w:tc>
        <w:tc>
          <w:tcPr>
            <w:tcW w:w="784" w:type="pct"/>
            <w:vAlign w:val="center"/>
          </w:tcPr>
          <w:p w14:paraId="5658C23F" w14:textId="77777777" w:rsidR="00255BBC" w:rsidRPr="00CE2A57" w:rsidRDefault="00255BBC" w:rsidP="004D003D">
            <w:pPr>
              <w:pStyle w:val="TableText"/>
            </w:pPr>
          </w:p>
        </w:tc>
        <w:tc>
          <w:tcPr>
            <w:tcW w:w="574" w:type="pct"/>
            <w:vAlign w:val="center"/>
          </w:tcPr>
          <w:p w14:paraId="2620BDD6" w14:textId="77777777" w:rsidR="00255BBC" w:rsidRPr="00CE2A57" w:rsidRDefault="00255BBC" w:rsidP="004D003D">
            <w:pPr>
              <w:pStyle w:val="TableText"/>
            </w:pPr>
          </w:p>
        </w:tc>
        <w:tc>
          <w:tcPr>
            <w:tcW w:w="472" w:type="pct"/>
          </w:tcPr>
          <w:p w14:paraId="511F7124" w14:textId="77777777" w:rsidR="00255BBC" w:rsidRPr="00CE2A57" w:rsidRDefault="00255BBC" w:rsidP="004D003D">
            <w:pPr>
              <w:pStyle w:val="TableText"/>
            </w:pPr>
          </w:p>
        </w:tc>
      </w:tr>
    </w:tbl>
    <w:p w14:paraId="5766FF83" w14:textId="6E7998D3" w:rsidR="00E15B68" w:rsidRDefault="00E15B68" w:rsidP="00E15B68">
      <w:pPr>
        <w:pStyle w:val="Heading2"/>
      </w:pPr>
      <w:r w:rsidRPr="00E15B68">
        <w:lastRenderedPageBreak/>
        <w:t>Smart materials management</w:t>
      </w:r>
    </w:p>
    <w:tbl>
      <w:tblPr>
        <w:tblStyle w:val="TableGrid"/>
        <w:tblW w:w="4307" w:type="pct"/>
        <w:tblInd w:w="846" w:type="dxa"/>
        <w:tblLayout w:type="fixed"/>
        <w:tblLook w:val="04A0" w:firstRow="1" w:lastRow="0" w:firstColumn="1" w:lastColumn="0" w:noHBand="0" w:noVBand="1"/>
      </w:tblPr>
      <w:tblGrid>
        <w:gridCol w:w="1505"/>
        <w:gridCol w:w="4305"/>
        <w:gridCol w:w="899"/>
        <w:gridCol w:w="1193"/>
        <w:gridCol w:w="2161"/>
        <w:gridCol w:w="1980"/>
        <w:gridCol w:w="1185"/>
        <w:gridCol w:w="27"/>
      </w:tblGrid>
      <w:tr w:rsidR="00255BBC" w:rsidRPr="00E972EE" w14:paraId="63D59349" w14:textId="77777777" w:rsidTr="00255BBC">
        <w:trPr>
          <w:gridAfter w:val="1"/>
          <w:wAfter w:w="10" w:type="pct"/>
          <w:cantSplit/>
          <w:trHeight w:val="1063"/>
          <w:tblHeader/>
        </w:trPr>
        <w:tc>
          <w:tcPr>
            <w:tcW w:w="568" w:type="pct"/>
            <w:shd w:val="clear" w:color="auto" w:fill="002060"/>
            <w:vAlign w:val="center"/>
          </w:tcPr>
          <w:p w14:paraId="69B2D7FF" w14:textId="77777777" w:rsidR="00255BBC" w:rsidRPr="00E972EE" w:rsidRDefault="00255BBC" w:rsidP="004D003D">
            <w:pPr>
              <w:pStyle w:val="TableText"/>
            </w:pPr>
            <w:r>
              <w:t>Area</w:t>
            </w:r>
          </w:p>
        </w:tc>
        <w:tc>
          <w:tcPr>
            <w:tcW w:w="1624" w:type="pct"/>
            <w:shd w:val="clear" w:color="auto" w:fill="002060"/>
            <w:vAlign w:val="center"/>
          </w:tcPr>
          <w:p w14:paraId="0D153F56" w14:textId="77777777" w:rsidR="00255BBC" w:rsidRPr="00E972EE" w:rsidRDefault="00255BBC" w:rsidP="004D003D">
            <w:pPr>
              <w:pStyle w:val="TableText"/>
            </w:pPr>
            <w:r w:rsidRPr="00E972EE">
              <w:t>Assessment question</w:t>
            </w:r>
          </w:p>
        </w:tc>
        <w:tc>
          <w:tcPr>
            <w:tcW w:w="339" w:type="pct"/>
            <w:shd w:val="clear" w:color="auto" w:fill="002060"/>
          </w:tcPr>
          <w:p w14:paraId="032B76BA" w14:textId="77777777" w:rsidR="00255BBC" w:rsidRPr="007149DF" w:rsidRDefault="00255BBC" w:rsidP="004D003D">
            <w:pPr>
              <w:pStyle w:val="TableText"/>
            </w:pPr>
            <w:r>
              <w:t>Section ref.</w:t>
            </w:r>
          </w:p>
        </w:tc>
        <w:tc>
          <w:tcPr>
            <w:tcW w:w="450" w:type="pct"/>
            <w:shd w:val="clear" w:color="auto" w:fill="002060"/>
          </w:tcPr>
          <w:p w14:paraId="35765EB1" w14:textId="77777777" w:rsidR="00255BBC" w:rsidRPr="007149DF" w:rsidRDefault="00255BBC" w:rsidP="004D003D">
            <w:pPr>
              <w:pStyle w:val="TableText"/>
            </w:pPr>
            <w:r w:rsidRPr="007149DF">
              <w:t xml:space="preserve">Achieved? </w:t>
            </w:r>
          </w:p>
          <w:p w14:paraId="191B6AB9" w14:textId="77777777" w:rsidR="00255BBC" w:rsidRPr="00E972EE" w:rsidRDefault="00255BBC" w:rsidP="004D003D">
            <w:pPr>
              <w:pStyle w:val="TableText"/>
              <w:rPr>
                <w:lang w:eastAsia="en-GB"/>
              </w:rPr>
            </w:pPr>
            <w:r w:rsidRPr="007149DF">
              <w:t>(Yes, no or unsure)</w:t>
            </w:r>
          </w:p>
        </w:tc>
        <w:tc>
          <w:tcPr>
            <w:tcW w:w="815" w:type="pct"/>
            <w:shd w:val="clear" w:color="auto" w:fill="002060"/>
            <w:vAlign w:val="center"/>
          </w:tcPr>
          <w:p w14:paraId="4BD9EB16" w14:textId="77777777" w:rsidR="00255BBC" w:rsidRPr="00E972EE" w:rsidRDefault="00255BBC" w:rsidP="004D003D">
            <w:pPr>
              <w:pStyle w:val="TableText"/>
            </w:pPr>
            <w:r w:rsidRPr="00E972EE">
              <w:t xml:space="preserve">Current performance </w:t>
            </w:r>
          </w:p>
        </w:tc>
        <w:tc>
          <w:tcPr>
            <w:tcW w:w="747" w:type="pct"/>
            <w:shd w:val="clear" w:color="auto" w:fill="002060"/>
            <w:vAlign w:val="center"/>
          </w:tcPr>
          <w:p w14:paraId="021C8775" w14:textId="77777777" w:rsidR="00255BBC" w:rsidRPr="00E972EE" w:rsidRDefault="00255BBC" w:rsidP="004D003D">
            <w:pPr>
              <w:pStyle w:val="TableText"/>
            </w:pPr>
            <w:r w:rsidRPr="00E972EE">
              <w:t xml:space="preserve">Suggested improvement activities </w:t>
            </w:r>
          </w:p>
        </w:tc>
        <w:tc>
          <w:tcPr>
            <w:tcW w:w="447" w:type="pct"/>
            <w:shd w:val="clear" w:color="auto" w:fill="002060"/>
            <w:vAlign w:val="center"/>
          </w:tcPr>
          <w:p w14:paraId="1B854C87" w14:textId="77777777" w:rsidR="00255BBC" w:rsidRPr="00E972EE" w:rsidRDefault="00255BBC" w:rsidP="004D003D">
            <w:pPr>
              <w:pStyle w:val="TableText"/>
            </w:pPr>
            <w:r w:rsidRPr="00E972EE">
              <w:t>Priority (low, medium or high)</w:t>
            </w:r>
          </w:p>
        </w:tc>
      </w:tr>
      <w:tr w:rsidR="00255BBC" w:rsidRPr="00E972EE" w14:paraId="3B9E5DCE" w14:textId="77777777" w:rsidTr="002E58BE">
        <w:trPr>
          <w:cantSplit/>
          <w:trHeight w:val="309"/>
        </w:trPr>
        <w:tc>
          <w:tcPr>
            <w:tcW w:w="5000" w:type="pct"/>
            <w:gridSpan w:val="8"/>
            <w:shd w:val="clear" w:color="auto" w:fill="A6A6A6" w:themeFill="background1" w:themeFillShade="A6"/>
            <w:vAlign w:val="center"/>
          </w:tcPr>
          <w:p w14:paraId="138049DD" w14:textId="77777777" w:rsidR="00255BBC" w:rsidRPr="00E972EE" w:rsidRDefault="00255BBC" w:rsidP="004D003D">
            <w:pPr>
              <w:pStyle w:val="TableText"/>
            </w:pPr>
            <w:r>
              <w:t>Resource recovery</w:t>
            </w:r>
          </w:p>
        </w:tc>
      </w:tr>
      <w:tr w:rsidR="00255BBC" w:rsidRPr="006A5FB7" w14:paraId="5568527E" w14:textId="77777777" w:rsidTr="00255BBC">
        <w:trPr>
          <w:gridAfter w:val="1"/>
          <w:wAfter w:w="10" w:type="pct"/>
          <w:cantSplit/>
          <w:trHeight w:val="543"/>
        </w:trPr>
        <w:tc>
          <w:tcPr>
            <w:tcW w:w="568" w:type="pct"/>
            <w:vAlign w:val="center"/>
          </w:tcPr>
          <w:p w14:paraId="45817C5B" w14:textId="77777777" w:rsidR="00255BBC" w:rsidRPr="006A5FB7" w:rsidRDefault="00255BBC" w:rsidP="004D003D">
            <w:pPr>
              <w:pStyle w:val="TableText"/>
            </w:pPr>
            <w:r>
              <w:t xml:space="preserve">Viability of resource recovery </w:t>
            </w:r>
          </w:p>
        </w:tc>
        <w:tc>
          <w:tcPr>
            <w:tcW w:w="1624" w:type="pct"/>
          </w:tcPr>
          <w:p w14:paraId="138C84B4" w14:textId="77777777" w:rsidR="00255BBC" w:rsidRPr="0062482C" w:rsidRDefault="00255BBC" w:rsidP="004D003D">
            <w:pPr>
              <w:pStyle w:val="TableText"/>
            </w:pPr>
            <w:r w:rsidRPr="0062482C">
              <w:t>Have the following factors been considered</w:t>
            </w:r>
            <w:r>
              <w:t>, and where necessary, complied with,</w:t>
            </w:r>
            <w:r w:rsidRPr="0062482C">
              <w:t xml:space="preserve"> when deciding which mater</w:t>
            </w:r>
            <w:r>
              <w:t>ials to segregate for recycling:</w:t>
            </w:r>
          </w:p>
          <w:p w14:paraId="10CBB879" w14:textId="77777777" w:rsidR="00255BBC" w:rsidRPr="0062482C" w:rsidRDefault="00255BBC" w:rsidP="008840C3">
            <w:pPr>
              <w:pStyle w:val="TableBullet"/>
            </w:pPr>
            <w:r w:rsidRPr="0062482C">
              <w:t>legislati</w:t>
            </w:r>
            <w:r>
              <w:t>ve</w:t>
            </w:r>
            <w:r w:rsidRPr="0062482C">
              <w:t xml:space="preserve"> </w:t>
            </w:r>
            <w:r>
              <w:t xml:space="preserve">and regulatory </w:t>
            </w:r>
            <w:r w:rsidRPr="0062482C">
              <w:t>requirements</w:t>
            </w:r>
          </w:p>
          <w:p w14:paraId="7270AD94" w14:textId="77777777" w:rsidR="00255BBC" w:rsidRPr="0062482C" w:rsidRDefault="00255BBC" w:rsidP="008840C3">
            <w:pPr>
              <w:pStyle w:val="TableBullet"/>
            </w:pPr>
            <w:r>
              <w:t>l</w:t>
            </w:r>
            <w:r w:rsidRPr="0062482C">
              <w:t>ocal, state, national and international markets</w:t>
            </w:r>
          </w:p>
          <w:p w14:paraId="67C00CBC" w14:textId="77777777" w:rsidR="00255BBC" w:rsidRPr="0062482C" w:rsidRDefault="00255BBC" w:rsidP="008840C3">
            <w:pPr>
              <w:pStyle w:val="TableBullet"/>
            </w:pPr>
            <w:r>
              <w:t>environmental benefits</w:t>
            </w:r>
          </w:p>
          <w:p w14:paraId="4DB57FCF" w14:textId="77777777" w:rsidR="00255BBC" w:rsidRPr="0062482C" w:rsidRDefault="00255BBC" w:rsidP="008840C3">
            <w:pPr>
              <w:pStyle w:val="TableBullet"/>
            </w:pPr>
            <w:r w:rsidRPr="0062482C">
              <w:t>financial sustainability of accepted material stream, considering:</w:t>
            </w:r>
          </w:p>
          <w:p w14:paraId="46F4F72C" w14:textId="77777777" w:rsidR="00255BBC" w:rsidRPr="0062482C" w:rsidRDefault="00255BBC" w:rsidP="008840C3">
            <w:pPr>
              <w:pStyle w:val="TableBullet"/>
            </w:pPr>
            <w:r w:rsidRPr="0062482C">
              <w:t>transport costs for processing</w:t>
            </w:r>
          </w:p>
          <w:p w14:paraId="3EBB3E0F" w14:textId="77777777" w:rsidR="00255BBC" w:rsidRPr="0062482C" w:rsidRDefault="00255BBC" w:rsidP="008840C3">
            <w:pPr>
              <w:pStyle w:val="TableBullet"/>
            </w:pPr>
            <w:r w:rsidRPr="0062482C">
              <w:t>any disposal savings (</w:t>
            </w:r>
            <w:r>
              <w:t>e.g.</w:t>
            </w:r>
            <w:r w:rsidRPr="0062482C">
              <w:t xml:space="preserve"> diversion from landfill or product stewardship costs/rebates)</w:t>
            </w:r>
          </w:p>
          <w:p w14:paraId="30488E95" w14:textId="77777777" w:rsidR="00255BBC" w:rsidRPr="0062482C" w:rsidRDefault="00255BBC" w:rsidP="008840C3">
            <w:pPr>
              <w:pStyle w:val="TableBullet"/>
            </w:pPr>
            <w:r>
              <w:t>i</w:t>
            </w:r>
            <w:r w:rsidRPr="0062482C">
              <w:t>nfrastructure available at a facility</w:t>
            </w:r>
          </w:p>
          <w:p w14:paraId="6A92A864" w14:textId="77777777" w:rsidR="00255BBC" w:rsidRPr="006A5FB7" w:rsidRDefault="00255BBC" w:rsidP="008840C3">
            <w:pPr>
              <w:pStyle w:val="TableBullet"/>
            </w:pPr>
            <w:r w:rsidRPr="009800CE">
              <w:t>capabilities of personnel operating a facility</w:t>
            </w:r>
            <w:r>
              <w:t>.</w:t>
            </w:r>
          </w:p>
        </w:tc>
        <w:tc>
          <w:tcPr>
            <w:tcW w:w="339" w:type="pct"/>
          </w:tcPr>
          <w:p w14:paraId="1753025C" w14:textId="431CDAE2" w:rsidR="00255BBC" w:rsidRPr="006A5FB7" w:rsidRDefault="00255BBC" w:rsidP="004D003D">
            <w:pPr>
              <w:pStyle w:val="TableText"/>
            </w:pPr>
            <w:r>
              <w:t>2.4, 5.1, 5.6</w:t>
            </w:r>
          </w:p>
        </w:tc>
        <w:tc>
          <w:tcPr>
            <w:tcW w:w="450" w:type="pct"/>
            <w:vAlign w:val="center"/>
          </w:tcPr>
          <w:p w14:paraId="668E4AD4" w14:textId="77777777" w:rsidR="00255BBC" w:rsidRPr="006A5FB7" w:rsidRDefault="00255BBC" w:rsidP="004D003D">
            <w:pPr>
              <w:pStyle w:val="TableText"/>
            </w:pPr>
          </w:p>
        </w:tc>
        <w:tc>
          <w:tcPr>
            <w:tcW w:w="815" w:type="pct"/>
            <w:vAlign w:val="center"/>
          </w:tcPr>
          <w:p w14:paraId="7BD984D3" w14:textId="77777777" w:rsidR="00255BBC" w:rsidRPr="006A5FB7" w:rsidRDefault="00255BBC" w:rsidP="004D003D">
            <w:pPr>
              <w:pStyle w:val="TableText"/>
            </w:pPr>
          </w:p>
        </w:tc>
        <w:tc>
          <w:tcPr>
            <w:tcW w:w="747" w:type="pct"/>
            <w:vAlign w:val="center"/>
          </w:tcPr>
          <w:p w14:paraId="62C97C60" w14:textId="77777777" w:rsidR="00255BBC" w:rsidRPr="006A5FB7" w:rsidRDefault="00255BBC" w:rsidP="004D003D">
            <w:pPr>
              <w:pStyle w:val="TableText"/>
            </w:pPr>
          </w:p>
        </w:tc>
        <w:tc>
          <w:tcPr>
            <w:tcW w:w="447" w:type="pct"/>
          </w:tcPr>
          <w:p w14:paraId="66B5541A" w14:textId="77777777" w:rsidR="00255BBC" w:rsidRPr="006A5FB7" w:rsidRDefault="00255BBC" w:rsidP="004D003D">
            <w:pPr>
              <w:pStyle w:val="TableText"/>
            </w:pPr>
          </w:p>
        </w:tc>
      </w:tr>
      <w:tr w:rsidR="00255BBC" w:rsidRPr="006A5FB7" w14:paraId="22A177C2" w14:textId="77777777" w:rsidTr="00255BBC">
        <w:trPr>
          <w:gridAfter w:val="1"/>
          <w:wAfter w:w="10" w:type="pct"/>
          <w:cantSplit/>
          <w:trHeight w:val="20"/>
        </w:trPr>
        <w:tc>
          <w:tcPr>
            <w:tcW w:w="568" w:type="pct"/>
            <w:vAlign w:val="center"/>
          </w:tcPr>
          <w:p w14:paraId="1E319EF1" w14:textId="77777777" w:rsidR="00255BBC" w:rsidRPr="006A5FB7" w:rsidRDefault="00255BBC" w:rsidP="004D003D">
            <w:pPr>
              <w:pStyle w:val="TableText"/>
            </w:pPr>
            <w:r>
              <w:t>Waste stream contamination</w:t>
            </w:r>
          </w:p>
        </w:tc>
        <w:tc>
          <w:tcPr>
            <w:tcW w:w="1624" w:type="pct"/>
            <w:vAlign w:val="center"/>
          </w:tcPr>
          <w:p w14:paraId="70AB3DFE" w14:textId="77777777" w:rsidR="00255BBC" w:rsidRPr="006A5FB7" w:rsidRDefault="00255BBC" w:rsidP="004D003D">
            <w:pPr>
              <w:pStyle w:val="TableText"/>
            </w:pPr>
            <w:r>
              <w:t>Have measures been put in place to lower the contamination rate of material streams (e.g. by ensuring enough bins/containers and using a gate fee system that rewards customers for recycling)?</w:t>
            </w:r>
          </w:p>
        </w:tc>
        <w:tc>
          <w:tcPr>
            <w:tcW w:w="339" w:type="pct"/>
          </w:tcPr>
          <w:p w14:paraId="74762D2F" w14:textId="5404B6C6" w:rsidR="00255BBC" w:rsidRPr="006A5FB7" w:rsidRDefault="00255BBC" w:rsidP="004D003D">
            <w:pPr>
              <w:pStyle w:val="TableText"/>
            </w:pPr>
            <w:r>
              <w:t>5.6.1</w:t>
            </w:r>
          </w:p>
        </w:tc>
        <w:tc>
          <w:tcPr>
            <w:tcW w:w="450" w:type="pct"/>
            <w:vAlign w:val="center"/>
          </w:tcPr>
          <w:p w14:paraId="74B06446" w14:textId="77777777" w:rsidR="00255BBC" w:rsidRPr="006A5FB7" w:rsidRDefault="00255BBC" w:rsidP="004D003D">
            <w:pPr>
              <w:pStyle w:val="TableText"/>
            </w:pPr>
          </w:p>
        </w:tc>
        <w:tc>
          <w:tcPr>
            <w:tcW w:w="815" w:type="pct"/>
            <w:vAlign w:val="center"/>
          </w:tcPr>
          <w:p w14:paraId="2E03C98B" w14:textId="77777777" w:rsidR="00255BBC" w:rsidRPr="006A5FB7" w:rsidRDefault="00255BBC" w:rsidP="004D003D">
            <w:pPr>
              <w:pStyle w:val="TableText"/>
            </w:pPr>
          </w:p>
        </w:tc>
        <w:tc>
          <w:tcPr>
            <w:tcW w:w="747" w:type="pct"/>
            <w:vAlign w:val="center"/>
          </w:tcPr>
          <w:p w14:paraId="62579390" w14:textId="77777777" w:rsidR="00255BBC" w:rsidRPr="006A5FB7" w:rsidRDefault="00255BBC" w:rsidP="004D003D">
            <w:pPr>
              <w:pStyle w:val="TableText"/>
            </w:pPr>
          </w:p>
        </w:tc>
        <w:tc>
          <w:tcPr>
            <w:tcW w:w="447" w:type="pct"/>
          </w:tcPr>
          <w:p w14:paraId="54C4F2BF" w14:textId="77777777" w:rsidR="00255BBC" w:rsidRPr="006A5FB7" w:rsidRDefault="00255BBC" w:rsidP="004D003D">
            <w:pPr>
              <w:pStyle w:val="TableText"/>
            </w:pPr>
          </w:p>
        </w:tc>
      </w:tr>
      <w:tr w:rsidR="00255BBC" w:rsidRPr="006A5FB7" w14:paraId="79DB1081" w14:textId="77777777" w:rsidTr="00255BBC">
        <w:trPr>
          <w:gridAfter w:val="1"/>
          <w:wAfter w:w="10" w:type="pct"/>
          <w:cantSplit/>
          <w:trHeight w:val="20"/>
        </w:trPr>
        <w:tc>
          <w:tcPr>
            <w:tcW w:w="568" w:type="pct"/>
            <w:vMerge w:val="restart"/>
            <w:vAlign w:val="center"/>
          </w:tcPr>
          <w:p w14:paraId="277C164F" w14:textId="77777777" w:rsidR="00255BBC" w:rsidRPr="006A5FB7" w:rsidRDefault="00255BBC" w:rsidP="004D003D">
            <w:pPr>
              <w:pStyle w:val="TableText"/>
            </w:pPr>
            <w:r>
              <w:t>End markets</w:t>
            </w:r>
          </w:p>
        </w:tc>
        <w:tc>
          <w:tcPr>
            <w:tcW w:w="1624" w:type="pct"/>
            <w:vAlign w:val="center"/>
          </w:tcPr>
          <w:p w14:paraId="5E709D74" w14:textId="77777777" w:rsidR="00255BBC" w:rsidRPr="006A5FB7" w:rsidRDefault="00255BBC" w:rsidP="004D003D">
            <w:pPr>
              <w:pStyle w:val="TableText"/>
            </w:pPr>
            <w:r w:rsidRPr="00BF42A6">
              <w:t>Are reusable waste items recovered for resale?</w:t>
            </w:r>
          </w:p>
        </w:tc>
        <w:tc>
          <w:tcPr>
            <w:tcW w:w="339" w:type="pct"/>
          </w:tcPr>
          <w:p w14:paraId="2155534B" w14:textId="07143021" w:rsidR="00255BBC" w:rsidRPr="006A5FB7" w:rsidRDefault="00255BBC" w:rsidP="004D003D">
            <w:pPr>
              <w:pStyle w:val="TableText"/>
            </w:pPr>
            <w:r>
              <w:t>5.6.5</w:t>
            </w:r>
          </w:p>
        </w:tc>
        <w:tc>
          <w:tcPr>
            <w:tcW w:w="450" w:type="pct"/>
            <w:vAlign w:val="center"/>
          </w:tcPr>
          <w:p w14:paraId="61692A27" w14:textId="77777777" w:rsidR="00255BBC" w:rsidRPr="006A5FB7" w:rsidRDefault="00255BBC" w:rsidP="004D003D">
            <w:pPr>
              <w:pStyle w:val="TableText"/>
            </w:pPr>
          </w:p>
        </w:tc>
        <w:tc>
          <w:tcPr>
            <w:tcW w:w="815" w:type="pct"/>
            <w:vAlign w:val="center"/>
          </w:tcPr>
          <w:p w14:paraId="1A830611" w14:textId="77777777" w:rsidR="00255BBC" w:rsidRPr="006A5FB7" w:rsidRDefault="00255BBC" w:rsidP="004D003D">
            <w:pPr>
              <w:pStyle w:val="TableText"/>
            </w:pPr>
          </w:p>
        </w:tc>
        <w:tc>
          <w:tcPr>
            <w:tcW w:w="747" w:type="pct"/>
            <w:vAlign w:val="center"/>
          </w:tcPr>
          <w:p w14:paraId="2F8C833B" w14:textId="77777777" w:rsidR="00255BBC" w:rsidRPr="006A5FB7" w:rsidRDefault="00255BBC" w:rsidP="004D003D">
            <w:pPr>
              <w:pStyle w:val="TableText"/>
            </w:pPr>
          </w:p>
        </w:tc>
        <w:tc>
          <w:tcPr>
            <w:tcW w:w="447" w:type="pct"/>
          </w:tcPr>
          <w:p w14:paraId="3C934C18" w14:textId="77777777" w:rsidR="00255BBC" w:rsidRPr="006A5FB7" w:rsidRDefault="00255BBC" w:rsidP="004D003D">
            <w:pPr>
              <w:pStyle w:val="TableText"/>
            </w:pPr>
          </w:p>
        </w:tc>
      </w:tr>
      <w:tr w:rsidR="00255BBC" w:rsidRPr="006A5FB7" w14:paraId="3F3DEB1A" w14:textId="77777777" w:rsidTr="00255BBC">
        <w:trPr>
          <w:gridAfter w:val="1"/>
          <w:wAfter w:w="10" w:type="pct"/>
          <w:cantSplit/>
          <w:trHeight w:val="434"/>
        </w:trPr>
        <w:tc>
          <w:tcPr>
            <w:tcW w:w="568" w:type="pct"/>
            <w:vMerge/>
            <w:vAlign w:val="center"/>
          </w:tcPr>
          <w:p w14:paraId="64151242" w14:textId="77777777" w:rsidR="00255BBC" w:rsidRPr="006A5FB7" w:rsidRDefault="00255BBC" w:rsidP="004D003D">
            <w:pPr>
              <w:pStyle w:val="TableText"/>
            </w:pPr>
          </w:p>
        </w:tc>
        <w:tc>
          <w:tcPr>
            <w:tcW w:w="1624" w:type="pct"/>
            <w:vAlign w:val="center"/>
          </w:tcPr>
          <w:p w14:paraId="176A4F50" w14:textId="77777777" w:rsidR="00255BBC" w:rsidRPr="006A5FB7" w:rsidRDefault="00255BBC" w:rsidP="004D003D">
            <w:pPr>
              <w:pStyle w:val="TableText"/>
            </w:pPr>
            <w:r w:rsidRPr="00E20AB3">
              <w:t xml:space="preserve">Are materials processed </w:t>
            </w:r>
            <w:r>
              <w:t>onsite</w:t>
            </w:r>
            <w:r w:rsidRPr="00E20AB3">
              <w:t xml:space="preserve"> to increase their value where viable?</w:t>
            </w:r>
          </w:p>
        </w:tc>
        <w:tc>
          <w:tcPr>
            <w:tcW w:w="339" w:type="pct"/>
          </w:tcPr>
          <w:p w14:paraId="647161AA" w14:textId="15A143BA" w:rsidR="00255BBC" w:rsidRPr="006A5FB7" w:rsidRDefault="00255BBC" w:rsidP="004D003D">
            <w:pPr>
              <w:pStyle w:val="TableText"/>
            </w:pPr>
            <w:r>
              <w:t>5.6.4</w:t>
            </w:r>
          </w:p>
        </w:tc>
        <w:tc>
          <w:tcPr>
            <w:tcW w:w="450" w:type="pct"/>
            <w:vAlign w:val="center"/>
          </w:tcPr>
          <w:p w14:paraId="6CBC9A09" w14:textId="77777777" w:rsidR="00255BBC" w:rsidRPr="006A5FB7" w:rsidRDefault="00255BBC" w:rsidP="004D003D">
            <w:pPr>
              <w:pStyle w:val="TableText"/>
            </w:pPr>
          </w:p>
        </w:tc>
        <w:tc>
          <w:tcPr>
            <w:tcW w:w="815" w:type="pct"/>
            <w:vAlign w:val="center"/>
          </w:tcPr>
          <w:p w14:paraId="1A6E3EF6" w14:textId="77777777" w:rsidR="00255BBC" w:rsidRPr="006A5FB7" w:rsidRDefault="00255BBC" w:rsidP="004D003D">
            <w:pPr>
              <w:pStyle w:val="TableText"/>
            </w:pPr>
          </w:p>
        </w:tc>
        <w:tc>
          <w:tcPr>
            <w:tcW w:w="747" w:type="pct"/>
            <w:vAlign w:val="center"/>
          </w:tcPr>
          <w:p w14:paraId="1272283B" w14:textId="77777777" w:rsidR="00255BBC" w:rsidRPr="006A5FB7" w:rsidRDefault="00255BBC" w:rsidP="004D003D">
            <w:pPr>
              <w:pStyle w:val="TableText"/>
            </w:pPr>
          </w:p>
        </w:tc>
        <w:tc>
          <w:tcPr>
            <w:tcW w:w="447" w:type="pct"/>
          </w:tcPr>
          <w:p w14:paraId="407E1023" w14:textId="77777777" w:rsidR="00255BBC" w:rsidRPr="006A5FB7" w:rsidRDefault="00255BBC" w:rsidP="004D003D">
            <w:pPr>
              <w:pStyle w:val="TableText"/>
            </w:pPr>
          </w:p>
        </w:tc>
      </w:tr>
      <w:tr w:rsidR="00255BBC" w:rsidRPr="002E28F5" w14:paraId="1F6D0AA7" w14:textId="77777777" w:rsidTr="002E58BE">
        <w:trPr>
          <w:cantSplit/>
          <w:trHeight w:val="234"/>
        </w:trPr>
        <w:tc>
          <w:tcPr>
            <w:tcW w:w="5000" w:type="pct"/>
            <w:gridSpan w:val="8"/>
            <w:shd w:val="clear" w:color="auto" w:fill="A6A6A6" w:themeFill="background1" w:themeFillShade="A6"/>
            <w:vAlign w:val="center"/>
          </w:tcPr>
          <w:p w14:paraId="45711CDC" w14:textId="77777777" w:rsidR="00255BBC" w:rsidRPr="002E28F5" w:rsidRDefault="00255BBC" w:rsidP="004D003D">
            <w:pPr>
              <w:pStyle w:val="TableText"/>
            </w:pPr>
            <w:r>
              <w:t>Transport</w:t>
            </w:r>
          </w:p>
        </w:tc>
      </w:tr>
      <w:tr w:rsidR="00255BBC" w:rsidRPr="002E28F5" w14:paraId="38751D12" w14:textId="77777777" w:rsidTr="00255BBC">
        <w:trPr>
          <w:gridAfter w:val="1"/>
          <w:wAfter w:w="10" w:type="pct"/>
          <w:cantSplit/>
          <w:trHeight w:val="657"/>
        </w:trPr>
        <w:tc>
          <w:tcPr>
            <w:tcW w:w="568" w:type="pct"/>
            <w:vAlign w:val="center"/>
          </w:tcPr>
          <w:p w14:paraId="353E5D45" w14:textId="77777777" w:rsidR="00255BBC" w:rsidRPr="009C3FAC" w:rsidRDefault="00255BBC" w:rsidP="004D003D">
            <w:pPr>
              <w:pStyle w:val="TableText"/>
            </w:pPr>
            <w:r>
              <w:t>Transport efficiencies</w:t>
            </w:r>
          </w:p>
        </w:tc>
        <w:tc>
          <w:tcPr>
            <w:tcW w:w="1624" w:type="pct"/>
            <w:vAlign w:val="center"/>
          </w:tcPr>
          <w:p w14:paraId="348CE72D" w14:textId="77777777" w:rsidR="00255BBC" w:rsidRPr="002E28F5" w:rsidRDefault="00255BBC" w:rsidP="004D003D">
            <w:pPr>
              <w:pStyle w:val="TableText"/>
              <w:rPr>
                <w:lang w:eastAsia="en-GB"/>
              </w:rPr>
            </w:pPr>
            <w:r>
              <w:t>Have you taken measures to maximise payloads (e.g. by compacting waste where viable)?</w:t>
            </w:r>
          </w:p>
        </w:tc>
        <w:tc>
          <w:tcPr>
            <w:tcW w:w="339" w:type="pct"/>
          </w:tcPr>
          <w:p w14:paraId="1C8D6B49" w14:textId="7A4E2607" w:rsidR="00255BBC" w:rsidRPr="0044431D" w:rsidRDefault="00255BBC" w:rsidP="004D003D">
            <w:pPr>
              <w:pStyle w:val="TableText"/>
            </w:pPr>
            <w:r>
              <w:t>5.6.2</w:t>
            </w:r>
          </w:p>
        </w:tc>
        <w:tc>
          <w:tcPr>
            <w:tcW w:w="450" w:type="pct"/>
            <w:vAlign w:val="center"/>
          </w:tcPr>
          <w:p w14:paraId="7859A35C" w14:textId="77777777" w:rsidR="00255BBC" w:rsidRPr="0044431D" w:rsidRDefault="00255BBC" w:rsidP="004D003D">
            <w:pPr>
              <w:pStyle w:val="TableText"/>
            </w:pPr>
          </w:p>
        </w:tc>
        <w:tc>
          <w:tcPr>
            <w:tcW w:w="815" w:type="pct"/>
            <w:vAlign w:val="center"/>
          </w:tcPr>
          <w:p w14:paraId="21DD0A71" w14:textId="77777777" w:rsidR="00255BBC" w:rsidRPr="003D4CA3" w:rsidRDefault="00255BBC" w:rsidP="004D003D">
            <w:pPr>
              <w:pStyle w:val="TableText"/>
            </w:pPr>
          </w:p>
        </w:tc>
        <w:tc>
          <w:tcPr>
            <w:tcW w:w="747" w:type="pct"/>
            <w:vAlign w:val="center"/>
          </w:tcPr>
          <w:p w14:paraId="37E65B01" w14:textId="77777777" w:rsidR="00255BBC" w:rsidRPr="002E28F5" w:rsidRDefault="00255BBC" w:rsidP="004D003D">
            <w:pPr>
              <w:pStyle w:val="TableText"/>
            </w:pPr>
          </w:p>
        </w:tc>
        <w:tc>
          <w:tcPr>
            <w:tcW w:w="447" w:type="pct"/>
          </w:tcPr>
          <w:p w14:paraId="1B3E19EB" w14:textId="77777777" w:rsidR="00255BBC" w:rsidRPr="002E28F5" w:rsidRDefault="00255BBC" w:rsidP="004D003D">
            <w:pPr>
              <w:pStyle w:val="TableText"/>
            </w:pPr>
          </w:p>
        </w:tc>
      </w:tr>
      <w:tr w:rsidR="00255BBC" w:rsidRPr="002E28F5" w14:paraId="29C0F49D" w14:textId="77777777" w:rsidTr="002E58BE">
        <w:trPr>
          <w:cantSplit/>
          <w:trHeight w:val="413"/>
        </w:trPr>
        <w:tc>
          <w:tcPr>
            <w:tcW w:w="5000" w:type="pct"/>
            <w:gridSpan w:val="8"/>
            <w:shd w:val="clear" w:color="auto" w:fill="A6A6A6" w:themeFill="background1" w:themeFillShade="A6"/>
            <w:vAlign w:val="center"/>
          </w:tcPr>
          <w:p w14:paraId="7FE90710" w14:textId="77777777" w:rsidR="00255BBC" w:rsidRPr="002E28F5" w:rsidRDefault="00255BBC" w:rsidP="004D003D">
            <w:pPr>
              <w:pStyle w:val="TableText"/>
            </w:pPr>
            <w:r>
              <w:t>Procurement</w:t>
            </w:r>
          </w:p>
        </w:tc>
      </w:tr>
      <w:tr w:rsidR="00255BBC" w:rsidRPr="002E28F5" w14:paraId="1E9C7B29" w14:textId="77777777" w:rsidTr="00255BBC">
        <w:trPr>
          <w:gridAfter w:val="1"/>
          <w:wAfter w:w="10" w:type="pct"/>
          <w:cantSplit/>
          <w:trHeight w:val="657"/>
        </w:trPr>
        <w:tc>
          <w:tcPr>
            <w:tcW w:w="568" w:type="pct"/>
            <w:vAlign w:val="center"/>
          </w:tcPr>
          <w:p w14:paraId="6A74F1FD" w14:textId="77777777" w:rsidR="00255BBC" w:rsidRPr="009C3FAC" w:rsidRDefault="00255BBC" w:rsidP="004D003D">
            <w:pPr>
              <w:pStyle w:val="TableText"/>
            </w:pPr>
            <w:r>
              <w:t>Procurement</w:t>
            </w:r>
          </w:p>
        </w:tc>
        <w:tc>
          <w:tcPr>
            <w:tcW w:w="1624" w:type="pct"/>
            <w:vAlign w:val="center"/>
          </w:tcPr>
          <w:p w14:paraId="237477A4" w14:textId="77777777" w:rsidR="00255BBC" w:rsidRPr="002E28F5" w:rsidRDefault="00255BBC" w:rsidP="004D003D">
            <w:pPr>
              <w:pStyle w:val="TableText"/>
              <w:rPr>
                <w:lang w:eastAsia="en-GB"/>
              </w:rPr>
            </w:pPr>
            <w:r w:rsidRPr="007C337C">
              <w:t>Is the environmental footprint of products considered when purchasing materials and products, including consumables for staff amenities and office equipment?</w:t>
            </w:r>
          </w:p>
        </w:tc>
        <w:tc>
          <w:tcPr>
            <w:tcW w:w="339" w:type="pct"/>
          </w:tcPr>
          <w:p w14:paraId="461E844D" w14:textId="0E3A8F2F" w:rsidR="00255BBC" w:rsidRPr="0044431D" w:rsidRDefault="00255BBC" w:rsidP="004D003D">
            <w:pPr>
              <w:pStyle w:val="TableText"/>
            </w:pPr>
            <w:r>
              <w:t>5.4, 5.6.3</w:t>
            </w:r>
          </w:p>
        </w:tc>
        <w:tc>
          <w:tcPr>
            <w:tcW w:w="450" w:type="pct"/>
            <w:vAlign w:val="center"/>
          </w:tcPr>
          <w:p w14:paraId="1BC660E1" w14:textId="77777777" w:rsidR="00255BBC" w:rsidRPr="0044431D" w:rsidRDefault="00255BBC" w:rsidP="004D003D">
            <w:pPr>
              <w:pStyle w:val="TableText"/>
            </w:pPr>
          </w:p>
        </w:tc>
        <w:tc>
          <w:tcPr>
            <w:tcW w:w="815" w:type="pct"/>
            <w:vAlign w:val="center"/>
          </w:tcPr>
          <w:p w14:paraId="247F6897" w14:textId="77777777" w:rsidR="00255BBC" w:rsidRPr="003D4CA3" w:rsidRDefault="00255BBC" w:rsidP="004D003D">
            <w:pPr>
              <w:pStyle w:val="TableText"/>
            </w:pPr>
          </w:p>
        </w:tc>
        <w:tc>
          <w:tcPr>
            <w:tcW w:w="747" w:type="pct"/>
            <w:vAlign w:val="center"/>
          </w:tcPr>
          <w:p w14:paraId="46DC1BF5" w14:textId="77777777" w:rsidR="00255BBC" w:rsidRPr="002E28F5" w:rsidRDefault="00255BBC" w:rsidP="004D003D">
            <w:pPr>
              <w:pStyle w:val="TableText"/>
            </w:pPr>
          </w:p>
        </w:tc>
        <w:tc>
          <w:tcPr>
            <w:tcW w:w="447" w:type="pct"/>
          </w:tcPr>
          <w:p w14:paraId="05295B34" w14:textId="77777777" w:rsidR="00255BBC" w:rsidRPr="002E28F5" w:rsidRDefault="00255BBC" w:rsidP="004D003D">
            <w:pPr>
              <w:pStyle w:val="TableText"/>
            </w:pPr>
          </w:p>
        </w:tc>
      </w:tr>
      <w:tr w:rsidR="00255BBC" w:rsidRPr="002E28F5" w14:paraId="15696E40" w14:textId="77777777" w:rsidTr="002E58BE">
        <w:trPr>
          <w:cantSplit/>
          <w:trHeight w:val="413"/>
        </w:trPr>
        <w:tc>
          <w:tcPr>
            <w:tcW w:w="5000" w:type="pct"/>
            <w:gridSpan w:val="8"/>
            <w:shd w:val="clear" w:color="auto" w:fill="A6A6A6" w:themeFill="background1" w:themeFillShade="A6"/>
            <w:vAlign w:val="center"/>
          </w:tcPr>
          <w:p w14:paraId="742DA03E" w14:textId="77777777" w:rsidR="00255BBC" w:rsidRPr="002E28F5" w:rsidRDefault="00255BBC" w:rsidP="004D003D">
            <w:pPr>
              <w:pStyle w:val="TableText"/>
            </w:pPr>
            <w:r>
              <w:lastRenderedPageBreak/>
              <w:t>Sustainability</w:t>
            </w:r>
          </w:p>
        </w:tc>
      </w:tr>
      <w:tr w:rsidR="00255BBC" w:rsidRPr="002E28F5" w14:paraId="0DDC351E" w14:textId="77777777" w:rsidTr="00255BBC">
        <w:trPr>
          <w:gridAfter w:val="1"/>
          <w:wAfter w:w="10" w:type="pct"/>
          <w:cantSplit/>
          <w:trHeight w:val="657"/>
        </w:trPr>
        <w:tc>
          <w:tcPr>
            <w:tcW w:w="568" w:type="pct"/>
            <w:vAlign w:val="center"/>
          </w:tcPr>
          <w:p w14:paraId="08B74D51" w14:textId="77777777" w:rsidR="00255BBC" w:rsidRPr="009C3FAC" w:rsidRDefault="00255BBC" w:rsidP="004D003D">
            <w:pPr>
              <w:pStyle w:val="TableText"/>
            </w:pPr>
            <w:r>
              <w:t>Greenhouse gas emissions</w:t>
            </w:r>
          </w:p>
        </w:tc>
        <w:tc>
          <w:tcPr>
            <w:tcW w:w="1624" w:type="pct"/>
            <w:vAlign w:val="center"/>
          </w:tcPr>
          <w:p w14:paraId="7B1DDB83" w14:textId="77777777" w:rsidR="00255BBC" w:rsidRPr="002E28F5" w:rsidRDefault="00255BBC" w:rsidP="004D003D">
            <w:pPr>
              <w:pStyle w:val="TableText"/>
              <w:rPr>
                <w:lang w:eastAsia="en-GB"/>
              </w:rPr>
            </w:pPr>
            <w:r w:rsidRPr="00E20AB3">
              <w:t>Have</w:t>
            </w:r>
            <w:r>
              <w:t xml:space="preserve"> you taken</w:t>
            </w:r>
            <w:r w:rsidRPr="00E20AB3">
              <w:t xml:space="preserve"> measures to minimise greenhouse gas emissions (</w:t>
            </w:r>
            <w:r>
              <w:t>e.g.</w:t>
            </w:r>
            <w:r w:rsidRPr="00E20AB3">
              <w:t xml:space="preserve"> </w:t>
            </w:r>
            <w:r>
              <w:t>by</w:t>
            </w:r>
            <w:r w:rsidRPr="00E20AB3">
              <w:t xml:space="preserve"> de-gassing electrical equipment)?</w:t>
            </w:r>
          </w:p>
        </w:tc>
        <w:tc>
          <w:tcPr>
            <w:tcW w:w="339" w:type="pct"/>
          </w:tcPr>
          <w:p w14:paraId="437B2E8B" w14:textId="4D2D4118" w:rsidR="00255BBC" w:rsidRPr="0044431D" w:rsidRDefault="00255BBC" w:rsidP="004D003D">
            <w:pPr>
              <w:pStyle w:val="TableText"/>
            </w:pPr>
            <w:r>
              <w:t>5.6.3</w:t>
            </w:r>
          </w:p>
        </w:tc>
        <w:tc>
          <w:tcPr>
            <w:tcW w:w="450" w:type="pct"/>
            <w:vAlign w:val="center"/>
          </w:tcPr>
          <w:p w14:paraId="67B5715F" w14:textId="77777777" w:rsidR="00255BBC" w:rsidRPr="0044431D" w:rsidRDefault="00255BBC" w:rsidP="004D003D">
            <w:pPr>
              <w:pStyle w:val="TableText"/>
            </w:pPr>
          </w:p>
        </w:tc>
        <w:tc>
          <w:tcPr>
            <w:tcW w:w="815" w:type="pct"/>
            <w:vAlign w:val="center"/>
          </w:tcPr>
          <w:p w14:paraId="36CB326A" w14:textId="77777777" w:rsidR="00255BBC" w:rsidRPr="003D4CA3" w:rsidRDefault="00255BBC" w:rsidP="004D003D">
            <w:pPr>
              <w:pStyle w:val="TableText"/>
            </w:pPr>
          </w:p>
        </w:tc>
        <w:tc>
          <w:tcPr>
            <w:tcW w:w="747" w:type="pct"/>
            <w:vAlign w:val="center"/>
          </w:tcPr>
          <w:p w14:paraId="2C59CB60" w14:textId="77777777" w:rsidR="00255BBC" w:rsidRPr="002E28F5" w:rsidRDefault="00255BBC" w:rsidP="004D003D">
            <w:pPr>
              <w:pStyle w:val="TableText"/>
            </w:pPr>
          </w:p>
        </w:tc>
        <w:tc>
          <w:tcPr>
            <w:tcW w:w="447" w:type="pct"/>
          </w:tcPr>
          <w:p w14:paraId="0BDBE491" w14:textId="77777777" w:rsidR="00255BBC" w:rsidRPr="002E28F5" w:rsidRDefault="00255BBC" w:rsidP="004D003D">
            <w:pPr>
              <w:pStyle w:val="TableText"/>
            </w:pPr>
          </w:p>
        </w:tc>
      </w:tr>
    </w:tbl>
    <w:p w14:paraId="4BAB0876" w14:textId="7B708250" w:rsidR="00255BBC" w:rsidRDefault="00255BBC" w:rsidP="00255BBC"/>
    <w:p w14:paraId="1B55208D" w14:textId="7DC5F609" w:rsidR="00E15B68" w:rsidRDefault="00E15B68" w:rsidP="00E15B68">
      <w:pPr>
        <w:pStyle w:val="Heading2"/>
      </w:pPr>
      <w:r w:rsidRPr="00E15B68">
        <w:t>Financial sustainability</w:t>
      </w:r>
    </w:p>
    <w:tbl>
      <w:tblPr>
        <w:tblStyle w:val="TableGrid"/>
        <w:tblW w:w="4296" w:type="pct"/>
        <w:tblInd w:w="846" w:type="dxa"/>
        <w:tblLayout w:type="fixed"/>
        <w:tblLook w:val="04A0" w:firstRow="1" w:lastRow="0" w:firstColumn="1" w:lastColumn="0" w:noHBand="0" w:noVBand="1"/>
      </w:tblPr>
      <w:tblGrid>
        <w:gridCol w:w="1645"/>
        <w:gridCol w:w="4199"/>
        <w:gridCol w:w="960"/>
        <w:gridCol w:w="1190"/>
        <w:gridCol w:w="2110"/>
        <w:gridCol w:w="1983"/>
        <w:gridCol w:w="1134"/>
      </w:tblGrid>
      <w:tr w:rsidR="00255BBC" w:rsidRPr="008A0FD8" w14:paraId="11D19D42" w14:textId="77777777" w:rsidTr="00255BBC">
        <w:trPr>
          <w:cantSplit/>
          <w:trHeight w:val="946"/>
          <w:tblHeader/>
        </w:trPr>
        <w:tc>
          <w:tcPr>
            <w:tcW w:w="622" w:type="pct"/>
            <w:shd w:val="clear" w:color="auto" w:fill="FF0000"/>
            <w:vAlign w:val="center"/>
          </w:tcPr>
          <w:p w14:paraId="34795649" w14:textId="77777777" w:rsidR="00255BBC" w:rsidRPr="008A0FD8" w:rsidRDefault="00255BBC" w:rsidP="004D003D">
            <w:pPr>
              <w:pStyle w:val="TableText"/>
            </w:pPr>
            <w:r w:rsidRPr="008A0FD8">
              <w:t xml:space="preserve">Area </w:t>
            </w:r>
          </w:p>
        </w:tc>
        <w:tc>
          <w:tcPr>
            <w:tcW w:w="1588" w:type="pct"/>
            <w:shd w:val="clear" w:color="auto" w:fill="FF0000"/>
            <w:vAlign w:val="center"/>
          </w:tcPr>
          <w:p w14:paraId="2DEFFA6C" w14:textId="77777777" w:rsidR="00255BBC" w:rsidRPr="008A0FD8" w:rsidRDefault="00255BBC" w:rsidP="004D003D">
            <w:pPr>
              <w:pStyle w:val="TableText"/>
            </w:pPr>
            <w:r w:rsidRPr="008A0FD8">
              <w:t>Assessment question</w:t>
            </w:r>
          </w:p>
        </w:tc>
        <w:tc>
          <w:tcPr>
            <w:tcW w:w="363" w:type="pct"/>
            <w:shd w:val="clear" w:color="auto" w:fill="FF0000"/>
            <w:vAlign w:val="center"/>
          </w:tcPr>
          <w:p w14:paraId="6A66DB25" w14:textId="77777777" w:rsidR="00255BBC" w:rsidRPr="008A0FD8" w:rsidRDefault="00255BBC" w:rsidP="004D003D">
            <w:pPr>
              <w:pStyle w:val="TableText"/>
            </w:pPr>
            <w:r w:rsidRPr="008A0FD8">
              <w:t xml:space="preserve">Section ref. </w:t>
            </w:r>
          </w:p>
        </w:tc>
        <w:tc>
          <w:tcPr>
            <w:tcW w:w="450" w:type="pct"/>
            <w:shd w:val="clear" w:color="auto" w:fill="FF0000"/>
            <w:vAlign w:val="center"/>
          </w:tcPr>
          <w:p w14:paraId="06F21973" w14:textId="77777777" w:rsidR="00255BBC" w:rsidRPr="008A0FD8" w:rsidRDefault="00255BBC" w:rsidP="004D003D">
            <w:pPr>
              <w:pStyle w:val="TableText"/>
            </w:pPr>
            <w:r w:rsidRPr="008A0FD8">
              <w:t xml:space="preserve">Achieved? </w:t>
            </w:r>
          </w:p>
          <w:p w14:paraId="10C6FFB0" w14:textId="77777777" w:rsidR="00255BBC" w:rsidRPr="008A0FD8" w:rsidRDefault="00255BBC" w:rsidP="004D003D">
            <w:pPr>
              <w:pStyle w:val="TableText"/>
              <w:rPr>
                <w:lang w:eastAsia="en-GB"/>
              </w:rPr>
            </w:pPr>
            <w:r w:rsidRPr="008A0FD8">
              <w:t>(Yes, no or unsure)</w:t>
            </w:r>
          </w:p>
        </w:tc>
        <w:tc>
          <w:tcPr>
            <w:tcW w:w="798" w:type="pct"/>
            <w:shd w:val="clear" w:color="auto" w:fill="FF0000"/>
            <w:vAlign w:val="center"/>
          </w:tcPr>
          <w:p w14:paraId="3D4BAB2D" w14:textId="77777777" w:rsidR="00255BBC" w:rsidRPr="008A0FD8" w:rsidRDefault="00255BBC" w:rsidP="004D003D">
            <w:pPr>
              <w:pStyle w:val="TableText"/>
            </w:pPr>
            <w:r w:rsidRPr="008A0FD8">
              <w:t>Current performance</w:t>
            </w:r>
          </w:p>
        </w:tc>
        <w:tc>
          <w:tcPr>
            <w:tcW w:w="750" w:type="pct"/>
            <w:shd w:val="clear" w:color="auto" w:fill="FF0000"/>
            <w:vAlign w:val="center"/>
          </w:tcPr>
          <w:p w14:paraId="1AF2A595" w14:textId="77777777" w:rsidR="00255BBC" w:rsidRPr="008A0FD8" w:rsidRDefault="00255BBC" w:rsidP="004D003D">
            <w:pPr>
              <w:pStyle w:val="TableText"/>
            </w:pPr>
            <w:r w:rsidRPr="008A0FD8">
              <w:t>Suggested improvement activities</w:t>
            </w:r>
          </w:p>
        </w:tc>
        <w:tc>
          <w:tcPr>
            <w:tcW w:w="429" w:type="pct"/>
            <w:shd w:val="clear" w:color="auto" w:fill="FF0000"/>
            <w:vAlign w:val="center"/>
          </w:tcPr>
          <w:p w14:paraId="69C6FC80" w14:textId="77777777" w:rsidR="00255BBC" w:rsidRPr="008A0FD8" w:rsidRDefault="00255BBC" w:rsidP="004D003D">
            <w:pPr>
              <w:pStyle w:val="TableText"/>
            </w:pPr>
            <w:r w:rsidRPr="008A0FD8">
              <w:t>Priority (low, medium or high)</w:t>
            </w:r>
          </w:p>
        </w:tc>
      </w:tr>
      <w:tr w:rsidR="00255BBC" w:rsidRPr="00B03E2C" w14:paraId="54B6B2F8" w14:textId="77777777" w:rsidTr="00255BBC">
        <w:trPr>
          <w:cantSplit/>
          <w:trHeight w:val="753"/>
        </w:trPr>
        <w:tc>
          <w:tcPr>
            <w:tcW w:w="622" w:type="pct"/>
            <w:vAlign w:val="center"/>
          </w:tcPr>
          <w:p w14:paraId="318AAFE4" w14:textId="77777777" w:rsidR="00255BBC" w:rsidRPr="00B02D84" w:rsidRDefault="00255BBC" w:rsidP="004D003D">
            <w:pPr>
              <w:pStyle w:val="TableText"/>
            </w:pPr>
            <w:r w:rsidRPr="00B02D84">
              <w:t>Demand for end products</w:t>
            </w:r>
          </w:p>
        </w:tc>
        <w:tc>
          <w:tcPr>
            <w:tcW w:w="1588" w:type="pct"/>
          </w:tcPr>
          <w:p w14:paraId="308A792C" w14:textId="77777777" w:rsidR="00255BBC" w:rsidRPr="00B02D84" w:rsidRDefault="00255BBC" w:rsidP="004D003D">
            <w:pPr>
              <w:pStyle w:val="TableText"/>
            </w:pPr>
            <w:r w:rsidRPr="00B02D84">
              <w:t>Has the site developed onsite uses and local end markets for recovered materials where practical?</w:t>
            </w:r>
          </w:p>
        </w:tc>
        <w:tc>
          <w:tcPr>
            <w:tcW w:w="363" w:type="pct"/>
          </w:tcPr>
          <w:p w14:paraId="4B57616E" w14:textId="43790877" w:rsidR="00255BBC" w:rsidRPr="00B02D84" w:rsidRDefault="00255BBC" w:rsidP="004D003D">
            <w:pPr>
              <w:pStyle w:val="TableText"/>
            </w:pPr>
            <w:r>
              <w:t>5.7.3</w:t>
            </w:r>
          </w:p>
        </w:tc>
        <w:tc>
          <w:tcPr>
            <w:tcW w:w="450" w:type="pct"/>
            <w:vAlign w:val="center"/>
          </w:tcPr>
          <w:p w14:paraId="724187A2" w14:textId="77777777" w:rsidR="00255BBC" w:rsidRPr="00B03E2C" w:rsidRDefault="00255BBC" w:rsidP="004D003D">
            <w:pPr>
              <w:pStyle w:val="TableText"/>
            </w:pPr>
          </w:p>
        </w:tc>
        <w:tc>
          <w:tcPr>
            <w:tcW w:w="798" w:type="pct"/>
            <w:vAlign w:val="center"/>
          </w:tcPr>
          <w:p w14:paraId="56FD476A" w14:textId="77777777" w:rsidR="00255BBC" w:rsidRPr="006643F9" w:rsidRDefault="00255BBC" w:rsidP="004D003D">
            <w:pPr>
              <w:pStyle w:val="TableText"/>
            </w:pPr>
          </w:p>
        </w:tc>
        <w:tc>
          <w:tcPr>
            <w:tcW w:w="750" w:type="pct"/>
            <w:vAlign w:val="center"/>
          </w:tcPr>
          <w:p w14:paraId="4DA98732" w14:textId="77777777" w:rsidR="00255BBC" w:rsidRPr="006643F9" w:rsidRDefault="00255BBC" w:rsidP="004D003D">
            <w:pPr>
              <w:pStyle w:val="TableText"/>
            </w:pPr>
          </w:p>
        </w:tc>
        <w:tc>
          <w:tcPr>
            <w:tcW w:w="429" w:type="pct"/>
          </w:tcPr>
          <w:p w14:paraId="7BB47342" w14:textId="77777777" w:rsidR="00255BBC" w:rsidRPr="006643F9" w:rsidRDefault="00255BBC" w:rsidP="004D003D">
            <w:pPr>
              <w:pStyle w:val="TableText"/>
            </w:pPr>
          </w:p>
        </w:tc>
      </w:tr>
      <w:tr w:rsidR="00255BBC" w:rsidRPr="00B03E2C" w14:paraId="2BF2CA11" w14:textId="77777777" w:rsidTr="00255BBC">
        <w:trPr>
          <w:cantSplit/>
          <w:trHeight w:val="1050"/>
        </w:trPr>
        <w:tc>
          <w:tcPr>
            <w:tcW w:w="622" w:type="pct"/>
            <w:vAlign w:val="center"/>
          </w:tcPr>
          <w:p w14:paraId="7FFCC801" w14:textId="77777777" w:rsidR="00255BBC" w:rsidRPr="00B02D84" w:rsidRDefault="00255BBC" w:rsidP="004D003D">
            <w:pPr>
              <w:pStyle w:val="TableText"/>
            </w:pPr>
            <w:r w:rsidRPr="00B02D84">
              <w:t>Demand for end products</w:t>
            </w:r>
          </w:p>
        </w:tc>
        <w:tc>
          <w:tcPr>
            <w:tcW w:w="1588" w:type="pct"/>
          </w:tcPr>
          <w:p w14:paraId="1F91CE7E" w14:textId="77777777" w:rsidR="00255BBC" w:rsidRPr="00B02D84" w:rsidRDefault="00255BBC" w:rsidP="004D003D">
            <w:pPr>
              <w:pStyle w:val="TableText"/>
            </w:pPr>
            <w:r w:rsidRPr="00B02D84">
              <w:t>Does facility management proactively monitor and respond to changes in costs and revenues brought about by external factors (e.g. price received for recovered materials)?</w:t>
            </w:r>
          </w:p>
        </w:tc>
        <w:tc>
          <w:tcPr>
            <w:tcW w:w="363" w:type="pct"/>
          </w:tcPr>
          <w:p w14:paraId="37AB82A1" w14:textId="31677DF4" w:rsidR="00255BBC" w:rsidRPr="00B02D84" w:rsidRDefault="00255BBC" w:rsidP="004D003D">
            <w:pPr>
              <w:pStyle w:val="TableText"/>
            </w:pPr>
            <w:r>
              <w:t>2.4, 5.7.1</w:t>
            </w:r>
          </w:p>
        </w:tc>
        <w:tc>
          <w:tcPr>
            <w:tcW w:w="450" w:type="pct"/>
            <w:vAlign w:val="center"/>
          </w:tcPr>
          <w:p w14:paraId="49BF1F92" w14:textId="77777777" w:rsidR="00255BBC" w:rsidRPr="00B03E2C" w:rsidRDefault="00255BBC" w:rsidP="004D003D">
            <w:pPr>
              <w:pStyle w:val="TableText"/>
            </w:pPr>
          </w:p>
        </w:tc>
        <w:tc>
          <w:tcPr>
            <w:tcW w:w="798" w:type="pct"/>
            <w:vAlign w:val="center"/>
          </w:tcPr>
          <w:p w14:paraId="442B1003" w14:textId="77777777" w:rsidR="00255BBC" w:rsidRPr="006643F9" w:rsidRDefault="00255BBC" w:rsidP="004D003D">
            <w:pPr>
              <w:pStyle w:val="TableText"/>
            </w:pPr>
          </w:p>
        </w:tc>
        <w:tc>
          <w:tcPr>
            <w:tcW w:w="750" w:type="pct"/>
            <w:vAlign w:val="center"/>
          </w:tcPr>
          <w:p w14:paraId="4312131D" w14:textId="77777777" w:rsidR="00255BBC" w:rsidRPr="006643F9" w:rsidRDefault="00255BBC" w:rsidP="004D003D">
            <w:pPr>
              <w:pStyle w:val="TableText"/>
            </w:pPr>
          </w:p>
        </w:tc>
        <w:tc>
          <w:tcPr>
            <w:tcW w:w="429" w:type="pct"/>
          </w:tcPr>
          <w:p w14:paraId="27741914" w14:textId="77777777" w:rsidR="00255BBC" w:rsidRPr="006643F9" w:rsidRDefault="00255BBC" w:rsidP="004D003D">
            <w:pPr>
              <w:pStyle w:val="TableText"/>
            </w:pPr>
          </w:p>
        </w:tc>
      </w:tr>
      <w:tr w:rsidR="00255BBC" w:rsidRPr="00B03E2C" w14:paraId="509086A6" w14:textId="77777777" w:rsidTr="00255BBC">
        <w:trPr>
          <w:cantSplit/>
          <w:trHeight w:val="841"/>
        </w:trPr>
        <w:tc>
          <w:tcPr>
            <w:tcW w:w="622" w:type="pct"/>
            <w:vMerge w:val="restart"/>
            <w:vAlign w:val="center"/>
          </w:tcPr>
          <w:p w14:paraId="1C3EB1B0" w14:textId="77777777" w:rsidR="00255BBC" w:rsidRPr="00B02D84" w:rsidRDefault="00255BBC" w:rsidP="004D003D">
            <w:pPr>
              <w:pStyle w:val="TableText"/>
            </w:pPr>
            <w:r w:rsidRPr="00B02D84">
              <w:t>Need for activity</w:t>
            </w:r>
          </w:p>
        </w:tc>
        <w:tc>
          <w:tcPr>
            <w:tcW w:w="1588" w:type="pct"/>
          </w:tcPr>
          <w:p w14:paraId="2C3379AA" w14:textId="77777777" w:rsidR="00255BBC" w:rsidRPr="00B02D84" w:rsidRDefault="00255BBC" w:rsidP="004D003D">
            <w:pPr>
              <w:pStyle w:val="TableText"/>
            </w:pPr>
            <w:r w:rsidRPr="00B02D84">
              <w:t>Have you investigated regional collaboration opportunities for improved cost efficiencies in transport, purchasing power and economies of scale?</w:t>
            </w:r>
          </w:p>
        </w:tc>
        <w:tc>
          <w:tcPr>
            <w:tcW w:w="363" w:type="pct"/>
          </w:tcPr>
          <w:p w14:paraId="4DCF4899" w14:textId="7E143416" w:rsidR="00255BBC" w:rsidRPr="00B02D84" w:rsidRDefault="00255BBC" w:rsidP="004D003D">
            <w:pPr>
              <w:pStyle w:val="TableText"/>
            </w:pPr>
            <w:r>
              <w:t>5.4.1, 5.7.2</w:t>
            </w:r>
          </w:p>
        </w:tc>
        <w:tc>
          <w:tcPr>
            <w:tcW w:w="450" w:type="pct"/>
            <w:vAlign w:val="center"/>
          </w:tcPr>
          <w:p w14:paraId="2420E742" w14:textId="77777777" w:rsidR="00255BBC" w:rsidRPr="006643F9" w:rsidRDefault="00255BBC" w:rsidP="004D003D">
            <w:pPr>
              <w:pStyle w:val="TableText"/>
            </w:pPr>
          </w:p>
        </w:tc>
        <w:tc>
          <w:tcPr>
            <w:tcW w:w="798" w:type="pct"/>
            <w:vAlign w:val="center"/>
          </w:tcPr>
          <w:p w14:paraId="1D548201" w14:textId="77777777" w:rsidR="00255BBC" w:rsidRPr="006643F9" w:rsidRDefault="00255BBC" w:rsidP="004D003D">
            <w:pPr>
              <w:pStyle w:val="TableText"/>
            </w:pPr>
          </w:p>
        </w:tc>
        <w:tc>
          <w:tcPr>
            <w:tcW w:w="750" w:type="pct"/>
            <w:vAlign w:val="center"/>
          </w:tcPr>
          <w:p w14:paraId="4E0C2E96" w14:textId="77777777" w:rsidR="00255BBC" w:rsidRPr="006643F9" w:rsidRDefault="00255BBC" w:rsidP="004D003D">
            <w:pPr>
              <w:pStyle w:val="TableText"/>
            </w:pPr>
          </w:p>
        </w:tc>
        <w:tc>
          <w:tcPr>
            <w:tcW w:w="429" w:type="pct"/>
          </w:tcPr>
          <w:p w14:paraId="4464229C" w14:textId="77777777" w:rsidR="00255BBC" w:rsidRPr="006643F9" w:rsidRDefault="00255BBC" w:rsidP="004D003D">
            <w:pPr>
              <w:pStyle w:val="TableText"/>
            </w:pPr>
          </w:p>
        </w:tc>
      </w:tr>
      <w:tr w:rsidR="00255BBC" w:rsidRPr="00B03E2C" w14:paraId="6B150549" w14:textId="77777777" w:rsidTr="00255BBC">
        <w:trPr>
          <w:cantSplit/>
          <w:trHeight w:val="981"/>
        </w:trPr>
        <w:tc>
          <w:tcPr>
            <w:tcW w:w="622" w:type="pct"/>
            <w:vMerge/>
            <w:vAlign w:val="center"/>
          </w:tcPr>
          <w:p w14:paraId="538A6F30" w14:textId="77777777" w:rsidR="00255BBC" w:rsidRPr="00B02D84" w:rsidRDefault="00255BBC" w:rsidP="004D003D">
            <w:pPr>
              <w:pStyle w:val="TableText"/>
            </w:pPr>
          </w:p>
        </w:tc>
        <w:tc>
          <w:tcPr>
            <w:tcW w:w="1588" w:type="pct"/>
          </w:tcPr>
          <w:p w14:paraId="00D858F6" w14:textId="77777777" w:rsidR="00255BBC" w:rsidRPr="00B02D84" w:rsidRDefault="00255BBC" w:rsidP="004D003D">
            <w:pPr>
              <w:pStyle w:val="TableText"/>
            </w:pPr>
            <w:r w:rsidRPr="00B02D84">
              <w:t>Have you investigated opportunities for collaborative procurement for waste and resource recovery services and/or infrastructure by consolidating waste materials or products?</w:t>
            </w:r>
          </w:p>
        </w:tc>
        <w:tc>
          <w:tcPr>
            <w:tcW w:w="363" w:type="pct"/>
          </w:tcPr>
          <w:p w14:paraId="06D984A7" w14:textId="40E06BDB" w:rsidR="00255BBC" w:rsidRPr="00B02D84" w:rsidRDefault="00255BBC" w:rsidP="004D003D">
            <w:pPr>
              <w:pStyle w:val="TableText"/>
            </w:pPr>
            <w:r>
              <w:t>5.7.2</w:t>
            </w:r>
          </w:p>
        </w:tc>
        <w:tc>
          <w:tcPr>
            <w:tcW w:w="450" w:type="pct"/>
            <w:vAlign w:val="center"/>
          </w:tcPr>
          <w:p w14:paraId="61C29F62" w14:textId="77777777" w:rsidR="00255BBC" w:rsidRPr="006643F9" w:rsidRDefault="00255BBC" w:rsidP="004D003D">
            <w:pPr>
              <w:pStyle w:val="TableText"/>
            </w:pPr>
          </w:p>
        </w:tc>
        <w:tc>
          <w:tcPr>
            <w:tcW w:w="798" w:type="pct"/>
            <w:vAlign w:val="center"/>
          </w:tcPr>
          <w:p w14:paraId="02695819" w14:textId="77777777" w:rsidR="00255BBC" w:rsidRPr="006643F9" w:rsidRDefault="00255BBC" w:rsidP="004D003D">
            <w:pPr>
              <w:pStyle w:val="TableText"/>
            </w:pPr>
          </w:p>
        </w:tc>
        <w:tc>
          <w:tcPr>
            <w:tcW w:w="750" w:type="pct"/>
            <w:vAlign w:val="center"/>
          </w:tcPr>
          <w:p w14:paraId="1E6558A7" w14:textId="77777777" w:rsidR="00255BBC" w:rsidRPr="006643F9" w:rsidRDefault="00255BBC" w:rsidP="004D003D">
            <w:pPr>
              <w:pStyle w:val="TableText"/>
            </w:pPr>
          </w:p>
        </w:tc>
        <w:tc>
          <w:tcPr>
            <w:tcW w:w="429" w:type="pct"/>
          </w:tcPr>
          <w:p w14:paraId="3106C089" w14:textId="77777777" w:rsidR="00255BBC" w:rsidRPr="006643F9" w:rsidRDefault="00255BBC" w:rsidP="004D003D">
            <w:pPr>
              <w:pStyle w:val="TableText"/>
            </w:pPr>
          </w:p>
        </w:tc>
      </w:tr>
    </w:tbl>
    <w:p w14:paraId="2E7CB2D4" w14:textId="00E536BA" w:rsidR="00255BBC" w:rsidRDefault="00255BBC" w:rsidP="00255BBC"/>
    <w:p w14:paraId="74712A86" w14:textId="77777777" w:rsidR="00255BBC" w:rsidRPr="00255BBC" w:rsidRDefault="00255BBC" w:rsidP="00255BBC"/>
    <w:p w14:paraId="77E6BD14" w14:textId="7FACB6C2" w:rsidR="004F3A62" w:rsidRDefault="004F3A62"/>
    <w:p w14:paraId="1FEC3BEC" w14:textId="0DCE3E14" w:rsidR="00E15B68" w:rsidRDefault="00E15B68" w:rsidP="00E15B68">
      <w:pPr>
        <w:pStyle w:val="Heading2"/>
      </w:pPr>
      <w:r w:rsidRPr="00E15B68">
        <w:lastRenderedPageBreak/>
        <w:t>Futureproofing</w:t>
      </w:r>
    </w:p>
    <w:tbl>
      <w:tblPr>
        <w:tblStyle w:val="TableGrid"/>
        <w:tblW w:w="4353" w:type="pct"/>
        <w:tblInd w:w="846" w:type="dxa"/>
        <w:tblLayout w:type="fixed"/>
        <w:tblLook w:val="04A0" w:firstRow="1" w:lastRow="0" w:firstColumn="1" w:lastColumn="0" w:noHBand="0" w:noVBand="1"/>
      </w:tblPr>
      <w:tblGrid>
        <w:gridCol w:w="1646"/>
        <w:gridCol w:w="4308"/>
        <w:gridCol w:w="852"/>
        <w:gridCol w:w="1310"/>
        <w:gridCol w:w="2122"/>
        <w:gridCol w:w="2267"/>
        <w:gridCol w:w="892"/>
      </w:tblGrid>
      <w:tr w:rsidR="00255BBC" w:rsidRPr="00E972EE" w14:paraId="719511B0" w14:textId="77777777" w:rsidTr="00255BBC">
        <w:trPr>
          <w:cantSplit/>
          <w:trHeight w:val="1014"/>
          <w:tblHeader/>
        </w:trPr>
        <w:tc>
          <w:tcPr>
            <w:tcW w:w="614" w:type="pct"/>
            <w:shd w:val="clear" w:color="auto" w:fill="00B0F0"/>
            <w:vAlign w:val="center"/>
          </w:tcPr>
          <w:p w14:paraId="0BA4D2A2" w14:textId="77777777" w:rsidR="00255BBC" w:rsidRPr="00E972EE" w:rsidRDefault="00255BBC" w:rsidP="004D003D">
            <w:pPr>
              <w:pStyle w:val="TableText"/>
            </w:pPr>
            <w:r>
              <w:t>Area</w:t>
            </w:r>
          </w:p>
        </w:tc>
        <w:tc>
          <w:tcPr>
            <w:tcW w:w="1608" w:type="pct"/>
            <w:shd w:val="clear" w:color="auto" w:fill="00B0F0"/>
            <w:vAlign w:val="center"/>
          </w:tcPr>
          <w:p w14:paraId="4D31442D" w14:textId="77777777" w:rsidR="00255BBC" w:rsidRPr="00E972EE" w:rsidRDefault="00255BBC" w:rsidP="004D003D">
            <w:pPr>
              <w:pStyle w:val="TableText"/>
            </w:pPr>
            <w:r w:rsidRPr="00E972EE">
              <w:t>Assessment question</w:t>
            </w:r>
          </w:p>
        </w:tc>
        <w:tc>
          <w:tcPr>
            <w:tcW w:w="318" w:type="pct"/>
            <w:shd w:val="clear" w:color="auto" w:fill="00B0F0"/>
            <w:vAlign w:val="center"/>
          </w:tcPr>
          <w:p w14:paraId="76115C71" w14:textId="77777777" w:rsidR="00255BBC" w:rsidRPr="00E972EE" w:rsidRDefault="00255BBC" w:rsidP="004D003D">
            <w:pPr>
              <w:pStyle w:val="TableText"/>
            </w:pPr>
            <w:r>
              <w:t>Section ref.</w:t>
            </w:r>
          </w:p>
        </w:tc>
        <w:tc>
          <w:tcPr>
            <w:tcW w:w="489" w:type="pct"/>
            <w:shd w:val="clear" w:color="auto" w:fill="00B0F0"/>
            <w:vAlign w:val="center"/>
          </w:tcPr>
          <w:p w14:paraId="1314630C" w14:textId="77777777" w:rsidR="00255BBC" w:rsidRPr="007149DF" w:rsidRDefault="00255BBC" w:rsidP="004D003D">
            <w:pPr>
              <w:pStyle w:val="TableText"/>
            </w:pPr>
            <w:r w:rsidRPr="007149DF">
              <w:t xml:space="preserve">Achieved? </w:t>
            </w:r>
          </w:p>
          <w:p w14:paraId="102890EA" w14:textId="77777777" w:rsidR="00255BBC" w:rsidRPr="00E972EE" w:rsidRDefault="00255BBC" w:rsidP="004D003D">
            <w:pPr>
              <w:pStyle w:val="TableText"/>
              <w:rPr>
                <w:lang w:eastAsia="en-GB"/>
              </w:rPr>
            </w:pPr>
            <w:r w:rsidRPr="007149DF">
              <w:t>(Yes, no or unsure)</w:t>
            </w:r>
          </w:p>
        </w:tc>
        <w:tc>
          <w:tcPr>
            <w:tcW w:w="792" w:type="pct"/>
            <w:shd w:val="clear" w:color="auto" w:fill="00B0F0"/>
            <w:vAlign w:val="center"/>
          </w:tcPr>
          <w:p w14:paraId="7F4C1468" w14:textId="77777777" w:rsidR="00255BBC" w:rsidRPr="00E972EE" w:rsidRDefault="00255BBC" w:rsidP="004D003D">
            <w:pPr>
              <w:pStyle w:val="TableText"/>
            </w:pPr>
            <w:r w:rsidRPr="00E972EE">
              <w:t>Current performance</w:t>
            </w:r>
          </w:p>
        </w:tc>
        <w:tc>
          <w:tcPr>
            <w:tcW w:w="846" w:type="pct"/>
            <w:shd w:val="clear" w:color="auto" w:fill="00B0F0"/>
            <w:vAlign w:val="center"/>
          </w:tcPr>
          <w:p w14:paraId="24B7CADA" w14:textId="77777777" w:rsidR="00255BBC" w:rsidRPr="00E972EE" w:rsidRDefault="00255BBC" w:rsidP="004D003D">
            <w:pPr>
              <w:pStyle w:val="TableText"/>
            </w:pPr>
            <w:r w:rsidRPr="00E972EE">
              <w:t xml:space="preserve">Suggested improvement activities </w:t>
            </w:r>
          </w:p>
        </w:tc>
        <w:tc>
          <w:tcPr>
            <w:tcW w:w="333" w:type="pct"/>
            <w:shd w:val="clear" w:color="auto" w:fill="00B0F0"/>
            <w:vAlign w:val="center"/>
          </w:tcPr>
          <w:p w14:paraId="39EDC46B" w14:textId="77777777" w:rsidR="00255BBC" w:rsidRPr="00E972EE" w:rsidRDefault="00255BBC" w:rsidP="004D003D">
            <w:pPr>
              <w:pStyle w:val="TableText"/>
            </w:pPr>
            <w:r w:rsidRPr="00E972EE">
              <w:t>Priority (low, medium or high)</w:t>
            </w:r>
          </w:p>
        </w:tc>
      </w:tr>
      <w:tr w:rsidR="00255BBC" w:rsidRPr="006643F9" w14:paraId="01011BE7" w14:textId="77777777" w:rsidTr="00255BBC">
        <w:trPr>
          <w:cantSplit/>
          <w:trHeight w:val="830"/>
        </w:trPr>
        <w:tc>
          <w:tcPr>
            <w:tcW w:w="614" w:type="pct"/>
            <w:vAlign w:val="center"/>
          </w:tcPr>
          <w:p w14:paraId="7ED47E73" w14:textId="77777777" w:rsidR="00255BBC" w:rsidRPr="005D7E42" w:rsidRDefault="00255BBC" w:rsidP="004D003D">
            <w:pPr>
              <w:pStyle w:val="TableText"/>
            </w:pPr>
            <w:r w:rsidRPr="005D7E42">
              <w:t>Roles and procedures</w:t>
            </w:r>
          </w:p>
        </w:tc>
        <w:tc>
          <w:tcPr>
            <w:tcW w:w="1608" w:type="pct"/>
          </w:tcPr>
          <w:p w14:paraId="3904092C" w14:textId="77777777" w:rsidR="00255BBC" w:rsidRPr="005D7E42" w:rsidRDefault="00255BBC" w:rsidP="004D003D">
            <w:pPr>
              <w:pStyle w:val="TableText"/>
            </w:pPr>
            <w:r w:rsidRPr="005D7E42">
              <w:t>Have you developed standard operating procedures for managing emerging waste streams?</w:t>
            </w:r>
          </w:p>
        </w:tc>
        <w:tc>
          <w:tcPr>
            <w:tcW w:w="318" w:type="pct"/>
          </w:tcPr>
          <w:p w14:paraId="6AE0BF83" w14:textId="3470D5E0" w:rsidR="00255BBC" w:rsidRPr="006643F9" w:rsidRDefault="00255BBC" w:rsidP="004D003D">
            <w:pPr>
              <w:pStyle w:val="TableText"/>
            </w:pPr>
            <w:r>
              <w:t>5.6.15</w:t>
            </w:r>
          </w:p>
        </w:tc>
        <w:tc>
          <w:tcPr>
            <w:tcW w:w="489" w:type="pct"/>
            <w:vAlign w:val="center"/>
          </w:tcPr>
          <w:p w14:paraId="4B1FFF52" w14:textId="77777777" w:rsidR="00255BBC" w:rsidRPr="006643F9" w:rsidRDefault="00255BBC" w:rsidP="004D003D">
            <w:pPr>
              <w:pStyle w:val="TableText"/>
            </w:pPr>
          </w:p>
        </w:tc>
        <w:tc>
          <w:tcPr>
            <w:tcW w:w="792" w:type="pct"/>
            <w:vAlign w:val="center"/>
          </w:tcPr>
          <w:p w14:paraId="2592DB03" w14:textId="77777777" w:rsidR="00255BBC" w:rsidRPr="006643F9" w:rsidRDefault="00255BBC" w:rsidP="004D003D">
            <w:pPr>
              <w:pStyle w:val="TableText"/>
            </w:pPr>
          </w:p>
        </w:tc>
        <w:tc>
          <w:tcPr>
            <w:tcW w:w="846" w:type="pct"/>
            <w:vAlign w:val="center"/>
          </w:tcPr>
          <w:p w14:paraId="0DE8BCFD" w14:textId="77777777" w:rsidR="00255BBC" w:rsidRPr="006643F9" w:rsidRDefault="00255BBC" w:rsidP="004D003D">
            <w:pPr>
              <w:pStyle w:val="TableText"/>
            </w:pPr>
          </w:p>
        </w:tc>
        <w:tc>
          <w:tcPr>
            <w:tcW w:w="333" w:type="pct"/>
          </w:tcPr>
          <w:p w14:paraId="34A6E08C" w14:textId="77777777" w:rsidR="00255BBC" w:rsidRPr="006643F9" w:rsidRDefault="00255BBC" w:rsidP="004D003D">
            <w:pPr>
              <w:pStyle w:val="TableText"/>
            </w:pPr>
          </w:p>
        </w:tc>
      </w:tr>
      <w:tr w:rsidR="00255BBC" w:rsidRPr="006643F9" w14:paraId="00091B7C" w14:textId="77777777" w:rsidTr="00255BBC">
        <w:trPr>
          <w:cantSplit/>
          <w:trHeight w:val="843"/>
        </w:trPr>
        <w:tc>
          <w:tcPr>
            <w:tcW w:w="614" w:type="pct"/>
            <w:vAlign w:val="center"/>
          </w:tcPr>
          <w:p w14:paraId="22981382" w14:textId="77777777" w:rsidR="00255BBC" w:rsidRPr="005D7E42" w:rsidRDefault="00255BBC" w:rsidP="004D003D">
            <w:pPr>
              <w:pStyle w:val="TableText"/>
            </w:pPr>
            <w:r w:rsidRPr="005D7E42">
              <w:t>End markets</w:t>
            </w:r>
          </w:p>
        </w:tc>
        <w:tc>
          <w:tcPr>
            <w:tcW w:w="1608" w:type="pct"/>
          </w:tcPr>
          <w:p w14:paraId="3F312A9C" w14:textId="77777777" w:rsidR="00255BBC" w:rsidRPr="005D7E42" w:rsidRDefault="00255BBC" w:rsidP="004D003D">
            <w:pPr>
              <w:pStyle w:val="TableText"/>
            </w:pPr>
            <w:r w:rsidRPr="005D7E42">
              <w:t>Have you developed onsite uses and/or end markets for managing emerging waste streams?</w:t>
            </w:r>
          </w:p>
        </w:tc>
        <w:tc>
          <w:tcPr>
            <w:tcW w:w="318" w:type="pct"/>
          </w:tcPr>
          <w:p w14:paraId="5C3C737B" w14:textId="7A48ADB7" w:rsidR="00255BBC" w:rsidRPr="006643F9" w:rsidRDefault="00255BBC" w:rsidP="004D003D">
            <w:pPr>
              <w:pStyle w:val="TableText"/>
            </w:pPr>
            <w:r>
              <w:t>5.6.15, 5.7.3</w:t>
            </w:r>
          </w:p>
        </w:tc>
        <w:tc>
          <w:tcPr>
            <w:tcW w:w="489" w:type="pct"/>
            <w:vAlign w:val="center"/>
          </w:tcPr>
          <w:p w14:paraId="16271EE3" w14:textId="77777777" w:rsidR="00255BBC" w:rsidRPr="006643F9" w:rsidRDefault="00255BBC" w:rsidP="004D003D">
            <w:pPr>
              <w:pStyle w:val="TableText"/>
            </w:pPr>
          </w:p>
        </w:tc>
        <w:tc>
          <w:tcPr>
            <w:tcW w:w="792" w:type="pct"/>
            <w:vAlign w:val="center"/>
          </w:tcPr>
          <w:p w14:paraId="75D89ED6" w14:textId="77777777" w:rsidR="00255BBC" w:rsidRPr="006643F9" w:rsidRDefault="00255BBC" w:rsidP="004D003D">
            <w:pPr>
              <w:pStyle w:val="TableText"/>
            </w:pPr>
          </w:p>
        </w:tc>
        <w:tc>
          <w:tcPr>
            <w:tcW w:w="846" w:type="pct"/>
            <w:vAlign w:val="center"/>
          </w:tcPr>
          <w:p w14:paraId="125276AD" w14:textId="77777777" w:rsidR="00255BBC" w:rsidRPr="006643F9" w:rsidRDefault="00255BBC" w:rsidP="004D003D">
            <w:pPr>
              <w:pStyle w:val="TableText"/>
            </w:pPr>
          </w:p>
        </w:tc>
        <w:tc>
          <w:tcPr>
            <w:tcW w:w="333" w:type="pct"/>
          </w:tcPr>
          <w:p w14:paraId="009F72F0" w14:textId="77777777" w:rsidR="00255BBC" w:rsidRDefault="00255BBC" w:rsidP="004D003D">
            <w:pPr>
              <w:pStyle w:val="TableText"/>
            </w:pPr>
          </w:p>
        </w:tc>
      </w:tr>
      <w:tr w:rsidR="00255BBC" w:rsidRPr="006643F9" w14:paraId="17A9AB3D" w14:textId="77777777" w:rsidTr="00255BBC">
        <w:trPr>
          <w:cantSplit/>
          <w:trHeight w:val="850"/>
        </w:trPr>
        <w:tc>
          <w:tcPr>
            <w:tcW w:w="614" w:type="pct"/>
            <w:vAlign w:val="center"/>
          </w:tcPr>
          <w:p w14:paraId="787023A9" w14:textId="77777777" w:rsidR="00255BBC" w:rsidRPr="005D7E42" w:rsidRDefault="00255BBC" w:rsidP="004D003D">
            <w:pPr>
              <w:pStyle w:val="TableText"/>
            </w:pPr>
            <w:r w:rsidRPr="005D7E42">
              <w:t>Post-closure</w:t>
            </w:r>
          </w:p>
        </w:tc>
        <w:tc>
          <w:tcPr>
            <w:tcW w:w="1608" w:type="pct"/>
          </w:tcPr>
          <w:p w14:paraId="0114F7E7" w14:textId="77777777" w:rsidR="00255BBC" w:rsidRPr="005D7E42" w:rsidRDefault="00255BBC" w:rsidP="004D003D">
            <w:pPr>
              <w:pStyle w:val="TableText"/>
            </w:pPr>
            <w:r w:rsidRPr="005D7E42">
              <w:t>Have you determined how the site will be used (post-closure) in consultation with the local community, planning authorities and other stakeholders?</w:t>
            </w:r>
          </w:p>
        </w:tc>
        <w:tc>
          <w:tcPr>
            <w:tcW w:w="318" w:type="pct"/>
          </w:tcPr>
          <w:p w14:paraId="1C771CBB" w14:textId="14193D14" w:rsidR="00255BBC" w:rsidRPr="006643F9" w:rsidRDefault="006A130B" w:rsidP="004D003D">
            <w:pPr>
              <w:pStyle w:val="TableText"/>
            </w:pPr>
            <w:r>
              <w:t>5.8</w:t>
            </w:r>
          </w:p>
        </w:tc>
        <w:tc>
          <w:tcPr>
            <w:tcW w:w="489" w:type="pct"/>
            <w:vAlign w:val="center"/>
          </w:tcPr>
          <w:p w14:paraId="2095F42C" w14:textId="77777777" w:rsidR="00255BBC" w:rsidRPr="006643F9" w:rsidRDefault="00255BBC" w:rsidP="004D003D">
            <w:pPr>
              <w:pStyle w:val="TableText"/>
            </w:pPr>
          </w:p>
        </w:tc>
        <w:tc>
          <w:tcPr>
            <w:tcW w:w="792" w:type="pct"/>
            <w:vAlign w:val="center"/>
          </w:tcPr>
          <w:p w14:paraId="33C510D7" w14:textId="77777777" w:rsidR="00255BBC" w:rsidRPr="006643F9" w:rsidRDefault="00255BBC" w:rsidP="004D003D">
            <w:pPr>
              <w:pStyle w:val="TableText"/>
            </w:pPr>
          </w:p>
        </w:tc>
        <w:tc>
          <w:tcPr>
            <w:tcW w:w="846" w:type="pct"/>
            <w:vAlign w:val="center"/>
          </w:tcPr>
          <w:p w14:paraId="2A23E9ED" w14:textId="77777777" w:rsidR="00255BBC" w:rsidRPr="006643F9" w:rsidRDefault="00255BBC" w:rsidP="004D003D">
            <w:pPr>
              <w:pStyle w:val="TableText"/>
            </w:pPr>
          </w:p>
        </w:tc>
        <w:tc>
          <w:tcPr>
            <w:tcW w:w="333" w:type="pct"/>
          </w:tcPr>
          <w:p w14:paraId="3ED1F4D0" w14:textId="77777777" w:rsidR="00255BBC" w:rsidRDefault="00255BBC" w:rsidP="004D003D">
            <w:pPr>
              <w:pStyle w:val="TableText"/>
            </w:pPr>
          </w:p>
        </w:tc>
      </w:tr>
    </w:tbl>
    <w:p w14:paraId="3C303119" w14:textId="1FD86FE4" w:rsidR="00255BBC" w:rsidRDefault="00255BBC" w:rsidP="00255BBC"/>
    <w:p w14:paraId="4D492F35" w14:textId="77777777" w:rsidR="00255BBC" w:rsidRPr="00255BBC" w:rsidRDefault="00255BBC" w:rsidP="00255BBC"/>
    <w:p w14:paraId="29B064A4" w14:textId="77777777" w:rsidR="00B2449D" w:rsidRPr="008533C7" w:rsidRDefault="00B2449D" w:rsidP="00DC1E9E">
      <w:pPr>
        <w:spacing w:after="160" w:line="259" w:lineRule="auto"/>
        <w:rPr>
          <w:lang w:eastAsia="en-GB"/>
        </w:rPr>
      </w:pPr>
    </w:p>
    <w:sectPr w:rsidR="00B2449D" w:rsidRPr="008533C7" w:rsidSect="006F7B5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E0DD" w14:textId="77777777" w:rsidR="00C973E9" w:rsidRDefault="00C973E9" w:rsidP="0014139E">
      <w:pPr>
        <w:spacing w:after="0" w:line="240" w:lineRule="auto"/>
      </w:pPr>
      <w:r>
        <w:separator/>
      </w:r>
    </w:p>
  </w:endnote>
  <w:endnote w:type="continuationSeparator" w:id="0">
    <w:p w14:paraId="705D4EC5" w14:textId="77777777" w:rsidR="00C973E9" w:rsidRDefault="00C973E9" w:rsidP="001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06707"/>
      <w:docPartObj>
        <w:docPartGallery w:val="Page Numbers (Bottom of Page)"/>
        <w:docPartUnique/>
      </w:docPartObj>
    </w:sdtPr>
    <w:sdtEndPr>
      <w:rPr>
        <w:noProof/>
      </w:rPr>
    </w:sdtEndPr>
    <w:sdtContent>
      <w:p w14:paraId="7F9215CC" w14:textId="63246EAB" w:rsidR="00ED1FE5" w:rsidRDefault="00ED1FE5" w:rsidP="00356509">
        <w:pPr>
          <w:pStyle w:val="Footer"/>
        </w:pPr>
        <w:r w:rsidRPr="00B23B72">
          <w:rPr>
            <w:b/>
          </w:rPr>
          <w:t>Supplementary workbook: Assessing better practice at resource recovery centres</w:t>
        </w:r>
        <w:r>
          <w:t xml:space="preserve"> </w:t>
        </w:r>
        <w:r>
          <w:tab/>
        </w:r>
        <w:r>
          <w:tab/>
        </w:r>
        <w:r w:rsidRPr="00356509">
          <w:rPr>
            <w:b/>
          </w:rPr>
          <w:tab/>
        </w:r>
        <w:r w:rsidRPr="00356509">
          <w:rPr>
            <w:b/>
          </w:rPr>
          <w:fldChar w:fldCharType="begin"/>
        </w:r>
        <w:r w:rsidRPr="00356509">
          <w:rPr>
            <w:b/>
          </w:rPr>
          <w:instrText xml:space="preserve"> PAGE   \* MERGEFORMAT </w:instrText>
        </w:r>
        <w:r w:rsidRPr="00356509">
          <w:rPr>
            <w:b/>
          </w:rPr>
          <w:fldChar w:fldCharType="separate"/>
        </w:r>
        <w:r w:rsidR="00F051BB">
          <w:rPr>
            <w:b/>
            <w:noProof/>
          </w:rPr>
          <w:t>20</w:t>
        </w:r>
        <w:r w:rsidRPr="00356509">
          <w:rPr>
            <w:b/>
            <w:noProof/>
          </w:rPr>
          <w:fldChar w:fldCharType="end"/>
        </w:r>
      </w:p>
    </w:sdtContent>
  </w:sdt>
  <w:p w14:paraId="0F6E9D22" w14:textId="77777777" w:rsidR="00ED1FE5" w:rsidRDefault="00ED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3F33" w14:textId="77777777" w:rsidR="00C973E9" w:rsidRDefault="00C973E9" w:rsidP="0014139E">
      <w:pPr>
        <w:spacing w:after="0" w:line="240" w:lineRule="auto"/>
      </w:pPr>
      <w:r>
        <w:separator/>
      </w:r>
    </w:p>
  </w:footnote>
  <w:footnote w:type="continuationSeparator" w:id="0">
    <w:p w14:paraId="497CB92F" w14:textId="77777777" w:rsidR="00C973E9" w:rsidRDefault="00C973E9" w:rsidP="0014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343C" w14:textId="5A9DEE56" w:rsidR="005F36CE" w:rsidRDefault="005F36CE">
    <w:pPr>
      <w:pStyle w:val="Header"/>
    </w:pPr>
    <w:r>
      <w:rPr>
        <w:noProof/>
        <w:lang w:val="en-AU" w:eastAsia="en-AU"/>
      </w:rPr>
      <w:drawing>
        <wp:anchor distT="0" distB="0" distL="114300" distR="114300" simplePos="0" relativeHeight="251658240" behindDoc="1" locked="0" layoutInCell="1" allowOverlap="0" wp14:anchorId="77CD3EB1" wp14:editId="71D27F72">
          <wp:simplePos x="0" y="0"/>
          <wp:positionH relativeFrom="page">
            <wp:align>left</wp:align>
          </wp:positionH>
          <wp:positionV relativeFrom="page">
            <wp:align>top</wp:align>
          </wp:positionV>
          <wp:extent cx="7552800" cy="1068840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E035 BPRRC Workbook Cov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16C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722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9647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A1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B0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69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2C8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2A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AE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463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F050B"/>
    <w:multiLevelType w:val="hybridMultilevel"/>
    <w:tmpl w:val="B3A07170"/>
    <w:lvl w:ilvl="0" w:tplc="D64494F0">
      <w:start w:val="1"/>
      <w:numFmt w:val="bullet"/>
      <w:pStyle w:val="Heading4"/>
      <w:lvlText w:val=""/>
      <w:lvlJc w:val="left"/>
      <w:pPr>
        <w:ind w:left="780" w:hanging="270"/>
      </w:pPr>
      <w:rPr>
        <w:rFonts w:ascii="Symbol" w:hAnsi="Symbol" w:hint="default"/>
      </w:rPr>
    </w:lvl>
    <w:lvl w:ilvl="1" w:tplc="1E2CD77A">
      <w:start w:val="1"/>
      <w:numFmt w:val="bullet"/>
      <w:pStyle w:val="Heading5"/>
      <w:lvlText w:val="o"/>
      <w:lvlJc w:val="left"/>
      <w:pPr>
        <w:ind w:left="1500" w:hanging="360"/>
      </w:pPr>
      <w:rPr>
        <w:rFonts w:ascii="Courier New" w:hAnsi="Courier New" w:cs="Courier New" w:hint="default"/>
      </w:rPr>
    </w:lvl>
    <w:lvl w:ilvl="2" w:tplc="582A9B6C">
      <w:start w:val="1"/>
      <w:numFmt w:val="bullet"/>
      <w:pStyle w:val="Heading6"/>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ED65375"/>
    <w:multiLevelType w:val="hybridMultilevel"/>
    <w:tmpl w:val="FE582106"/>
    <w:lvl w:ilvl="0" w:tplc="0409000F">
      <w:start w:val="1"/>
      <w:numFmt w:val="decimal"/>
      <w:lvlText w:val="%1."/>
      <w:lvlJc w:val="left"/>
      <w:pPr>
        <w:ind w:left="77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102CF"/>
    <w:multiLevelType w:val="hybridMultilevel"/>
    <w:tmpl w:val="FAD2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574F70"/>
    <w:multiLevelType w:val="hybridMultilevel"/>
    <w:tmpl w:val="BA304532"/>
    <w:lvl w:ilvl="0" w:tplc="08090001">
      <w:start w:val="1"/>
      <w:numFmt w:val="bullet"/>
      <w:lvlText w:val=""/>
      <w:lvlJc w:val="left"/>
      <w:pPr>
        <w:ind w:left="720" w:hanging="360"/>
      </w:pPr>
      <w:rPr>
        <w:rFonts w:ascii="Symbol" w:hAnsi="Symbol" w:hint="default"/>
      </w:rPr>
    </w:lvl>
    <w:lvl w:ilvl="1" w:tplc="036C936C">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AAC"/>
    <w:multiLevelType w:val="hybridMultilevel"/>
    <w:tmpl w:val="3C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3F01"/>
    <w:multiLevelType w:val="multilevel"/>
    <w:tmpl w:val="5B1493FE"/>
    <w:lvl w:ilvl="0">
      <w:start w:val="1"/>
      <w:numFmt w:val="decimal"/>
      <w:pStyle w:val="Heading1"/>
      <w:lvlText w:val="Module %1:"/>
      <w:lvlJc w:val="left"/>
      <w:pPr>
        <w:ind w:left="1701" w:hanging="170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1F53E4"/>
    <w:multiLevelType w:val="hybridMultilevel"/>
    <w:tmpl w:val="199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Lucida Grande" w:hint="default"/>
        <w:b w:val="0"/>
        <w:i w:val="0"/>
        <w:sz w:val="18"/>
      </w:rPr>
    </w:lvl>
    <w:lvl w:ilvl="1">
      <w:start w:val="1"/>
      <w:numFmt w:val="bullet"/>
      <w:lvlText w:val="–"/>
      <w:lvlJc w:val="left"/>
      <w:pPr>
        <w:tabs>
          <w:tab w:val="num" w:pos="454"/>
        </w:tabs>
        <w:ind w:left="454" w:hanging="227"/>
      </w:pPr>
      <w:rPr>
        <w:rFonts w:ascii="Calibri" w:hAnsi="Calibri" w:cs="Lucida Grande" w:hint="default"/>
        <w:b w:val="0"/>
        <w:i w:val="0"/>
        <w:sz w:val="18"/>
      </w:rPr>
    </w:lvl>
    <w:lvl w:ilvl="2">
      <w:start w:val="1"/>
      <w:numFmt w:val="bullet"/>
      <w:lvlText w:val=""/>
      <w:lvlJc w:val="left"/>
      <w:pPr>
        <w:tabs>
          <w:tab w:val="num" w:pos="680"/>
        </w:tabs>
        <w:ind w:left="680" w:hanging="226"/>
      </w:pPr>
      <w:rPr>
        <w:rFonts w:ascii="Symbol" w:hAnsi="Symbol" w:cs="Lucida Grande" w:hint="default"/>
        <w:b w:val="0"/>
        <w:i w:val="0"/>
        <w:sz w:val="18"/>
      </w:rPr>
    </w:lvl>
    <w:lvl w:ilvl="3">
      <w:start w:val="1"/>
      <w:numFmt w:val="bullet"/>
      <w:lvlText w:val=""/>
      <w:lvlJc w:val="left"/>
      <w:pPr>
        <w:tabs>
          <w:tab w:val="num" w:pos="907"/>
        </w:tabs>
        <w:ind w:left="907" w:hanging="227"/>
      </w:pPr>
      <w:rPr>
        <w:rFonts w:ascii="Symbol" w:hAnsi="Symbol" w:cs="Lucida Grande" w:hint="default"/>
        <w:b w:val="0"/>
        <w:i w:val="0"/>
        <w:sz w:val="18"/>
      </w:rPr>
    </w:lvl>
    <w:lvl w:ilvl="4">
      <w:start w:val="1"/>
      <w:numFmt w:val="bullet"/>
      <w:lvlText w:val=""/>
      <w:lvlJc w:val="left"/>
      <w:pPr>
        <w:tabs>
          <w:tab w:val="num" w:pos="1134"/>
        </w:tabs>
        <w:ind w:left="1134" w:hanging="227"/>
      </w:pPr>
      <w:rPr>
        <w:rFonts w:ascii="Symbol" w:hAnsi="Symbol" w:cs="Lucida Grande" w:hint="default"/>
        <w:b w:val="0"/>
        <w:i w:val="0"/>
        <w:sz w:val="18"/>
      </w:rPr>
    </w:lvl>
    <w:lvl w:ilvl="5">
      <w:start w:val="1"/>
      <w:numFmt w:val="bullet"/>
      <w:lvlText w:val=""/>
      <w:lvlJc w:val="left"/>
      <w:pPr>
        <w:tabs>
          <w:tab w:val="num" w:pos="1361"/>
        </w:tabs>
        <w:ind w:left="1361" w:hanging="227"/>
      </w:pPr>
      <w:rPr>
        <w:rFonts w:ascii="Symbol" w:hAnsi="Symbol" w:cs="Lucida Grande" w:hint="default"/>
        <w:b w:val="0"/>
        <w:i w:val="0"/>
        <w:sz w:val="18"/>
      </w:rPr>
    </w:lvl>
    <w:lvl w:ilvl="6">
      <w:start w:val="1"/>
      <w:numFmt w:val="bullet"/>
      <w:lvlText w:val=""/>
      <w:lvlJc w:val="left"/>
      <w:pPr>
        <w:tabs>
          <w:tab w:val="num" w:pos="1587"/>
        </w:tabs>
        <w:ind w:left="1587" w:hanging="226"/>
      </w:pPr>
      <w:rPr>
        <w:rFonts w:ascii="Symbol" w:hAnsi="Symbol" w:cs="Lucida Grande" w:hint="default"/>
        <w:b w:val="0"/>
        <w:i w:val="0"/>
        <w:sz w:val="18"/>
      </w:rPr>
    </w:lvl>
    <w:lvl w:ilvl="7">
      <w:start w:val="1"/>
      <w:numFmt w:val="bullet"/>
      <w:lvlText w:val=""/>
      <w:lvlJc w:val="left"/>
      <w:pPr>
        <w:tabs>
          <w:tab w:val="num" w:pos="1814"/>
        </w:tabs>
        <w:ind w:left="1814" w:hanging="227"/>
      </w:pPr>
      <w:rPr>
        <w:rFonts w:ascii="Symbol" w:hAnsi="Symbol" w:cs="Lucida Grande" w:hint="default"/>
        <w:b w:val="0"/>
        <w:i w:val="0"/>
        <w:sz w:val="18"/>
      </w:rPr>
    </w:lvl>
    <w:lvl w:ilvl="8">
      <w:start w:val="1"/>
      <w:numFmt w:val="bullet"/>
      <w:lvlText w:val=""/>
      <w:lvlJc w:val="left"/>
      <w:pPr>
        <w:tabs>
          <w:tab w:val="num" w:pos="2041"/>
        </w:tabs>
        <w:ind w:left="2041" w:hanging="227"/>
      </w:pPr>
      <w:rPr>
        <w:rFonts w:ascii="Symbol" w:hAnsi="Symbol" w:cs="Lucida Grande" w:hint="default"/>
        <w:b w:val="0"/>
        <w:i w:val="0"/>
        <w:sz w:val="18"/>
      </w:rPr>
    </w:lvl>
  </w:abstractNum>
  <w:abstractNum w:abstractNumId="18" w15:restartNumberingAfterBreak="0">
    <w:nsid w:val="6F0D08B3"/>
    <w:multiLevelType w:val="hybridMultilevel"/>
    <w:tmpl w:val="D7D6DD4C"/>
    <w:lvl w:ilvl="0" w:tplc="B4DE39DC">
      <w:start w:val="1"/>
      <w:numFmt w:val="bullet"/>
      <w:pStyle w:val="ListParagraph"/>
      <w:lvlText w:val=""/>
      <w:lvlJc w:val="left"/>
      <w:pPr>
        <w:ind w:left="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322BF"/>
    <w:multiLevelType w:val="hybridMultilevel"/>
    <w:tmpl w:val="D676E448"/>
    <w:lvl w:ilvl="0" w:tplc="AE0A5A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B39AB"/>
    <w:multiLevelType w:val="hybridMultilevel"/>
    <w:tmpl w:val="1CFE8392"/>
    <w:lvl w:ilvl="0" w:tplc="3FAE744E">
      <w:start w:val="1"/>
      <w:numFmt w:val="bullet"/>
      <w:lvlText w:val=""/>
      <w:lvlJc w:val="left"/>
      <w:pPr>
        <w:ind w:left="1138" w:hanging="360"/>
      </w:pPr>
      <w:rPr>
        <w:rFonts w:ascii="Symbol" w:hAnsi="Symbol" w:hint="default"/>
        <w:color w:val="A8C836"/>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10"/>
  </w:num>
  <w:num w:numId="2">
    <w:abstractNumId w:val="15"/>
  </w:num>
  <w:num w:numId="3">
    <w:abstractNumId w:val="18"/>
  </w:num>
  <w:num w:numId="4">
    <w:abstractNumId w:val="9"/>
  </w:num>
  <w:num w:numId="5">
    <w:abstractNumId w:val="16"/>
  </w:num>
  <w:num w:numId="6">
    <w:abstractNumId w:val="15"/>
  </w:num>
  <w:num w:numId="7">
    <w:abstractNumId w:val="19"/>
  </w:num>
  <w:num w:numId="8">
    <w:abstractNumId w:val="13"/>
  </w:num>
  <w:num w:numId="9">
    <w:abstractNumId w:val="12"/>
  </w:num>
  <w:num w:numId="10">
    <w:abstractNumId w:val="14"/>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15"/>
  </w:num>
  <w:num w:numId="16">
    <w:abstractNumId w:val="17"/>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D"/>
    <w:rsid w:val="00000B02"/>
    <w:rsid w:val="00002CDF"/>
    <w:rsid w:val="00003990"/>
    <w:rsid w:val="0000465A"/>
    <w:rsid w:val="0000609C"/>
    <w:rsid w:val="00006C89"/>
    <w:rsid w:val="000070C2"/>
    <w:rsid w:val="00010A7C"/>
    <w:rsid w:val="00010F87"/>
    <w:rsid w:val="000116A5"/>
    <w:rsid w:val="0001197E"/>
    <w:rsid w:val="00011BD1"/>
    <w:rsid w:val="00011E2D"/>
    <w:rsid w:val="00012406"/>
    <w:rsid w:val="00013E54"/>
    <w:rsid w:val="00014CAB"/>
    <w:rsid w:val="0001502A"/>
    <w:rsid w:val="00015137"/>
    <w:rsid w:val="000152C0"/>
    <w:rsid w:val="00015620"/>
    <w:rsid w:val="00015C15"/>
    <w:rsid w:val="00016695"/>
    <w:rsid w:val="000168B4"/>
    <w:rsid w:val="00016F4A"/>
    <w:rsid w:val="00020C2C"/>
    <w:rsid w:val="00022AEC"/>
    <w:rsid w:val="000255EB"/>
    <w:rsid w:val="0002672C"/>
    <w:rsid w:val="00027294"/>
    <w:rsid w:val="0002777C"/>
    <w:rsid w:val="00030601"/>
    <w:rsid w:val="00031BD9"/>
    <w:rsid w:val="00033793"/>
    <w:rsid w:val="000349B4"/>
    <w:rsid w:val="00034AFB"/>
    <w:rsid w:val="0003598F"/>
    <w:rsid w:val="00036B31"/>
    <w:rsid w:val="00036C29"/>
    <w:rsid w:val="00037724"/>
    <w:rsid w:val="0004086D"/>
    <w:rsid w:val="00041257"/>
    <w:rsid w:val="000412A0"/>
    <w:rsid w:val="00041B12"/>
    <w:rsid w:val="00041E1C"/>
    <w:rsid w:val="000422E3"/>
    <w:rsid w:val="0004249E"/>
    <w:rsid w:val="00042608"/>
    <w:rsid w:val="00042E36"/>
    <w:rsid w:val="00043834"/>
    <w:rsid w:val="00044504"/>
    <w:rsid w:val="00044B1E"/>
    <w:rsid w:val="00044B91"/>
    <w:rsid w:val="000453A6"/>
    <w:rsid w:val="00045F17"/>
    <w:rsid w:val="00046F71"/>
    <w:rsid w:val="00050B63"/>
    <w:rsid w:val="00050D15"/>
    <w:rsid w:val="0005193D"/>
    <w:rsid w:val="00051EFB"/>
    <w:rsid w:val="00051F17"/>
    <w:rsid w:val="00052509"/>
    <w:rsid w:val="00053921"/>
    <w:rsid w:val="00053A54"/>
    <w:rsid w:val="000555D5"/>
    <w:rsid w:val="00055766"/>
    <w:rsid w:val="0005680F"/>
    <w:rsid w:val="00056FCD"/>
    <w:rsid w:val="0005700C"/>
    <w:rsid w:val="000570A9"/>
    <w:rsid w:val="000579D8"/>
    <w:rsid w:val="00057ADE"/>
    <w:rsid w:val="00061C34"/>
    <w:rsid w:val="00062887"/>
    <w:rsid w:val="00062EA3"/>
    <w:rsid w:val="000637C9"/>
    <w:rsid w:val="00063A92"/>
    <w:rsid w:val="000643CF"/>
    <w:rsid w:val="00065AEC"/>
    <w:rsid w:val="00066283"/>
    <w:rsid w:val="0006681A"/>
    <w:rsid w:val="00067270"/>
    <w:rsid w:val="00067D3C"/>
    <w:rsid w:val="0007006E"/>
    <w:rsid w:val="00070CDB"/>
    <w:rsid w:val="0007124B"/>
    <w:rsid w:val="000712DA"/>
    <w:rsid w:val="000712FE"/>
    <w:rsid w:val="00072EB7"/>
    <w:rsid w:val="0007386D"/>
    <w:rsid w:val="00073B4A"/>
    <w:rsid w:val="00073D12"/>
    <w:rsid w:val="00074673"/>
    <w:rsid w:val="000748EC"/>
    <w:rsid w:val="00074B79"/>
    <w:rsid w:val="00074D54"/>
    <w:rsid w:val="000755F8"/>
    <w:rsid w:val="00076770"/>
    <w:rsid w:val="00076895"/>
    <w:rsid w:val="00076D01"/>
    <w:rsid w:val="0007756E"/>
    <w:rsid w:val="000776DB"/>
    <w:rsid w:val="00077B3E"/>
    <w:rsid w:val="00080667"/>
    <w:rsid w:val="00081264"/>
    <w:rsid w:val="0008160C"/>
    <w:rsid w:val="00081FEE"/>
    <w:rsid w:val="00082C8E"/>
    <w:rsid w:val="00083081"/>
    <w:rsid w:val="0008350A"/>
    <w:rsid w:val="00084681"/>
    <w:rsid w:val="00084950"/>
    <w:rsid w:val="00084C24"/>
    <w:rsid w:val="000854EC"/>
    <w:rsid w:val="00085995"/>
    <w:rsid w:val="000859C5"/>
    <w:rsid w:val="000862DE"/>
    <w:rsid w:val="000870AD"/>
    <w:rsid w:val="000874BB"/>
    <w:rsid w:val="00090FBC"/>
    <w:rsid w:val="00091844"/>
    <w:rsid w:val="00092081"/>
    <w:rsid w:val="0009264E"/>
    <w:rsid w:val="00092AE0"/>
    <w:rsid w:val="00093B3C"/>
    <w:rsid w:val="00094AD3"/>
    <w:rsid w:val="00095344"/>
    <w:rsid w:val="00095485"/>
    <w:rsid w:val="0009628B"/>
    <w:rsid w:val="0009702A"/>
    <w:rsid w:val="000A066A"/>
    <w:rsid w:val="000A0D28"/>
    <w:rsid w:val="000A1478"/>
    <w:rsid w:val="000A1505"/>
    <w:rsid w:val="000A161D"/>
    <w:rsid w:val="000A1AB8"/>
    <w:rsid w:val="000A1C3B"/>
    <w:rsid w:val="000A3080"/>
    <w:rsid w:val="000A3633"/>
    <w:rsid w:val="000A37AB"/>
    <w:rsid w:val="000A37F8"/>
    <w:rsid w:val="000A507B"/>
    <w:rsid w:val="000A535F"/>
    <w:rsid w:val="000A5361"/>
    <w:rsid w:val="000A53C2"/>
    <w:rsid w:val="000A587C"/>
    <w:rsid w:val="000A5BAC"/>
    <w:rsid w:val="000A61CF"/>
    <w:rsid w:val="000A7728"/>
    <w:rsid w:val="000A7986"/>
    <w:rsid w:val="000B034B"/>
    <w:rsid w:val="000B04B1"/>
    <w:rsid w:val="000B08D5"/>
    <w:rsid w:val="000B0D20"/>
    <w:rsid w:val="000B15E4"/>
    <w:rsid w:val="000B32C5"/>
    <w:rsid w:val="000B3CA1"/>
    <w:rsid w:val="000B3DEF"/>
    <w:rsid w:val="000B3E77"/>
    <w:rsid w:val="000B5A54"/>
    <w:rsid w:val="000B5BA2"/>
    <w:rsid w:val="000B6E05"/>
    <w:rsid w:val="000B78CD"/>
    <w:rsid w:val="000B7F31"/>
    <w:rsid w:val="000C0660"/>
    <w:rsid w:val="000C0A7D"/>
    <w:rsid w:val="000C0CBA"/>
    <w:rsid w:val="000C17DC"/>
    <w:rsid w:val="000C2043"/>
    <w:rsid w:val="000C290D"/>
    <w:rsid w:val="000C2E46"/>
    <w:rsid w:val="000C2F6A"/>
    <w:rsid w:val="000C3BAC"/>
    <w:rsid w:val="000C47F8"/>
    <w:rsid w:val="000C4948"/>
    <w:rsid w:val="000C656F"/>
    <w:rsid w:val="000C66C2"/>
    <w:rsid w:val="000C68E1"/>
    <w:rsid w:val="000C6F08"/>
    <w:rsid w:val="000D2782"/>
    <w:rsid w:val="000D27FA"/>
    <w:rsid w:val="000D2944"/>
    <w:rsid w:val="000D2DAC"/>
    <w:rsid w:val="000D5526"/>
    <w:rsid w:val="000D56E4"/>
    <w:rsid w:val="000D5B5F"/>
    <w:rsid w:val="000D5E18"/>
    <w:rsid w:val="000D668C"/>
    <w:rsid w:val="000D67CC"/>
    <w:rsid w:val="000D6C84"/>
    <w:rsid w:val="000D7C3C"/>
    <w:rsid w:val="000D7DF6"/>
    <w:rsid w:val="000E205F"/>
    <w:rsid w:val="000E2503"/>
    <w:rsid w:val="000E2763"/>
    <w:rsid w:val="000E27B6"/>
    <w:rsid w:val="000E2F3D"/>
    <w:rsid w:val="000E3347"/>
    <w:rsid w:val="000E3808"/>
    <w:rsid w:val="000E3AB3"/>
    <w:rsid w:val="000E4B6F"/>
    <w:rsid w:val="000E4D0B"/>
    <w:rsid w:val="000E4FD2"/>
    <w:rsid w:val="000E6180"/>
    <w:rsid w:val="000E64B0"/>
    <w:rsid w:val="000E6E9B"/>
    <w:rsid w:val="000E7451"/>
    <w:rsid w:val="000E7C14"/>
    <w:rsid w:val="000F08FA"/>
    <w:rsid w:val="000F0D4F"/>
    <w:rsid w:val="000F120B"/>
    <w:rsid w:val="000F1637"/>
    <w:rsid w:val="000F1B4A"/>
    <w:rsid w:val="000F25D1"/>
    <w:rsid w:val="000F25D9"/>
    <w:rsid w:val="000F29BA"/>
    <w:rsid w:val="000F3164"/>
    <w:rsid w:val="000F43E4"/>
    <w:rsid w:val="000F5130"/>
    <w:rsid w:val="000F68A3"/>
    <w:rsid w:val="000F6D7A"/>
    <w:rsid w:val="000F736D"/>
    <w:rsid w:val="000F741C"/>
    <w:rsid w:val="000F7B64"/>
    <w:rsid w:val="00100496"/>
    <w:rsid w:val="00101008"/>
    <w:rsid w:val="0010161D"/>
    <w:rsid w:val="00101946"/>
    <w:rsid w:val="00102A53"/>
    <w:rsid w:val="00103079"/>
    <w:rsid w:val="00103CB0"/>
    <w:rsid w:val="00103DF3"/>
    <w:rsid w:val="00104948"/>
    <w:rsid w:val="00105006"/>
    <w:rsid w:val="00105D42"/>
    <w:rsid w:val="00105FAF"/>
    <w:rsid w:val="00106D90"/>
    <w:rsid w:val="00107530"/>
    <w:rsid w:val="00107E6D"/>
    <w:rsid w:val="00107FBE"/>
    <w:rsid w:val="00110187"/>
    <w:rsid w:val="00110541"/>
    <w:rsid w:val="001113FF"/>
    <w:rsid w:val="00111518"/>
    <w:rsid w:val="001120E4"/>
    <w:rsid w:val="00112279"/>
    <w:rsid w:val="001125BC"/>
    <w:rsid w:val="00112A12"/>
    <w:rsid w:val="00112AE0"/>
    <w:rsid w:val="00113730"/>
    <w:rsid w:val="001140D3"/>
    <w:rsid w:val="00114E55"/>
    <w:rsid w:val="0011562A"/>
    <w:rsid w:val="001164BF"/>
    <w:rsid w:val="001167F6"/>
    <w:rsid w:val="00117686"/>
    <w:rsid w:val="00117A81"/>
    <w:rsid w:val="00121E44"/>
    <w:rsid w:val="00121ECE"/>
    <w:rsid w:val="00124179"/>
    <w:rsid w:val="00124301"/>
    <w:rsid w:val="00127CFB"/>
    <w:rsid w:val="0013219C"/>
    <w:rsid w:val="00132A00"/>
    <w:rsid w:val="00132CBE"/>
    <w:rsid w:val="00132EE3"/>
    <w:rsid w:val="0013390D"/>
    <w:rsid w:val="00133E93"/>
    <w:rsid w:val="00134068"/>
    <w:rsid w:val="00135580"/>
    <w:rsid w:val="0013600D"/>
    <w:rsid w:val="001377E9"/>
    <w:rsid w:val="00137A4B"/>
    <w:rsid w:val="00140953"/>
    <w:rsid w:val="00140BC6"/>
    <w:rsid w:val="00140D60"/>
    <w:rsid w:val="00140DE6"/>
    <w:rsid w:val="00141354"/>
    <w:rsid w:val="0014139E"/>
    <w:rsid w:val="00141739"/>
    <w:rsid w:val="00141D2A"/>
    <w:rsid w:val="001426E4"/>
    <w:rsid w:val="00142717"/>
    <w:rsid w:val="001427EB"/>
    <w:rsid w:val="00142C5A"/>
    <w:rsid w:val="00142E36"/>
    <w:rsid w:val="0014368E"/>
    <w:rsid w:val="00143C77"/>
    <w:rsid w:val="00144B71"/>
    <w:rsid w:val="00144B94"/>
    <w:rsid w:val="00144BC5"/>
    <w:rsid w:val="00145256"/>
    <w:rsid w:val="00145B3F"/>
    <w:rsid w:val="00145F74"/>
    <w:rsid w:val="0014604F"/>
    <w:rsid w:val="00146105"/>
    <w:rsid w:val="00146489"/>
    <w:rsid w:val="00146930"/>
    <w:rsid w:val="00147202"/>
    <w:rsid w:val="00147458"/>
    <w:rsid w:val="00147739"/>
    <w:rsid w:val="00147DC1"/>
    <w:rsid w:val="00150CF1"/>
    <w:rsid w:val="00150D4B"/>
    <w:rsid w:val="00151024"/>
    <w:rsid w:val="00151602"/>
    <w:rsid w:val="00153112"/>
    <w:rsid w:val="001547F5"/>
    <w:rsid w:val="001548BC"/>
    <w:rsid w:val="00154B23"/>
    <w:rsid w:val="00154E33"/>
    <w:rsid w:val="001550CB"/>
    <w:rsid w:val="001568F4"/>
    <w:rsid w:val="001571CF"/>
    <w:rsid w:val="00157A23"/>
    <w:rsid w:val="00160D4C"/>
    <w:rsid w:val="001619DE"/>
    <w:rsid w:val="00162167"/>
    <w:rsid w:val="00162850"/>
    <w:rsid w:val="00162D98"/>
    <w:rsid w:val="00163C96"/>
    <w:rsid w:val="00164A27"/>
    <w:rsid w:val="001656B2"/>
    <w:rsid w:val="00166696"/>
    <w:rsid w:val="001667EC"/>
    <w:rsid w:val="001668B8"/>
    <w:rsid w:val="00167341"/>
    <w:rsid w:val="00167AC8"/>
    <w:rsid w:val="00170262"/>
    <w:rsid w:val="00170462"/>
    <w:rsid w:val="001714C6"/>
    <w:rsid w:val="0017204C"/>
    <w:rsid w:val="00172AE0"/>
    <w:rsid w:val="00173928"/>
    <w:rsid w:val="001739C0"/>
    <w:rsid w:val="00173BA2"/>
    <w:rsid w:val="00174065"/>
    <w:rsid w:val="00174089"/>
    <w:rsid w:val="00175272"/>
    <w:rsid w:val="001752DF"/>
    <w:rsid w:val="00175ED8"/>
    <w:rsid w:val="00175F33"/>
    <w:rsid w:val="0017637A"/>
    <w:rsid w:val="00176E2A"/>
    <w:rsid w:val="00176EA8"/>
    <w:rsid w:val="0017781F"/>
    <w:rsid w:val="00181269"/>
    <w:rsid w:val="001815B4"/>
    <w:rsid w:val="00181D0F"/>
    <w:rsid w:val="00181FD2"/>
    <w:rsid w:val="0018272C"/>
    <w:rsid w:val="00182B86"/>
    <w:rsid w:val="0018327F"/>
    <w:rsid w:val="00183394"/>
    <w:rsid w:val="00183BAA"/>
    <w:rsid w:val="00184B99"/>
    <w:rsid w:val="00184D86"/>
    <w:rsid w:val="00186628"/>
    <w:rsid w:val="0018752B"/>
    <w:rsid w:val="00190494"/>
    <w:rsid w:val="00190A4B"/>
    <w:rsid w:val="00191CFF"/>
    <w:rsid w:val="001926FD"/>
    <w:rsid w:val="00193244"/>
    <w:rsid w:val="00193C1F"/>
    <w:rsid w:val="00193EB0"/>
    <w:rsid w:val="00194209"/>
    <w:rsid w:val="00195A3A"/>
    <w:rsid w:val="00195F65"/>
    <w:rsid w:val="0019617B"/>
    <w:rsid w:val="00196511"/>
    <w:rsid w:val="0019663B"/>
    <w:rsid w:val="0019756F"/>
    <w:rsid w:val="00197AC0"/>
    <w:rsid w:val="001A03B0"/>
    <w:rsid w:val="001A22FC"/>
    <w:rsid w:val="001A24BF"/>
    <w:rsid w:val="001A24F5"/>
    <w:rsid w:val="001A261A"/>
    <w:rsid w:val="001A2718"/>
    <w:rsid w:val="001A2F5E"/>
    <w:rsid w:val="001A4A8D"/>
    <w:rsid w:val="001A5174"/>
    <w:rsid w:val="001A5423"/>
    <w:rsid w:val="001A55F1"/>
    <w:rsid w:val="001A59A5"/>
    <w:rsid w:val="001A646D"/>
    <w:rsid w:val="001B0374"/>
    <w:rsid w:val="001B204C"/>
    <w:rsid w:val="001B294F"/>
    <w:rsid w:val="001B3F95"/>
    <w:rsid w:val="001B470D"/>
    <w:rsid w:val="001B4EA6"/>
    <w:rsid w:val="001B50F4"/>
    <w:rsid w:val="001B5416"/>
    <w:rsid w:val="001B5A74"/>
    <w:rsid w:val="001B603A"/>
    <w:rsid w:val="001B6063"/>
    <w:rsid w:val="001B6111"/>
    <w:rsid w:val="001B71F8"/>
    <w:rsid w:val="001B72DD"/>
    <w:rsid w:val="001B7949"/>
    <w:rsid w:val="001B7AEA"/>
    <w:rsid w:val="001B7B49"/>
    <w:rsid w:val="001C00C9"/>
    <w:rsid w:val="001C0174"/>
    <w:rsid w:val="001C0C73"/>
    <w:rsid w:val="001C1A36"/>
    <w:rsid w:val="001C24F7"/>
    <w:rsid w:val="001C386C"/>
    <w:rsid w:val="001C434B"/>
    <w:rsid w:val="001C4DCC"/>
    <w:rsid w:val="001C5B66"/>
    <w:rsid w:val="001C5D74"/>
    <w:rsid w:val="001C65D0"/>
    <w:rsid w:val="001C6D50"/>
    <w:rsid w:val="001C6D55"/>
    <w:rsid w:val="001C6E36"/>
    <w:rsid w:val="001C7B47"/>
    <w:rsid w:val="001D1118"/>
    <w:rsid w:val="001D148A"/>
    <w:rsid w:val="001D2C37"/>
    <w:rsid w:val="001D464A"/>
    <w:rsid w:val="001D47B9"/>
    <w:rsid w:val="001D4A42"/>
    <w:rsid w:val="001D4AF8"/>
    <w:rsid w:val="001D4C75"/>
    <w:rsid w:val="001D5058"/>
    <w:rsid w:val="001D5BFF"/>
    <w:rsid w:val="001D767D"/>
    <w:rsid w:val="001D7D68"/>
    <w:rsid w:val="001E0CD6"/>
    <w:rsid w:val="001E2726"/>
    <w:rsid w:val="001E2AAB"/>
    <w:rsid w:val="001E2BC7"/>
    <w:rsid w:val="001E2C0A"/>
    <w:rsid w:val="001E3485"/>
    <w:rsid w:val="001E3E79"/>
    <w:rsid w:val="001E51C0"/>
    <w:rsid w:val="001E5FA1"/>
    <w:rsid w:val="001E5FFE"/>
    <w:rsid w:val="001E64BC"/>
    <w:rsid w:val="001E6842"/>
    <w:rsid w:val="001E6FF3"/>
    <w:rsid w:val="001E7AA9"/>
    <w:rsid w:val="001F0CB4"/>
    <w:rsid w:val="001F0FAA"/>
    <w:rsid w:val="001F169B"/>
    <w:rsid w:val="001F1805"/>
    <w:rsid w:val="001F19FA"/>
    <w:rsid w:val="001F1A1A"/>
    <w:rsid w:val="001F2980"/>
    <w:rsid w:val="001F3EDA"/>
    <w:rsid w:val="001F4364"/>
    <w:rsid w:val="001F4961"/>
    <w:rsid w:val="001F4CC5"/>
    <w:rsid w:val="001F5FC5"/>
    <w:rsid w:val="001F6054"/>
    <w:rsid w:val="001F616C"/>
    <w:rsid w:val="001F61BB"/>
    <w:rsid w:val="001F7290"/>
    <w:rsid w:val="001F75D6"/>
    <w:rsid w:val="001F76DF"/>
    <w:rsid w:val="001F7746"/>
    <w:rsid w:val="00200098"/>
    <w:rsid w:val="002014C9"/>
    <w:rsid w:val="00201916"/>
    <w:rsid w:val="002021CA"/>
    <w:rsid w:val="00202AEC"/>
    <w:rsid w:val="00202ECA"/>
    <w:rsid w:val="002045F9"/>
    <w:rsid w:val="00204859"/>
    <w:rsid w:val="0020491D"/>
    <w:rsid w:val="002050E1"/>
    <w:rsid w:val="0020605A"/>
    <w:rsid w:val="002061DF"/>
    <w:rsid w:val="002071AF"/>
    <w:rsid w:val="00207A2B"/>
    <w:rsid w:val="00207EA8"/>
    <w:rsid w:val="00210056"/>
    <w:rsid w:val="00210D51"/>
    <w:rsid w:val="002129C2"/>
    <w:rsid w:val="002129FD"/>
    <w:rsid w:val="00215EE7"/>
    <w:rsid w:val="00216458"/>
    <w:rsid w:val="00217C5E"/>
    <w:rsid w:val="00220ACD"/>
    <w:rsid w:val="0022144F"/>
    <w:rsid w:val="00223706"/>
    <w:rsid w:val="00223D09"/>
    <w:rsid w:val="002252EE"/>
    <w:rsid w:val="00225856"/>
    <w:rsid w:val="00225EFA"/>
    <w:rsid w:val="00226442"/>
    <w:rsid w:val="00227926"/>
    <w:rsid w:val="00227C2A"/>
    <w:rsid w:val="00230038"/>
    <w:rsid w:val="002307DD"/>
    <w:rsid w:val="002313DF"/>
    <w:rsid w:val="002319A0"/>
    <w:rsid w:val="00231B01"/>
    <w:rsid w:val="00232289"/>
    <w:rsid w:val="00232657"/>
    <w:rsid w:val="00232743"/>
    <w:rsid w:val="002330E8"/>
    <w:rsid w:val="00234F47"/>
    <w:rsid w:val="002357DE"/>
    <w:rsid w:val="002364B1"/>
    <w:rsid w:val="00236971"/>
    <w:rsid w:val="0023793A"/>
    <w:rsid w:val="00237EC8"/>
    <w:rsid w:val="002404D7"/>
    <w:rsid w:val="002404F5"/>
    <w:rsid w:val="002406BC"/>
    <w:rsid w:val="002407E8"/>
    <w:rsid w:val="00240A55"/>
    <w:rsid w:val="00241175"/>
    <w:rsid w:val="0024200B"/>
    <w:rsid w:val="00243918"/>
    <w:rsid w:val="00244D4C"/>
    <w:rsid w:val="002456F7"/>
    <w:rsid w:val="002460E0"/>
    <w:rsid w:val="00246161"/>
    <w:rsid w:val="00246448"/>
    <w:rsid w:val="00246741"/>
    <w:rsid w:val="00247761"/>
    <w:rsid w:val="00247CDA"/>
    <w:rsid w:val="00250487"/>
    <w:rsid w:val="00250986"/>
    <w:rsid w:val="00250B0A"/>
    <w:rsid w:val="00251514"/>
    <w:rsid w:val="00251735"/>
    <w:rsid w:val="0025502A"/>
    <w:rsid w:val="0025521B"/>
    <w:rsid w:val="002552F6"/>
    <w:rsid w:val="00255BBC"/>
    <w:rsid w:val="00256166"/>
    <w:rsid w:val="00256BAE"/>
    <w:rsid w:val="00256CE5"/>
    <w:rsid w:val="00257530"/>
    <w:rsid w:val="00257C7C"/>
    <w:rsid w:val="0026013F"/>
    <w:rsid w:val="002607AB"/>
    <w:rsid w:val="00260928"/>
    <w:rsid w:val="00261A91"/>
    <w:rsid w:val="00262E59"/>
    <w:rsid w:val="00263379"/>
    <w:rsid w:val="00263879"/>
    <w:rsid w:val="00263E57"/>
    <w:rsid w:val="00263F37"/>
    <w:rsid w:val="00264825"/>
    <w:rsid w:val="00264ABD"/>
    <w:rsid w:val="00265FF3"/>
    <w:rsid w:val="00266A7C"/>
    <w:rsid w:val="00266E87"/>
    <w:rsid w:val="00267D2B"/>
    <w:rsid w:val="00270C9D"/>
    <w:rsid w:val="00271758"/>
    <w:rsid w:val="00271765"/>
    <w:rsid w:val="002717A9"/>
    <w:rsid w:val="00271967"/>
    <w:rsid w:val="00272780"/>
    <w:rsid w:val="00273296"/>
    <w:rsid w:val="00274B3F"/>
    <w:rsid w:val="00274F0B"/>
    <w:rsid w:val="00275BF6"/>
    <w:rsid w:val="002808B0"/>
    <w:rsid w:val="00281975"/>
    <w:rsid w:val="00281A47"/>
    <w:rsid w:val="0028216C"/>
    <w:rsid w:val="00282EB1"/>
    <w:rsid w:val="002831A9"/>
    <w:rsid w:val="002832E1"/>
    <w:rsid w:val="00283AC6"/>
    <w:rsid w:val="00284920"/>
    <w:rsid w:val="00284B23"/>
    <w:rsid w:val="00285530"/>
    <w:rsid w:val="0028607B"/>
    <w:rsid w:val="0028680B"/>
    <w:rsid w:val="002872D0"/>
    <w:rsid w:val="002876E6"/>
    <w:rsid w:val="00287BF8"/>
    <w:rsid w:val="002902AE"/>
    <w:rsid w:val="00290DD0"/>
    <w:rsid w:val="0029113D"/>
    <w:rsid w:val="0029229D"/>
    <w:rsid w:val="00292A15"/>
    <w:rsid w:val="00292FBD"/>
    <w:rsid w:val="0029353F"/>
    <w:rsid w:val="00293C12"/>
    <w:rsid w:val="0029401C"/>
    <w:rsid w:val="002941BD"/>
    <w:rsid w:val="00294355"/>
    <w:rsid w:val="00294911"/>
    <w:rsid w:val="00296520"/>
    <w:rsid w:val="00296750"/>
    <w:rsid w:val="002A0363"/>
    <w:rsid w:val="002A0C9E"/>
    <w:rsid w:val="002A1668"/>
    <w:rsid w:val="002A2CDA"/>
    <w:rsid w:val="002A3E2E"/>
    <w:rsid w:val="002A4BF8"/>
    <w:rsid w:val="002A4CFE"/>
    <w:rsid w:val="002A6110"/>
    <w:rsid w:val="002A63C4"/>
    <w:rsid w:val="002A6D0B"/>
    <w:rsid w:val="002A7016"/>
    <w:rsid w:val="002A72B7"/>
    <w:rsid w:val="002A74F7"/>
    <w:rsid w:val="002A7AAF"/>
    <w:rsid w:val="002B00A6"/>
    <w:rsid w:val="002B0837"/>
    <w:rsid w:val="002B0DCA"/>
    <w:rsid w:val="002B0F7A"/>
    <w:rsid w:val="002B118C"/>
    <w:rsid w:val="002B1650"/>
    <w:rsid w:val="002B28F9"/>
    <w:rsid w:val="002B2E99"/>
    <w:rsid w:val="002B4782"/>
    <w:rsid w:val="002B5163"/>
    <w:rsid w:val="002B6099"/>
    <w:rsid w:val="002B7ECE"/>
    <w:rsid w:val="002C0547"/>
    <w:rsid w:val="002C0B7B"/>
    <w:rsid w:val="002C20E5"/>
    <w:rsid w:val="002C2942"/>
    <w:rsid w:val="002C2A65"/>
    <w:rsid w:val="002C355D"/>
    <w:rsid w:val="002C36E4"/>
    <w:rsid w:val="002C37C8"/>
    <w:rsid w:val="002C40A9"/>
    <w:rsid w:val="002C5F9B"/>
    <w:rsid w:val="002C7E90"/>
    <w:rsid w:val="002D0496"/>
    <w:rsid w:val="002D0744"/>
    <w:rsid w:val="002D0970"/>
    <w:rsid w:val="002D0F1D"/>
    <w:rsid w:val="002D13A5"/>
    <w:rsid w:val="002D2389"/>
    <w:rsid w:val="002D26DA"/>
    <w:rsid w:val="002D28D8"/>
    <w:rsid w:val="002D2CDA"/>
    <w:rsid w:val="002D31ED"/>
    <w:rsid w:val="002D3DCD"/>
    <w:rsid w:val="002D416A"/>
    <w:rsid w:val="002D5842"/>
    <w:rsid w:val="002D716A"/>
    <w:rsid w:val="002D7567"/>
    <w:rsid w:val="002D7958"/>
    <w:rsid w:val="002E031C"/>
    <w:rsid w:val="002E13AC"/>
    <w:rsid w:val="002E28F5"/>
    <w:rsid w:val="002E2A4C"/>
    <w:rsid w:val="002E2D88"/>
    <w:rsid w:val="002E3727"/>
    <w:rsid w:val="002E37F0"/>
    <w:rsid w:val="002E3B5E"/>
    <w:rsid w:val="002E3D0F"/>
    <w:rsid w:val="002E4E89"/>
    <w:rsid w:val="002E507A"/>
    <w:rsid w:val="002E576B"/>
    <w:rsid w:val="002E587B"/>
    <w:rsid w:val="002E58BE"/>
    <w:rsid w:val="002E685F"/>
    <w:rsid w:val="002E6F15"/>
    <w:rsid w:val="002E6F39"/>
    <w:rsid w:val="002E77F6"/>
    <w:rsid w:val="002F01C5"/>
    <w:rsid w:val="002F1FA3"/>
    <w:rsid w:val="002F2257"/>
    <w:rsid w:val="002F2BD9"/>
    <w:rsid w:val="002F40CF"/>
    <w:rsid w:val="002F4DBB"/>
    <w:rsid w:val="002F4E1D"/>
    <w:rsid w:val="002F4EEB"/>
    <w:rsid w:val="002F5422"/>
    <w:rsid w:val="002F55C6"/>
    <w:rsid w:val="002F647C"/>
    <w:rsid w:val="002F6A23"/>
    <w:rsid w:val="002F753F"/>
    <w:rsid w:val="002F7869"/>
    <w:rsid w:val="002F792B"/>
    <w:rsid w:val="002F79BF"/>
    <w:rsid w:val="002F7B71"/>
    <w:rsid w:val="002F7D1B"/>
    <w:rsid w:val="00300CBB"/>
    <w:rsid w:val="00301651"/>
    <w:rsid w:val="00301D8D"/>
    <w:rsid w:val="0030203D"/>
    <w:rsid w:val="00302159"/>
    <w:rsid w:val="0030260B"/>
    <w:rsid w:val="00304613"/>
    <w:rsid w:val="003053EC"/>
    <w:rsid w:val="00305CD4"/>
    <w:rsid w:val="00305D25"/>
    <w:rsid w:val="00305EE2"/>
    <w:rsid w:val="003061AC"/>
    <w:rsid w:val="0030635A"/>
    <w:rsid w:val="003063D1"/>
    <w:rsid w:val="00306C06"/>
    <w:rsid w:val="00307404"/>
    <w:rsid w:val="003078F0"/>
    <w:rsid w:val="00307A91"/>
    <w:rsid w:val="00310624"/>
    <w:rsid w:val="00310A1B"/>
    <w:rsid w:val="00311355"/>
    <w:rsid w:val="00311719"/>
    <w:rsid w:val="00311DDE"/>
    <w:rsid w:val="00312A1D"/>
    <w:rsid w:val="00312FF5"/>
    <w:rsid w:val="003137A9"/>
    <w:rsid w:val="003138D4"/>
    <w:rsid w:val="00313C18"/>
    <w:rsid w:val="0031460F"/>
    <w:rsid w:val="00314617"/>
    <w:rsid w:val="00316086"/>
    <w:rsid w:val="00316ED4"/>
    <w:rsid w:val="0032002D"/>
    <w:rsid w:val="00321594"/>
    <w:rsid w:val="0032171B"/>
    <w:rsid w:val="00321A28"/>
    <w:rsid w:val="00322430"/>
    <w:rsid w:val="00322E28"/>
    <w:rsid w:val="0032364D"/>
    <w:rsid w:val="003236E0"/>
    <w:rsid w:val="00324114"/>
    <w:rsid w:val="003257DD"/>
    <w:rsid w:val="003261D0"/>
    <w:rsid w:val="00326AD4"/>
    <w:rsid w:val="003270FE"/>
    <w:rsid w:val="00327687"/>
    <w:rsid w:val="00330BA8"/>
    <w:rsid w:val="003313BC"/>
    <w:rsid w:val="00331531"/>
    <w:rsid w:val="003316C9"/>
    <w:rsid w:val="00332CF9"/>
    <w:rsid w:val="00333829"/>
    <w:rsid w:val="00333AED"/>
    <w:rsid w:val="00333E13"/>
    <w:rsid w:val="00333FFF"/>
    <w:rsid w:val="0033496B"/>
    <w:rsid w:val="00334E00"/>
    <w:rsid w:val="003353AB"/>
    <w:rsid w:val="00335930"/>
    <w:rsid w:val="00335B0C"/>
    <w:rsid w:val="00336827"/>
    <w:rsid w:val="00337466"/>
    <w:rsid w:val="00337AC9"/>
    <w:rsid w:val="00337EFE"/>
    <w:rsid w:val="00340005"/>
    <w:rsid w:val="003403F0"/>
    <w:rsid w:val="00340EF5"/>
    <w:rsid w:val="00342296"/>
    <w:rsid w:val="00342349"/>
    <w:rsid w:val="003423E6"/>
    <w:rsid w:val="003427EA"/>
    <w:rsid w:val="00343247"/>
    <w:rsid w:val="003434D3"/>
    <w:rsid w:val="003438FB"/>
    <w:rsid w:val="003457AA"/>
    <w:rsid w:val="0034588B"/>
    <w:rsid w:val="0034676D"/>
    <w:rsid w:val="0034692A"/>
    <w:rsid w:val="00346C32"/>
    <w:rsid w:val="00347126"/>
    <w:rsid w:val="00347438"/>
    <w:rsid w:val="00350065"/>
    <w:rsid w:val="0035025C"/>
    <w:rsid w:val="0035043B"/>
    <w:rsid w:val="00350937"/>
    <w:rsid w:val="00351AF7"/>
    <w:rsid w:val="003521E0"/>
    <w:rsid w:val="00353077"/>
    <w:rsid w:val="003530FE"/>
    <w:rsid w:val="00353406"/>
    <w:rsid w:val="0035376A"/>
    <w:rsid w:val="003544FD"/>
    <w:rsid w:val="00354A9B"/>
    <w:rsid w:val="00354AD7"/>
    <w:rsid w:val="00354EB8"/>
    <w:rsid w:val="00355DDA"/>
    <w:rsid w:val="00356410"/>
    <w:rsid w:val="003564D0"/>
    <w:rsid w:val="00356509"/>
    <w:rsid w:val="00356BD8"/>
    <w:rsid w:val="003574C4"/>
    <w:rsid w:val="00360362"/>
    <w:rsid w:val="003605FD"/>
    <w:rsid w:val="00360647"/>
    <w:rsid w:val="0036130F"/>
    <w:rsid w:val="00361636"/>
    <w:rsid w:val="00361CB8"/>
    <w:rsid w:val="00361E7D"/>
    <w:rsid w:val="00363334"/>
    <w:rsid w:val="00363F79"/>
    <w:rsid w:val="00364531"/>
    <w:rsid w:val="00364D7D"/>
    <w:rsid w:val="00365E9E"/>
    <w:rsid w:val="003669E5"/>
    <w:rsid w:val="0036751B"/>
    <w:rsid w:val="003678DE"/>
    <w:rsid w:val="00367BE6"/>
    <w:rsid w:val="00367BE8"/>
    <w:rsid w:val="00367D48"/>
    <w:rsid w:val="00370696"/>
    <w:rsid w:val="00370ADD"/>
    <w:rsid w:val="00370D31"/>
    <w:rsid w:val="0037254A"/>
    <w:rsid w:val="0037258A"/>
    <w:rsid w:val="003725BA"/>
    <w:rsid w:val="00373318"/>
    <w:rsid w:val="00375A1C"/>
    <w:rsid w:val="00375E54"/>
    <w:rsid w:val="003762C2"/>
    <w:rsid w:val="00376993"/>
    <w:rsid w:val="00376F2B"/>
    <w:rsid w:val="0037719D"/>
    <w:rsid w:val="00377264"/>
    <w:rsid w:val="00377474"/>
    <w:rsid w:val="00377654"/>
    <w:rsid w:val="0038124F"/>
    <w:rsid w:val="00381288"/>
    <w:rsid w:val="00382B28"/>
    <w:rsid w:val="00382B54"/>
    <w:rsid w:val="00382FA8"/>
    <w:rsid w:val="00383666"/>
    <w:rsid w:val="0038460F"/>
    <w:rsid w:val="0038467D"/>
    <w:rsid w:val="00384BD3"/>
    <w:rsid w:val="00384DBF"/>
    <w:rsid w:val="003850D1"/>
    <w:rsid w:val="0038526A"/>
    <w:rsid w:val="0038600B"/>
    <w:rsid w:val="00386260"/>
    <w:rsid w:val="00386675"/>
    <w:rsid w:val="00386DA9"/>
    <w:rsid w:val="0038707B"/>
    <w:rsid w:val="00387B8B"/>
    <w:rsid w:val="00387CAD"/>
    <w:rsid w:val="003923E1"/>
    <w:rsid w:val="003927D5"/>
    <w:rsid w:val="00392F2A"/>
    <w:rsid w:val="00392FCF"/>
    <w:rsid w:val="0039317F"/>
    <w:rsid w:val="0039319C"/>
    <w:rsid w:val="003933EE"/>
    <w:rsid w:val="003933FB"/>
    <w:rsid w:val="003939E8"/>
    <w:rsid w:val="00393D63"/>
    <w:rsid w:val="00394492"/>
    <w:rsid w:val="00394A99"/>
    <w:rsid w:val="00394E4B"/>
    <w:rsid w:val="00394F86"/>
    <w:rsid w:val="00395C0A"/>
    <w:rsid w:val="00395D8A"/>
    <w:rsid w:val="00396C36"/>
    <w:rsid w:val="0039769D"/>
    <w:rsid w:val="00397C24"/>
    <w:rsid w:val="003A006D"/>
    <w:rsid w:val="003A05E4"/>
    <w:rsid w:val="003A07E1"/>
    <w:rsid w:val="003A0EDF"/>
    <w:rsid w:val="003A1037"/>
    <w:rsid w:val="003A156A"/>
    <w:rsid w:val="003A2995"/>
    <w:rsid w:val="003A3162"/>
    <w:rsid w:val="003A34F6"/>
    <w:rsid w:val="003A3F6A"/>
    <w:rsid w:val="003A4182"/>
    <w:rsid w:val="003A4302"/>
    <w:rsid w:val="003A51C4"/>
    <w:rsid w:val="003A546C"/>
    <w:rsid w:val="003A590B"/>
    <w:rsid w:val="003A6596"/>
    <w:rsid w:val="003A6769"/>
    <w:rsid w:val="003A677A"/>
    <w:rsid w:val="003A67D1"/>
    <w:rsid w:val="003A6FAA"/>
    <w:rsid w:val="003A73F2"/>
    <w:rsid w:val="003B01A3"/>
    <w:rsid w:val="003B034F"/>
    <w:rsid w:val="003B0573"/>
    <w:rsid w:val="003B0837"/>
    <w:rsid w:val="003B1E95"/>
    <w:rsid w:val="003B330F"/>
    <w:rsid w:val="003B3831"/>
    <w:rsid w:val="003B3E32"/>
    <w:rsid w:val="003B460D"/>
    <w:rsid w:val="003B50CD"/>
    <w:rsid w:val="003B5673"/>
    <w:rsid w:val="003B5771"/>
    <w:rsid w:val="003B710F"/>
    <w:rsid w:val="003B7A7F"/>
    <w:rsid w:val="003B7BBD"/>
    <w:rsid w:val="003C2FD0"/>
    <w:rsid w:val="003C4184"/>
    <w:rsid w:val="003C4280"/>
    <w:rsid w:val="003C527F"/>
    <w:rsid w:val="003C5BD8"/>
    <w:rsid w:val="003C5F06"/>
    <w:rsid w:val="003C6663"/>
    <w:rsid w:val="003C666C"/>
    <w:rsid w:val="003C668D"/>
    <w:rsid w:val="003C7913"/>
    <w:rsid w:val="003D0E9F"/>
    <w:rsid w:val="003D18BC"/>
    <w:rsid w:val="003D1EE6"/>
    <w:rsid w:val="003D1F01"/>
    <w:rsid w:val="003D33A4"/>
    <w:rsid w:val="003D4CA3"/>
    <w:rsid w:val="003D5AA3"/>
    <w:rsid w:val="003D6C64"/>
    <w:rsid w:val="003D7A0B"/>
    <w:rsid w:val="003E0F8E"/>
    <w:rsid w:val="003E11A4"/>
    <w:rsid w:val="003E157E"/>
    <w:rsid w:val="003E17D9"/>
    <w:rsid w:val="003E1B7C"/>
    <w:rsid w:val="003E1F4B"/>
    <w:rsid w:val="003E2442"/>
    <w:rsid w:val="003E2B4E"/>
    <w:rsid w:val="003E3383"/>
    <w:rsid w:val="003E3AF9"/>
    <w:rsid w:val="003E44BB"/>
    <w:rsid w:val="003E4583"/>
    <w:rsid w:val="003E4FDD"/>
    <w:rsid w:val="003E63FD"/>
    <w:rsid w:val="003E6889"/>
    <w:rsid w:val="003E6B8A"/>
    <w:rsid w:val="003F0959"/>
    <w:rsid w:val="003F2930"/>
    <w:rsid w:val="003F2ECA"/>
    <w:rsid w:val="003F32A7"/>
    <w:rsid w:val="003F42F0"/>
    <w:rsid w:val="003F44F5"/>
    <w:rsid w:val="004002AB"/>
    <w:rsid w:val="004007B1"/>
    <w:rsid w:val="00400C6D"/>
    <w:rsid w:val="00400F61"/>
    <w:rsid w:val="00401313"/>
    <w:rsid w:val="00403139"/>
    <w:rsid w:val="00403562"/>
    <w:rsid w:val="004039E6"/>
    <w:rsid w:val="00403DBD"/>
    <w:rsid w:val="00404552"/>
    <w:rsid w:val="004045B8"/>
    <w:rsid w:val="004047CC"/>
    <w:rsid w:val="00404FA2"/>
    <w:rsid w:val="00405242"/>
    <w:rsid w:val="00405B5D"/>
    <w:rsid w:val="00406769"/>
    <w:rsid w:val="00410A2D"/>
    <w:rsid w:val="00411188"/>
    <w:rsid w:val="00411314"/>
    <w:rsid w:val="00411758"/>
    <w:rsid w:val="0041307C"/>
    <w:rsid w:val="0041318D"/>
    <w:rsid w:val="00413203"/>
    <w:rsid w:val="004145F5"/>
    <w:rsid w:val="00414C43"/>
    <w:rsid w:val="004159A8"/>
    <w:rsid w:val="00415B99"/>
    <w:rsid w:val="00416780"/>
    <w:rsid w:val="00416FF7"/>
    <w:rsid w:val="004204C8"/>
    <w:rsid w:val="00420790"/>
    <w:rsid w:val="00421F54"/>
    <w:rsid w:val="00422798"/>
    <w:rsid w:val="00423A70"/>
    <w:rsid w:val="00423AF3"/>
    <w:rsid w:val="00425A3B"/>
    <w:rsid w:val="0042665F"/>
    <w:rsid w:val="00426898"/>
    <w:rsid w:val="00426CEC"/>
    <w:rsid w:val="0043067F"/>
    <w:rsid w:val="00431280"/>
    <w:rsid w:val="0043197B"/>
    <w:rsid w:val="0043266D"/>
    <w:rsid w:val="00433386"/>
    <w:rsid w:val="00433587"/>
    <w:rsid w:val="00433947"/>
    <w:rsid w:val="00433C04"/>
    <w:rsid w:val="00433CF5"/>
    <w:rsid w:val="004340DA"/>
    <w:rsid w:val="004344D0"/>
    <w:rsid w:val="00436095"/>
    <w:rsid w:val="004360F5"/>
    <w:rsid w:val="00437A19"/>
    <w:rsid w:val="00440FD5"/>
    <w:rsid w:val="004413B0"/>
    <w:rsid w:val="0044180F"/>
    <w:rsid w:val="00443126"/>
    <w:rsid w:val="004437D4"/>
    <w:rsid w:val="00443A27"/>
    <w:rsid w:val="00443DB5"/>
    <w:rsid w:val="00443DFE"/>
    <w:rsid w:val="0044431D"/>
    <w:rsid w:val="00444A2C"/>
    <w:rsid w:val="00444C54"/>
    <w:rsid w:val="004455E6"/>
    <w:rsid w:val="0044582E"/>
    <w:rsid w:val="00445E23"/>
    <w:rsid w:val="00446600"/>
    <w:rsid w:val="004504AF"/>
    <w:rsid w:val="0045077C"/>
    <w:rsid w:val="004508BE"/>
    <w:rsid w:val="00450BCD"/>
    <w:rsid w:val="00450C16"/>
    <w:rsid w:val="00450FE7"/>
    <w:rsid w:val="0045182A"/>
    <w:rsid w:val="00451A43"/>
    <w:rsid w:val="00451C5F"/>
    <w:rsid w:val="00453741"/>
    <w:rsid w:val="00453848"/>
    <w:rsid w:val="00453DD4"/>
    <w:rsid w:val="004548BC"/>
    <w:rsid w:val="0045603C"/>
    <w:rsid w:val="00457C74"/>
    <w:rsid w:val="00457CAA"/>
    <w:rsid w:val="00457E57"/>
    <w:rsid w:val="0046124B"/>
    <w:rsid w:val="00462352"/>
    <w:rsid w:val="00463C40"/>
    <w:rsid w:val="00464A0D"/>
    <w:rsid w:val="00465197"/>
    <w:rsid w:val="00465901"/>
    <w:rsid w:val="00465FB8"/>
    <w:rsid w:val="00465FF1"/>
    <w:rsid w:val="00466159"/>
    <w:rsid w:val="00466B19"/>
    <w:rsid w:val="00466DE4"/>
    <w:rsid w:val="0046774B"/>
    <w:rsid w:val="004679A4"/>
    <w:rsid w:val="004700CE"/>
    <w:rsid w:val="00470CCC"/>
    <w:rsid w:val="0047232E"/>
    <w:rsid w:val="00472F90"/>
    <w:rsid w:val="00473353"/>
    <w:rsid w:val="0047335B"/>
    <w:rsid w:val="0047432F"/>
    <w:rsid w:val="004745BD"/>
    <w:rsid w:val="00474F58"/>
    <w:rsid w:val="004752F9"/>
    <w:rsid w:val="004759D5"/>
    <w:rsid w:val="00476341"/>
    <w:rsid w:val="00476887"/>
    <w:rsid w:val="0047698B"/>
    <w:rsid w:val="00476B3C"/>
    <w:rsid w:val="00476BD6"/>
    <w:rsid w:val="0047711E"/>
    <w:rsid w:val="00477E3B"/>
    <w:rsid w:val="00480D04"/>
    <w:rsid w:val="00480FFE"/>
    <w:rsid w:val="0048130A"/>
    <w:rsid w:val="004814CF"/>
    <w:rsid w:val="00481542"/>
    <w:rsid w:val="00481EB0"/>
    <w:rsid w:val="00482141"/>
    <w:rsid w:val="004824C7"/>
    <w:rsid w:val="004831B8"/>
    <w:rsid w:val="0048353D"/>
    <w:rsid w:val="00484094"/>
    <w:rsid w:val="004840DB"/>
    <w:rsid w:val="0048599B"/>
    <w:rsid w:val="00485BF6"/>
    <w:rsid w:val="00485D4E"/>
    <w:rsid w:val="00486C71"/>
    <w:rsid w:val="004877F1"/>
    <w:rsid w:val="00487BAE"/>
    <w:rsid w:val="00490014"/>
    <w:rsid w:val="00490294"/>
    <w:rsid w:val="004907B5"/>
    <w:rsid w:val="00491340"/>
    <w:rsid w:val="004930DD"/>
    <w:rsid w:val="004934DE"/>
    <w:rsid w:val="00493591"/>
    <w:rsid w:val="00493868"/>
    <w:rsid w:val="00493A76"/>
    <w:rsid w:val="00496E14"/>
    <w:rsid w:val="0049743C"/>
    <w:rsid w:val="00497AD0"/>
    <w:rsid w:val="00497DE4"/>
    <w:rsid w:val="004A084C"/>
    <w:rsid w:val="004A0A43"/>
    <w:rsid w:val="004A0B4B"/>
    <w:rsid w:val="004A0FA4"/>
    <w:rsid w:val="004A1206"/>
    <w:rsid w:val="004A13AA"/>
    <w:rsid w:val="004A2AAD"/>
    <w:rsid w:val="004A3E5E"/>
    <w:rsid w:val="004A3FF0"/>
    <w:rsid w:val="004A417A"/>
    <w:rsid w:val="004A4D70"/>
    <w:rsid w:val="004A5C99"/>
    <w:rsid w:val="004A61E7"/>
    <w:rsid w:val="004A68F5"/>
    <w:rsid w:val="004A71A9"/>
    <w:rsid w:val="004A7CE3"/>
    <w:rsid w:val="004B09B7"/>
    <w:rsid w:val="004B1CF9"/>
    <w:rsid w:val="004B299E"/>
    <w:rsid w:val="004B2FA5"/>
    <w:rsid w:val="004B4AC9"/>
    <w:rsid w:val="004B51DF"/>
    <w:rsid w:val="004B5FF3"/>
    <w:rsid w:val="004B7206"/>
    <w:rsid w:val="004B72D3"/>
    <w:rsid w:val="004C0324"/>
    <w:rsid w:val="004C0713"/>
    <w:rsid w:val="004C0D52"/>
    <w:rsid w:val="004C0F6C"/>
    <w:rsid w:val="004C0F72"/>
    <w:rsid w:val="004C1A23"/>
    <w:rsid w:val="004C2180"/>
    <w:rsid w:val="004C22B2"/>
    <w:rsid w:val="004C2518"/>
    <w:rsid w:val="004C52CD"/>
    <w:rsid w:val="004C538D"/>
    <w:rsid w:val="004C5D4C"/>
    <w:rsid w:val="004C6414"/>
    <w:rsid w:val="004C77C1"/>
    <w:rsid w:val="004C7D42"/>
    <w:rsid w:val="004D003D"/>
    <w:rsid w:val="004D070E"/>
    <w:rsid w:val="004D086C"/>
    <w:rsid w:val="004D2E70"/>
    <w:rsid w:val="004D2F03"/>
    <w:rsid w:val="004D3255"/>
    <w:rsid w:val="004D4053"/>
    <w:rsid w:val="004D585F"/>
    <w:rsid w:val="004D69EA"/>
    <w:rsid w:val="004D6F9D"/>
    <w:rsid w:val="004D74CB"/>
    <w:rsid w:val="004D7974"/>
    <w:rsid w:val="004E00B6"/>
    <w:rsid w:val="004E098A"/>
    <w:rsid w:val="004E1734"/>
    <w:rsid w:val="004E260C"/>
    <w:rsid w:val="004E300B"/>
    <w:rsid w:val="004E31A0"/>
    <w:rsid w:val="004E34E8"/>
    <w:rsid w:val="004E3520"/>
    <w:rsid w:val="004E3A14"/>
    <w:rsid w:val="004E3A91"/>
    <w:rsid w:val="004E3BA5"/>
    <w:rsid w:val="004E45D0"/>
    <w:rsid w:val="004E4762"/>
    <w:rsid w:val="004E5A51"/>
    <w:rsid w:val="004E662E"/>
    <w:rsid w:val="004E6F66"/>
    <w:rsid w:val="004E7D80"/>
    <w:rsid w:val="004F00BA"/>
    <w:rsid w:val="004F01F8"/>
    <w:rsid w:val="004F084A"/>
    <w:rsid w:val="004F1208"/>
    <w:rsid w:val="004F2E28"/>
    <w:rsid w:val="004F2EE7"/>
    <w:rsid w:val="004F3323"/>
    <w:rsid w:val="004F3A62"/>
    <w:rsid w:val="004F424A"/>
    <w:rsid w:val="004F5CF6"/>
    <w:rsid w:val="004F7738"/>
    <w:rsid w:val="004F79AD"/>
    <w:rsid w:val="004F7BCF"/>
    <w:rsid w:val="0050011C"/>
    <w:rsid w:val="0050024D"/>
    <w:rsid w:val="005003DB"/>
    <w:rsid w:val="0050130A"/>
    <w:rsid w:val="00502479"/>
    <w:rsid w:val="00503D1C"/>
    <w:rsid w:val="005043DA"/>
    <w:rsid w:val="005044F3"/>
    <w:rsid w:val="00504CD1"/>
    <w:rsid w:val="00505E24"/>
    <w:rsid w:val="00506B6C"/>
    <w:rsid w:val="00510A02"/>
    <w:rsid w:val="00510B22"/>
    <w:rsid w:val="00510F3C"/>
    <w:rsid w:val="00511A38"/>
    <w:rsid w:val="0051216E"/>
    <w:rsid w:val="00512447"/>
    <w:rsid w:val="00512CCD"/>
    <w:rsid w:val="00513CA4"/>
    <w:rsid w:val="00513E1C"/>
    <w:rsid w:val="005151F3"/>
    <w:rsid w:val="005153A5"/>
    <w:rsid w:val="00516205"/>
    <w:rsid w:val="00517955"/>
    <w:rsid w:val="0052020F"/>
    <w:rsid w:val="00521669"/>
    <w:rsid w:val="00521783"/>
    <w:rsid w:val="00521AD6"/>
    <w:rsid w:val="00521C0F"/>
    <w:rsid w:val="00522F72"/>
    <w:rsid w:val="005255D0"/>
    <w:rsid w:val="005256A0"/>
    <w:rsid w:val="00531C37"/>
    <w:rsid w:val="00531D66"/>
    <w:rsid w:val="00534D42"/>
    <w:rsid w:val="00535A89"/>
    <w:rsid w:val="00535BF4"/>
    <w:rsid w:val="005361FF"/>
    <w:rsid w:val="00536343"/>
    <w:rsid w:val="00537AA7"/>
    <w:rsid w:val="005408E2"/>
    <w:rsid w:val="00540D52"/>
    <w:rsid w:val="005414F7"/>
    <w:rsid w:val="00541DCD"/>
    <w:rsid w:val="00543A7E"/>
    <w:rsid w:val="00544485"/>
    <w:rsid w:val="00545135"/>
    <w:rsid w:val="00545609"/>
    <w:rsid w:val="005458DB"/>
    <w:rsid w:val="0054649B"/>
    <w:rsid w:val="005466E8"/>
    <w:rsid w:val="00546BB9"/>
    <w:rsid w:val="00550416"/>
    <w:rsid w:val="005512BE"/>
    <w:rsid w:val="005514E2"/>
    <w:rsid w:val="005516D9"/>
    <w:rsid w:val="005522C4"/>
    <w:rsid w:val="005527D2"/>
    <w:rsid w:val="005532E6"/>
    <w:rsid w:val="0055411F"/>
    <w:rsid w:val="00554CD8"/>
    <w:rsid w:val="00555104"/>
    <w:rsid w:val="005566E7"/>
    <w:rsid w:val="00556F1D"/>
    <w:rsid w:val="00560247"/>
    <w:rsid w:val="00560531"/>
    <w:rsid w:val="00561F5D"/>
    <w:rsid w:val="00562054"/>
    <w:rsid w:val="005622B0"/>
    <w:rsid w:val="00562F9D"/>
    <w:rsid w:val="0056301C"/>
    <w:rsid w:val="005636A2"/>
    <w:rsid w:val="00563A4A"/>
    <w:rsid w:val="00563C0E"/>
    <w:rsid w:val="00564470"/>
    <w:rsid w:val="00564E4B"/>
    <w:rsid w:val="00565A99"/>
    <w:rsid w:val="00566805"/>
    <w:rsid w:val="00566AC3"/>
    <w:rsid w:val="00566FFF"/>
    <w:rsid w:val="00567841"/>
    <w:rsid w:val="0056786F"/>
    <w:rsid w:val="00567A0C"/>
    <w:rsid w:val="00570DA6"/>
    <w:rsid w:val="00570E0D"/>
    <w:rsid w:val="005716FC"/>
    <w:rsid w:val="005727F1"/>
    <w:rsid w:val="0057411E"/>
    <w:rsid w:val="00574D7A"/>
    <w:rsid w:val="0057523B"/>
    <w:rsid w:val="00575571"/>
    <w:rsid w:val="00575A6B"/>
    <w:rsid w:val="00575C64"/>
    <w:rsid w:val="00576982"/>
    <w:rsid w:val="00577D26"/>
    <w:rsid w:val="00580706"/>
    <w:rsid w:val="00580BAA"/>
    <w:rsid w:val="00581360"/>
    <w:rsid w:val="00581525"/>
    <w:rsid w:val="0058280E"/>
    <w:rsid w:val="00583966"/>
    <w:rsid w:val="00583F09"/>
    <w:rsid w:val="005841FF"/>
    <w:rsid w:val="00584A96"/>
    <w:rsid w:val="00584E03"/>
    <w:rsid w:val="00585043"/>
    <w:rsid w:val="00586AF2"/>
    <w:rsid w:val="0058766B"/>
    <w:rsid w:val="00587696"/>
    <w:rsid w:val="00587888"/>
    <w:rsid w:val="00591001"/>
    <w:rsid w:val="005912B4"/>
    <w:rsid w:val="00591351"/>
    <w:rsid w:val="00591987"/>
    <w:rsid w:val="0059236C"/>
    <w:rsid w:val="00592A5C"/>
    <w:rsid w:val="00593D35"/>
    <w:rsid w:val="00594704"/>
    <w:rsid w:val="00595211"/>
    <w:rsid w:val="00595788"/>
    <w:rsid w:val="0059654E"/>
    <w:rsid w:val="00596550"/>
    <w:rsid w:val="00596B2D"/>
    <w:rsid w:val="0059793D"/>
    <w:rsid w:val="005A19EB"/>
    <w:rsid w:val="005A2107"/>
    <w:rsid w:val="005A27BC"/>
    <w:rsid w:val="005A2A63"/>
    <w:rsid w:val="005A4D2E"/>
    <w:rsid w:val="005A6226"/>
    <w:rsid w:val="005A640E"/>
    <w:rsid w:val="005A6A43"/>
    <w:rsid w:val="005A6D2D"/>
    <w:rsid w:val="005A6E11"/>
    <w:rsid w:val="005A77CC"/>
    <w:rsid w:val="005A7BDB"/>
    <w:rsid w:val="005A7D4F"/>
    <w:rsid w:val="005B0A66"/>
    <w:rsid w:val="005B1017"/>
    <w:rsid w:val="005B1B70"/>
    <w:rsid w:val="005B1F56"/>
    <w:rsid w:val="005B1FB0"/>
    <w:rsid w:val="005B215A"/>
    <w:rsid w:val="005B2757"/>
    <w:rsid w:val="005B2916"/>
    <w:rsid w:val="005B2C71"/>
    <w:rsid w:val="005B2D9C"/>
    <w:rsid w:val="005B30AA"/>
    <w:rsid w:val="005B39C7"/>
    <w:rsid w:val="005B4BEC"/>
    <w:rsid w:val="005B4C76"/>
    <w:rsid w:val="005B515B"/>
    <w:rsid w:val="005B58DA"/>
    <w:rsid w:val="005B5BC6"/>
    <w:rsid w:val="005B5CD0"/>
    <w:rsid w:val="005B64EE"/>
    <w:rsid w:val="005B6941"/>
    <w:rsid w:val="005B6BE4"/>
    <w:rsid w:val="005B7879"/>
    <w:rsid w:val="005C0047"/>
    <w:rsid w:val="005C0D26"/>
    <w:rsid w:val="005C0FA8"/>
    <w:rsid w:val="005C1654"/>
    <w:rsid w:val="005C1A75"/>
    <w:rsid w:val="005C1DF1"/>
    <w:rsid w:val="005C20BD"/>
    <w:rsid w:val="005C27EF"/>
    <w:rsid w:val="005C3B12"/>
    <w:rsid w:val="005C3FE7"/>
    <w:rsid w:val="005C41FA"/>
    <w:rsid w:val="005C45E0"/>
    <w:rsid w:val="005C45FC"/>
    <w:rsid w:val="005C465E"/>
    <w:rsid w:val="005C4946"/>
    <w:rsid w:val="005C52C7"/>
    <w:rsid w:val="005C60AB"/>
    <w:rsid w:val="005C7C42"/>
    <w:rsid w:val="005D00DB"/>
    <w:rsid w:val="005D08DE"/>
    <w:rsid w:val="005D0CC2"/>
    <w:rsid w:val="005D1541"/>
    <w:rsid w:val="005D1CD2"/>
    <w:rsid w:val="005D212B"/>
    <w:rsid w:val="005D25CC"/>
    <w:rsid w:val="005D2974"/>
    <w:rsid w:val="005D2B8F"/>
    <w:rsid w:val="005D30A4"/>
    <w:rsid w:val="005D34A6"/>
    <w:rsid w:val="005D35BA"/>
    <w:rsid w:val="005D3E94"/>
    <w:rsid w:val="005D3F0F"/>
    <w:rsid w:val="005D3F3F"/>
    <w:rsid w:val="005D3FC3"/>
    <w:rsid w:val="005D4088"/>
    <w:rsid w:val="005D4304"/>
    <w:rsid w:val="005D5612"/>
    <w:rsid w:val="005D5689"/>
    <w:rsid w:val="005D6590"/>
    <w:rsid w:val="005D6F3D"/>
    <w:rsid w:val="005D7B5B"/>
    <w:rsid w:val="005E03B8"/>
    <w:rsid w:val="005E07AA"/>
    <w:rsid w:val="005E095A"/>
    <w:rsid w:val="005E13C3"/>
    <w:rsid w:val="005E14AC"/>
    <w:rsid w:val="005E1606"/>
    <w:rsid w:val="005E2A85"/>
    <w:rsid w:val="005E2EC0"/>
    <w:rsid w:val="005E32D8"/>
    <w:rsid w:val="005E32EE"/>
    <w:rsid w:val="005E492E"/>
    <w:rsid w:val="005E4BBD"/>
    <w:rsid w:val="005E4D2A"/>
    <w:rsid w:val="005E52E8"/>
    <w:rsid w:val="005E5E01"/>
    <w:rsid w:val="005E7032"/>
    <w:rsid w:val="005E7970"/>
    <w:rsid w:val="005F00F6"/>
    <w:rsid w:val="005F09F5"/>
    <w:rsid w:val="005F2E36"/>
    <w:rsid w:val="005F36CE"/>
    <w:rsid w:val="005F38FA"/>
    <w:rsid w:val="005F45C4"/>
    <w:rsid w:val="005F47E5"/>
    <w:rsid w:val="005F6514"/>
    <w:rsid w:val="006000FF"/>
    <w:rsid w:val="00600B56"/>
    <w:rsid w:val="00601149"/>
    <w:rsid w:val="00601794"/>
    <w:rsid w:val="006017AA"/>
    <w:rsid w:val="006017B0"/>
    <w:rsid w:val="006018F5"/>
    <w:rsid w:val="00601B86"/>
    <w:rsid w:val="006020CF"/>
    <w:rsid w:val="00602262"/>
    <w:rsid w:val="00602458"/>
    <w:rsid w:val="006029F5"/>
    <w:rsid w:val="00602DDC"/>
    <w:rsid w:val="0060349D"/>
    <w:rsid w:val="00603532"/>
    <w:rsid w:val="0060410B"/>
    <w:rsid w:val="006042EC"/>
    <w:rsid w:val="00604470"/>
    <w:rsid w:val="00605376"/>
    <w:rsid w:val="0060571A"/>
    <w:rsid w:val="00605D35"/>
    <w:rsid w:val="00607CA9"/>
    <w:rsid w:val="00607D8D"/>
    <w:rsid w:val="00607FA2"/>
    <w:rsid w:val="006103C6"/>
    <w:rsid w:val="006106BB"/>
    <w:rsid w:val="0061074A"/>
    <w:rsid w:val="0061089D"/>
    <w:rsid w:val="006124B9"/>
    <w:rsid w:val="00613730"/>
    <w:rsid w:val="00613837"/>
    <w:rsid w:val="00613F80"/>
    <w:rsid w:val="00614E49"/>
    <w:rsid w:val="00615F3B"/>
    <w:rsid w:val="006168BB"/>
    <w:rsid w:val="0061692E"/>
    <w:rsid w:val="0061711B"/>
    <w:rsid w:val="00617929"/>
    <w:rsid w:val="00620170"/>
    <w:rsid w:val="0062093D"/>
    <w:rsid w:val="006213DF"/>
    <w:rsid w:val="00622303"/>
    <w:rsid w:val="00622A94"/>
    <w:rsid w:val="0062395C"/>
    <w:rsid w:val="006245E8"/>
    <w:rsid w:val="0062482C"/>
    <w:rsid w:val="00625898"/>
    <w:rsid w:val="00625E58"/>
    <w:rsid w:val="006260C3"/>
    <w:rsid w:val="00626CDB"/>
    <w:rsid w:val="00627165"/>
    <w:rsid w:val="00627946"/>
    <w:rsid w:val="00627ED0"/>
    <w:rsid w:val="00630094"/>
    <w:rsid w:val="00630561"/>
    <w:rsid w:val="00630585"/>
    <w:rsid w:val="00631869"/>
    <w:rsid w:val="00632600"/>
    <w:rsid w:val="00632857"/>
    <w:rsid w:val="006329E0"/>
    <w:rsid w:val="00633289"/>
    <w:rsid w:val="00633CB0"/>
    <w:rsid w:val="0063459B"/>
    <w:rsid w:val="0063464F"/>
    <w:rsid w:val="00635138"/>
    <w:rsid w:val="0063552B"/>
    <w:rsid w:val="00635859"/>
    <w:rsid w:val="00635E3E"/>
    <w:rsid w:val="00636408"/>
    <w:rsid w:val="0064027C"/>
    <w:rsid w:val="00640803"/>
    <w:rsid w:val="006419A0"/>
    <w:rsid w:val="00641BBE"/>
    <w:rsid w:val="00641F41"/>
    <w:rsid w:val="006421A3"/>
    <w:rsid w:val="006428F0"/>
    <w:rsid w:val="006431A2"/>
    <w:rsid w:val="006435C7"/>
    <w:rsid w:val="00643C81"/>
    <w:rsid w:val="00644A51"/>
    <w:rsid w:val="00644D9D"/>
    <w:rsid w:val="006464B1"/>
    <w:rsid w:val="00646BF8"/>
    <w:rsid w:val="00647FD1"/>
    <w:rsid w:val="00650397"/>
    <w:rsid w:val="006506C2"/>
    <w:rsid w:val="00651FCE"/>
    <w:rsid w:val="006548D1"/>
    <w:rsid w:val="006554D8"/>
    <w:rsid w:val="00655676"/>
    <w:rsid w:val="00655C82"/>
    <w:rsid w:val="0065623F"/>
    <w:rsid w:val="00657584"/>
    <w:rsid w:val="00660621"/>
    <w:rsid w:val="006608FF"/>
    <w:rsid w:val="0066181A"/>
    <w:rsid w:val="00661BCB"/>
    <w:rsid w:val="006625C5"/>
    <w:rsid w:val="006638C3"/>
    <w:rsid w:val="006643F9"/>
    <w:rsid w:val="006646CC"/>
    <w:rsid w:val="00664858"/>
    <w:rsid w:val="006650BD"/>
    <w:rsid w:val="006654BF"/>
    <w:rsid w:val="00665F3F"/>
    <w:rsid w:val="006670F9"/>
    <w:rsid w:val="006673B9"/>
    <w:rsid w:val="0066760F"/>
    <w:rsid w:val="00670602"/>
    <w:rsid w:val="0067148A"/>
    <w:rsid w:val="00672970"/>
    <w:rsid w:val="00672F3E"/>
    <w:rsid w:val="00673C46"/>
    <w:rsid w:val="0067468D"/>
    <w:rsid w:val="00674713"/>
    <w:rsid w:val="00674CE1"/>
    <w:rsid w:val="006752DA"/>
    <w:rsid w:val="0067668B"/>
    <w:rsid w:val="0068008B"/>
    <w:rsid w:val="00680D5D"/>
    <w:rsid w:val="006810AD"/>
    <w:rsid w:val="0068127F"/>
    <w:rsid w:val="00682183"/>
    <w:rsid w:val="00682419"/>
    <w:rsid w:val="006832D0"/>
    <w:rsid w:val="0068429F"/>
    <w:rsid w:val="00685470"/>
    <w:rsid w:val="0068603F"/>
    <w:rsid w:val="006860BF"/>
    <w:rsid w:val="00686615"/>
    <w:rsid w:val="006873C0"/>
    <w:rsid w:val="00687836"/>
    <w:rsid w:val="00690140"/>
    <w:rsid w:val="00690E99"/>
    <w:rsid w:val="00690F27"/>
    <w:rsid w:val="00694578"/>
    <w:rsid w:val="00694CAF"/>
    <w:rsid w:val="00695620"/>
    <w:rsid w:val="00696741"/>
    <w:rsid w:val="00696897"/>
    <w:rsid w:val="00696FB9"/>
    <w:rsid w:val="006970B3"/>
    <w:rsid w:val="006970D7"/>
    <w:rsid w:val="00697BAB"/>
    <w:rsid w:val="006A0DA1"/>
    <w:rsid w:val="006A130B"/>
    <w:rsid w:val="006A170D"/>
    <w:rsid w:val="006A2EDC"/>
    <w:rsid w:val="006A3E4E"/>
    <w:rsid w:val="006A4C97"/>
    <w:rsid w:val="006A64BA"/>
    <w:rsid w:val="006A73A9"/>
    <w:rsid w:val="006A788E"/>
    <w:rsid w:val="006A7A30"/>
    <w:rsid w:val="006B0243"/>
    <w:rsid w:val="006B0308"/>
    <w:rsid w:val="006B17B4"/>
    <w:rsid w:val="006B1DC0"/>
    <w:rsid w:val="006B2473"/>
    <w:rsid w:val="006B2E60"/>
    <w:rsid w:val="006B3090"/>
    <w:rsid w:val="006B34D0"/>
    <w:rsid w:val="006B42E0"/>
    <w:rsid w:val="006B44BE"/>
    <w:rsid w:val="006B4F12"/>
    <w:rsid w:val="006B53F9"/>
    <w:rsid w:val="006B61F9"/>
    <w:rsid w:val="006B7F3E"/>
    <w:rsid w:val="006C0DED"/>
    <w:rsid w:val="006C20AD"/>
    <w:rsid w:val="006C2403"/>
    <w:rsid w:val="006C2A88"/>
    <w:rsid w:val="006C2F48"/>
    <w:rsid w:val="006C3A58"/>
    <w:rsid w:val="006C3DEC"/>
    <w:rsid w:val="006C4863"/>
    <w:rsid w:val="006C56AA"/>
    <w:rsid w:val="006C5AC6"/>
    <w:rsid w:val="006C7266"/>
    <w:rsid w:val="006C7D47"/>
    <w:rsid w:val="006D0440"/>
    <w:rsid w:val="006D0D1C"/>
    <w:rsid w:val="006D1D67"/>
    <w:rsid w:val="006D2331"/>
    <w:rsid w:val="006D240D"/>
    <w:rsid w:val="006D2CAE"/>
    <w:rsid w:val="006D3240"/>
    <w:rsid w:val="006D348D"/>
    <w:rsid w:val="006D363C"/>
    <w:rsid w:val="006D3751"/>
    <w:rsid w:val="006D39F0"/>
    <w:rsid w:val="006D3B18"/>
    <w:rsid w:val="006D4ED4"/>
    <w:rsid w:val="006D5074"/>
    <w:rsid w:val="006D5251"/>
    <w:rsid w:val="006D5600"/>
    <w:rsid w:val="006D5995"/>
    <w:rsid w:val="006D5DB0"/>
    <w:rsid w:val="006D65CF"/>
    <w:rsid w:val="006D65D0"/>
    <w:rsid w:val="006D7250"/>
    <w:rsid w:val="006E005E"/>
    <w:rsid w:val="006E00BD"/>
    <w:rsid w:val="006E1023"/>
    <w:rsid w:val="006E108B"/>
    <w:rsid w:val="006E19B3"/>
    <w:rsid w:val="006E1E61"/>
    <w:rsid w:val="006E1F64"/>
    <w:rsid w:val="006E36FC"/>
    <w:rsid w:val="006E3F05"/>
    <w:rsid w:val="006E4180"/>
    <w:rsid w:val="006E41ED"/>
    <w:rsid w:val="006E44C3"/>
    <w:rsid w:val="006E4C7B"/>
    <w:rsid w:val="006E5389"/>
    <w:rsid w:val="006E53CE"/>
    <w:rsid w:val="006E5907"/>
    <w:rsid w:val="006E5CA0"/>
    <w:rsid w:val="006E61DF"/>
    <w:rsid w:val="006E6A86"/>
    <w:rsid w:val="006E724E"/>
    <w:rsid w:val="006E728E"/>
    <w:rsid w:val="006E78DB"/>
    <w:rsid w:val="006F05E7"/>
    <w:rsid w:val="006F073F"/>
    <w:rsid w:val="006F0D91"/>
    <w:rsid w:val="006F115F"/>
    <w:rsid w:val="006F144A"/>
    <w:rsid w:val="006F19D5"/>
    <w:rsid w:val="006F1C38"/>
    <w:rsid w:val="006F1F7E"/>
    <w:rsid w:val="006F343B"/>
    <w:rsid w:val="006F35DE"/>
    <w:rsid w:val="006F40B3"/>
    <w:rsid w:val="006F6ED1"/>
    <w:rsid w:val="006F6F3C"/>
    <w:rsid w:val="006F7B5F"/>
    <w:rsid w:val="006F7F28"/>
    <w:rsid w:val="00700488"/>
    <w:rsid w:val="0070266E"/>
    <w:rsid w:val="00703E3D"/>
    <w:rsid w:val="00704017"/>
    <w:rsid w:val="007044CB"/>
    <w:rsid w:val="00704522"/>
    <w:rsid w:val="007050F4"/>
    <w:rsid w:val="00705DA8"/>
    <w:rsid w:val="00706C8D"/>
    <w:rsid w:val="00707553"/>
    <w:rsid w:val="0071047C"/>
    <w:rsid w:val="00710662"/>
    <w:rsid w:val="00710F48"/>
    <w:rsid w:val="007129D6"/>
    <w:rsid w:val="00713698"/>
    <w:rsid w:val="007148CB"/>
    <w:rsid w:val="00715411"/>
    <w:rsid w:val="00715560"/>
    <w:rsid w:val="00715927"/>
    <w:rsid w:val="00715A0F"/>
    <w:rsid w:val="00716DF5"/>
    <w:rsid w:val="00716E2A"/>
    <w:rsid w:val="00717074"/>
    <w:rsid w:val="0071713E"/>
    <w:rsid w:val="00720540"/>
    <w:rsid w:val="00720CCF"/>
    <w:rsid w:val="00720FA2"/>
    <w:rsid w:val="00721791"/>
    <w:rsid w:val="00721DF2"/>
    <w:rsid w:val="00723318"/>
    <w:rsid w:val="0072380D"/>
    <w:rsid w:val="00724792"/>
    <w:rsid w:val="007247F9"/>
    <w:rsid w:val="007256D5"/>
    <w:rsid w:val="007266D3"/>
    <w:rsid w:val="00726C21"/>
    <w:rsid w:val="00730196"/>
    <w:rsid w:val="007307B0"/>
    <w:rsid w:val="00730F41"/>
    <w:rsid w:val="0073126D"/>
    <w:rsid w:val="007323DD"/>
    <w:rsid w:val="0073324C"/>
    <w:rsid w:val="00733322"/>
    <w:rsid w:val="0073358E"/>
    <w:rsid w:val="00734D9C"/>
    <w:rsid w:val="00735153"/>
    <w:rsid w:val="007359D0"/>
    <w:rsid w:val="00736020"/>
    <w:rsid w:val="00736BC1"/>
    <w:rsid w:val="0073706F"/>
    <w:rsid w:val="007370EA"/>
    <w:rsid w:val="00737A34"/>
    <w:rsid w:val="007403FC"/>
    <w:rsid w:val="00740A9A"/>
    <w:rsid w:val="00740CB9"/>
    <w:rsid w:val="00740E3C"/>
    <w:rsid w:val="00741181"/>
    <w:rsid w:val="00741968"/>
    <w:rsid w:val="0074435F"/>
    <w:rsid w:val="00744A52"/>
    <w:rsid w:val="0074597F"/>
    <w:rsid w:val="00745A6C"/>
    <w:rsid w:val="00746BA5"/>
    <w:rsid w:val="00746BB0"/>
    <w:rsid w:val="00747160"/>
    <w:rsid w:val="007507D0"/>
    <w:rsid w:val="0075141F"/>
    <w:rsid w:val="00752066"/>
    <w:rsid w:val="007542A6"/>
    <w:rsid w:val="007543FF"/>
    <w:rsid w:val="007545EE"/>
    <w:rsid w:val="00754C1F"/>
    <w:rsid w:val="007551AC"/>
    <w:rsid w:val="0075598A"/>
    <w:rsid w:val="00755A4C"/>
    <w:rsid w:val="00755E68"/>
    <w:rsid w:val="00756040"/>
    <w:rsid w:val="00756295"/>
    <w:rsid w:val="00756A17"/>
    <w:rsid w:val="00756B4C"/>
    <w:rsid w:val="00756B54"/>
    <w:rsid w:val="00757CCA"/>
    <w:rsid w:val="00757FB0"/>
    <w:rsid w:val="00761B26"/>
    <w:rsid w:val="00761B61"/>
    <w:rsid w:val="00761F4C"/>
    <w:rsid w:val="00762056"/>
    <w:rsid w:val="007623ED"/>
    <w:rsid w:val="00762FBA"/>
    <w:rsid w:val="00764574"/>
    <w:rsid w:val="0076462C"/>
    <w:rsid w:val="007664FE"/>
    <w:rsid w:val="007670A0"/>
    <w:rsid w:val="007674E2"/>
    <w:rsid w:val="00767994"/>
    <w:rsid w:val="00767FEB"/>
    <w:rsid w:val="00770292"/>
    <w:rsid w:val="00770AA0"/>
    <w:rsid w:val="00771677"/>
    <w:rsid w:val="007720B1"/>
    <w:rsid w:val="007720BC"/>
    <w:rsid w:val="0077239E"/>
    <w:rsid w:val="00772865"/>
    <w:rsid w:val="00772CEC"/>
    <w:rsid w:val="00772F4F"/>
    <w:rsid w:val="00773AD3"/>
    <w:rsid w:val="00773E74"/>
    <w:rsid w:val="00774920"/>
    <w:rsid w:val="00774BC0"/>
    <w:rsid w:val="00775AA8"/>
    <w:rsid w:val="00775E01"/>
    <w:rsid w:val="00776B7F"/>
    <w:rsid w:val="00776C36"/>
    <w:rsid w:val="00777615"/>
    <w:rsid w:val="00780491"/>
    <w:rsid w:val="0078063B"/>
    <w:rsid w:val="00780DD6"/>
    <w:rsid w:val="00782636"/>
    <w:rsid w:val="00782880"/>
    <w:rsid w:val="00782CD4"/>
    <w:rsid w:val="00782D9E"/>
    <w:rsid w:val="00782ECE"/>
    <w:rsid w:val="00783169"/>
    <w:rsid w:val="00783728"/>
    <w:rsid w:val="00783CAF"/>
    <w:rsid w:val="00784231"/>
    <w:rsid w:val="00785033"/>
    <w:rsid w:val="00785A8A"/>
    <w:rsid w:val="00785BB1"/>
    <w:rsid w:val="00786535"/>
    <w:rsid w:val="007868F0"/>
    <w:rsid w:val="00786B69"/>
    <w:rsid w:val="00790422"/>
    <w:rsid w:val="007908C2"/>
    <w:rsid w:val="007908EA"/>
    <w:rsid w:val="00790B86"/>
    <w:rsid w:val="00791392"/>
    <w:rsid w:val="00791659"/>
    <w:rsid w:val="007920F9"/>
    <w:rsid w:val="007924B2"/>
    <w:rsid w:val="00792657"/>
    <w:rsid w:val="00792C54"/>
    <w:rsid w:val="007932DD"/>
    <w:rsid w:val="00793408"/>
    <w:rsid w:val="007941F7"/>
    <w:rsid w:val="00794476"/>
    <w:rsid w:val="00794603"/>
    <w:rsid w:val="00795625"/>
    <w:rsid w:val="00795679"/>
    <w:rsid w:val="00795CC9"/>
    <w:rsid w:val="007960F6"/>
    <w:rsid w:val="00796A66"/>
    <w:rsid w:val="007A0206"/>
    <w:rsid w:val="007A0990"/>
    <w:rsid w:val="007A137B"/>
    <w:rsid w:val="007A2FAE"/>
    <w:rsid w:val="007A3ECC"/>
    <w:rsid w:val="007A4DC1"/>
    <w:rsid w:val="007A5F37"/>
    <w:rsid w:val="007A70B2"/>
    <w:rsid w:val="007A7DD2"/>
    <w:rsid w:val="007B11E5"/>
    <w:rsid w:val="007B16E8"/>
    <w:rsid w:val="007B19F4"/>
    <w:rsid w:val="007B1F58"/>
    <w:rsid w:val="007B32BD"/>
    <w:rsid w:val="007B3A5E"/>
    <w:rsid w:val="007B3DCB"/>
    <w:rsid w:val="007B5E27"/>
    <w:rsid w:val="007B6857"/>
    <w:rsid w:val="007B78BC"/>
    <w:rsid w:val="007B7A85"/>
    <w:rsid w:val="007B7BD5"/>
    <w:rsid w:val="007C062D"/>
    <w:rsid w:val="007C0803"/>
    <w:rsid w:val="007C0FF6"/>
    <w:rsid w:val="007C16EF"/>
    <w:rsid w:val="007C1C3E"/>
    <w:rsid w:val="007C2CA9"/>
    <w:rsid w:val="007C337C"/>
    <w:rsid w:val="007C459A"/>
    <w:rsid w:val="007C4CFA"/>
    <w:rsid w:val="007C4DA6"/>
    <w:rsid w:val="007C4F4C"/>
    <w:rsid w:val="007C55DD"/>
    <w:rsid w:val="007C5976"/>
    <w:rsid w:val="007C5A64"/>
    <w:rsid w:val="007C6D03"/>
    <w:rsid w:val="007C6E36"/>
    <w:rsid w:val="007C7B45"/>
    <w:rsid w:val="007D0332"/>
    <w:rsid w:val="007D1BFD"/>
    <w:rsid w:val="007D22B1"/>
    <w:rsid w:val="007D2CCF"/>
    <w:rsid w:val="007D2F81"/>
    <w:rsid w:val="007D2FA1"/>
    <w:rsid w:val="007D3644"/>
    <w:rsid w:val="007D3D67"/>
    <w:rsid w:val="007D3F15"/>
    <w:rsid w:val="007D459F"/>
    <w:rsid w:val="007D529E"/>
    <w:rsid w:val="007D52DD"/>
    <w:rsid w:val="007D5E14"/>
    <w:rsid w:val="007D669D"/>
    <w:rsid w:val="007D70EC"/>
    <w:rsid w:val="007D71D1"/>
    <w:rsid w:val="007E021D"/>
    <w:rsid w:val="007E027F"/>
    <w:rsid w:val="007E0983"/>
    <w:rsid w:val="007E0C2A"/>
    <w:rsid w:val="007E0D75"/>
    <w:rsid w:val="007E138D"/>
    <w:rsid w:val="007E1673"/>
    <w:rsid w:val="007E2D71"/>
    <w:rsid w:val="007E36CC"/>
    <w:rsid w:val="007E36FB"/>
    <w:rsid w:val="007E3724"/>
    <w:rsid w:val="007E3F0C"/>
    <w:rsid w:val="007E49A8"/>
    <w:rsid w:val="007E733B"/>
    <w:rsid w:val="007E76F2"/>
    <w:rsid w:val="007E7C1E"/>
    <w:rsid w:val="007F0491"/>
    <w:rsid w:val="007F1B73"/>
    <w:rsid w:val="007F1F7B"/>
    <w:rsid w:val="007F3245"/>
    <w:rsid w:val="007F4A80"/>
    <w:rsid w:val="007F4C88"/>
    <w:rsid w:val="007F50E7"/>
    <w:rsid w:val="007F62A3"/>
    <w:rsid w:val="007F6452"/>
    <w:rsid w:val="007F6B79"/>
    <w:rsid w:val="007F6FD9"/>
    <w:rsid w:val="007F713D"/>
    <w:rsid w:val="00800300"/>
    <w:rsid w:val="0080087F"/>
    <w:rsid w:val="00800AE6"/>
    <w:rsid w:val="00800CFE"/>
    <w:rsid w:val="00801100"/>
    <w:rsid w:val="00802183"/>
    <w:rsid w:val="00802205"/>
    <w:rsid w:val="008022E4"/>
    <w:rsid w:val="00802AD5"/>
    <w:rsid w:val="00802DDD"/>
    <w:rsid w:val="008030A7"/>
    <w:rsid w:val="00804434"/>
    <w:rsid w:val="008046FA"/>
    <w:rsid w:val="0080524D"/>
    <w:rsid w:val="008053DA"/>
    <w:rsid w:val="00805621"/>
    <w:rsid w:val="008056A6"/>
    <w:rsid w:val="008061D4"/>
    <w:rsid w:val="008065AD"/>
    <w:rsid w:val="008067AD"/>
    <w:rsid w:val="00806CF1"/>
    <w:rsid w:val="00807F38"/>
    <w:rsid w:val="00811C79"/>
    <w:rsid w:val="00812E49"/>
    <w:rsid w:val="00813E7F"/>
    <w:rsid w:val="00814B48"/>
    <w:rsid w:val="00815998"/>
    <w:rsid w:val="00815EF1"/>
    <w:rsid w:val="00820243"/>
    <w:rsid w:val="008203DE"/>
    <w:rsid w:val="0082120A"/>
    <w:rsid w:val="00821344"/>
    <w:rsid w:val="00822007"/>
    <w:rsid w:val="00822D11"/>
    <w:rsid w:val="008230D6"/>
    <w:rsid w:val="008236A3"/>
    <w:rsid w:val="00823813"/>
    <w:rsid w:val="00823B52"/>
    <w:rsid w:val="00823F89"/>
    <w:rsid w:val="00824D07"/>
    <w:rsid w:val="00825AA3"/>
    <w:rsid w:val="00826EAB"/>
    <w:rsid w:val="0082785E"/>
    <w:rsid w:val="00827A22"/>
    <w:rsid w:val="00830920"/>
    <w:rsid w:val="00833475"/>
    <w:rsid w:val="00833E49"/>
    <w:rsid w:val="00833FA9"/>
    <w:rsid w:val="008341EC"/>
    <w:rsid w:val="00834769"/>
    <w:rsid w:val="00835274"/>
    <w:rsid w:val="00836952"/>
    <w:rsid w:val="008378B9"/>
    <w:rsid w:val="00840B73"/>
    <w:rsid w:val="008417AB"/>
    <w:rsid w:val="008419D0"/>
    <w:rsid w:val="00842128"/>
    <w:rsid w:val="00843A49"/>
    <w:rsid w:val="00844E8F"/>
    <w:rsid w:val="008460B8"/>
    <w:rsid w:val="008461BC"/>
    <w:rsid w:val="00847060"/>
    <w:rsid w:val="0084721D"/>
    <w:rsid w:val="00847A5C"/>
    <w:rsid w:val="00847EB1"/>
    <w:rsid w:val="00850035"/>
    <w:rsid w:val="008503B1"/>
    <w:rsid w:val="00851217"/>
    <w:rsid w:val="008513ED"/>
    <w:rsid w:val="0085142F"/>
    <w:rsid w:val="00852959"/>
    <w:rsid w:val="00853053"/>
    <w:rsid w:val="0085334B"/>
    <w:rsid w:val="008533C7"/>
    <w:rsid w:val="00853591"/>
    <w:rsid w:val="00854BAD"/>
    <w:rsid w:val="00854BCB"/>
    <w:rsid w:val="00854D4C"/>
    <w:rsid w:val="00855E22"/>
    <w:rsid w:val="00856BF2"/>
    <w:rsid w:val="00856EFA"/>
    <w:rsid w:val="0085726B"/>
    <w:rsid w:val="00857A59"/>
    <w:rsid w:val="00861807"/>
    <w:rsid w:val="00861819"/>
    <w:rsid w:val="00861A3D"/>
    <w:rsid w:val="008623CB"/>
    <w:rsid w:val="00862D91"/>
    <w:rsid w:val="00863555"/>
    <w:rsid w:val="00864825"/>
    <w:rsid w:val="008656AF"/>
    <w:rsid w:val="00867648"/>
    <w:rsid w:val="008712A4"/>
    <w:rsid w:val="00871535"/>
    <w:rsid w:val="0087209B"/>
    <w:rsid w:val="00872100"/>
    <w:rsid w:val="008723A0"/>
    <w:rsid w:val="00872402"/>
    <w:rsid w:val="0087352D"/>
    <w:rsid w:val="0087415F"/>
    <w:rsid w:val="00874614"/>
    <w:rsid w:val="00874BF9"/>
    <w:rsid w:val="00874E0B"/>
    <w:rsid w:val="00877623"/>
    <w:rsid w:val="00877A3F"/>
    <w:rsid w:val="00877BE1"/>
    <w:rsid w:val="0088155D"/>
    <w:rsid w:val="00881C49"/>
    <w:rsid w:val="00881CBF"/>
    <w:rsid w:val="00881D04"/>
    <w:rsid w:val="008823EF"/>
    <w:rsid w:val="00882BB1"/>
    <w:rsid w:val="0088392D"/>
    <w:rsid w:val="008840C3"/>
    <w:rsid w:val="00884535"/>
    <w:rsid w:val="008848C0"/>
    <w:rsid w:val="00884924"/>
    <w:rsid w:val="00884ECF"/>
    <w:rsid w:val="008864EA"/>
    <w:rsid w:val="008866E4"/>
    <w:rsid w:val="00886E53"/>
    <w:rsid w:val="008870A8"/>
    <w:rsid w:val="0088766C"/>
    <w:rsid w:val="00891E0E"/>
    <w:rsid w:val="008930E2"/>
    <w:rsid w:val="00893618"/>
    <w:rsid w:val="00893E36"/>
    <w:rsid w:val="00893F26"/>
    <w:rsid w:val="008948D9"/>
    <w:rsid w:val="00894F93"/>
    <w:rsid w:val="008961F9"/>
    <w:rsid w:val="00896302"/>
    <w:rsid w:val="00896742"/>
    <w:rsid w:val="00896789"/>
    <w:rsid w:val="008A115A"/>
    <w:rsid w:val="008A12A4"/>
    <w:rsid w:val="008A1FE9"/>
    <w:rsid w:val="008A22EC"/>
    <w:rsid w:val="008A36DC"/>
    <w:rsid w:val="008A3D31"/>
    <w:rsid w:val="008A4611"/>
    <w:rsid w:val="008A5097"/>
    <w:rsid w:val="008A5B21"/>
    <w:rsid w:val="008A5CAB"/>
    <w:rsid w:val="008A65E8"/>
    <w:rsid w:val="008A68F4"/>
    <w:rsid w:val="008A703A"/>
    <w:rsid w:val="008A7383"/>
    <w:rsid w:val="008A7C9A"/>
    <w:rsid w:val="008B01C7"/>
    <w:rsid w:val="008B063C"/>
    <w:rsid w:val="008B270A"/>
    <w:rsid w:val="008B360D"/>
    <w:rsid w:val="008B3990"/>
    <w:rsid w:val="008B4513"/>
    <w:rsid w:val="008B5008"/>
    <w:rsid w:val="008B6014"/>
    <w:rsid w:val="008B659D"/>
    <w:rsid w:val="008B674A"/>
    <w:rsid w:val="008B702B"/>
    <w:rsid w:val="008B7BF6"/>
    <w:rsid w:val="008B7D2C"/>
    <w:rsid w:val="008B7D36"/>
    <w:rsid w:val="008C01FF"/>
    <w:rsid w:val="008C1099"/>
    <w:rsid w:val="008C18B9"/>
    <w:rsid w:val="008C25BE"/>
    <w:rsid w:val="008C27A3"/>
    <w:rsid w:val="008C29FA"/>
    <w:rsid w:val="008C2B7D"/>
    <w:rsid w:val="008C33C5"/>
    <w:rsid w:val="008C3CD8"/>
    <w:rsid w:val="008C4658"/>
    <w:rsid w:val="008C4C64"/>
    <w:rsid w:val="008C5012"/>
    <w:rsid w:val="008C5028"/>
    <w:rsid w:val="008C50E5"/>
    <w:rsid w:val="008C614F"/>
    <w:rsid w:val="008C6361"/>
    <w:rsid w:val="008C6E8D"/>
    <w:rsid w:val="008D01A0"/>
    <w:rsid w:val="008D0CAC"/>
    <w:rsid w:val="008D0E1F"/>
    <w:rsid w:val="008D0E37"/>
    <w:rsid w:val="008D157D"/>
    <w:rsid w:val="008D19E5"/>
    <w:rsid w:val="008D2ADD"/>
    <w:rsid w:val="008D45E1"/>
    <w:rsid w:val="008D4B65"/>
    <w:rsid w:val="008D5150"/>
    <w:rsid w:val="008D519B"/>
    <w:rsid w:val="008D6037"/>
    <w:rsid w:val="008D6303"/>
    <w:rsid w:val="008D648B"/>
    <w:rsid w:val="008D69A6"/>
    <w:rsid w:val="008D6AF1"/>
    <w:rsid w:val="008D7A3F"/>
    <w:rsid w:val="008E0DB6"/>
    <w:rsid w:val="008E2657"/>
    <w:rsid w:val="008E2804"/>
    <w:rsid w:val="008E2989"/>
    <w:rsid w:val="008E2BB3"/>
    <w:rsid w:val="008E32F2"/>
    <w:rsid w:val="008E35E9"/>
    <w:rsid w:val="008E3EE6"/>
    <w:rsid w:val="008E5A9A"/>
    <w:rsid w:val="008E6004"/>
    <w:rsid w:val="008E6693"/>
    <w:rsid w:val="008E6754"/>
    <w:rsid w:val="008E68A6"/>
    <w:rsid w:val="008E706D"/>
    <w:rsid w:val="008E76A0"/>
    <w:rsid w:val="008F0E61"/>
    <w:rsid w:val="008F0ED2"/>
    <w:rsid w:val="008F1591"/>
    <w:rsid w:val="008F1CB4"/>
    <w:rsid w:val="008F21C2"/>
    <w:rsid w:val="008F25FC"/>
    <w:rsid w:val="008F2671"/>
    <w:rsid w:val="008F2761"/>
    <w:rsid w:val="008F29BC"/>
    <w:rsid w:val="008F5D63"/>
    <w:rsid w:val="008F6542"/>
    <w:rsid w:val="008F6663"/>
    <w:rsid w:val="008F712B"/>
    <w:rsid w:val="008F7AA9"/>
    <w:rsid w:val="00900909"/>
    <w:rsid w:val="00902239"/>
    <w:rsid w:val="00902827"/>
    <w:rsid w:val="009029EE"/>
    <w:rsid w:val="00903178"/>
    <w:rsid w:val="009033BB"/>
    <w:rsid w:val="00903B10"/>
    <w:rsid w:val="00903B3D"/>
    <w:rsid w:val="00903C53"/>
    <w:rsid w:val="00903F3C"/>
    <w:rsid w:val="009054D8"/>
    <w:rsid w:val="009068D0"/>
    <w:rsid w:val="009078EE"/>
    <w:rsid w:val="009079AE"/>
    <w:rsid w:val="00907E7D"/>
    <w:rsid w:val="0091062F"/>
    <w:rsid w:val="00910FC6"/>
    <w:rsid w:val="00911E04"/>
    <w:rsid w:val="0091227B"/>
    <w:rsid w:val="009131DD"/>
    <w:rsid w:val="00913422"/>
    <w:rsid w:val="0091405D"/>
    <w:rsid w:val="0091487A"/>
    <w:rsid w:val="00916B6B"/>
    <w:rsid w:val="00917436"/>
    <w:rsid w:val="009176BF"/>
    <w:rsid w:val="00917DC3"/>
    <w:rsid w:val="009220E1"/>
    <w:rsid w:val="00922494"/>
    <w:rsid w:val="00922C56"/>
    <w:rsid w:val="00924034"/>
    <w:rsid w:val="00925EF3"/>
    <w:rsid w:val="00926B8A"/>
    <w:rsid w:val="00926EAF"/>
    <w:rsid w:val="009277FB"/>
    <w:rsid w:val="00930A40"/>
    <w:rsid w:val="00930BDE"/>
    <w:rsid w:val="009317E3"/>
    <w:rsid w:val="009329A8"/>
    <w:rsid w:val="00933ADB"/>
    <w:rsid w:val="009352B4"/>
    <w:rsid w:val="009364BA"/>
    <w:rsid w:val="009379B7"/>
    <w:rsid w:val="009408DA"/>
    <w:rsid w:val="00940B88"/>
    <w:rsid w:val="00941068"/>
    <w:rsid w:val="00941205"/>
    <w:rsid w:val="009418D7"/>
    <w:rsid w:val="00942709"/>
    <w:rsid w:val="00942753"/>
    <w:rsid w:val="00942F8E"/>
    <w:rsid w:val="00943975"/>
    <w:rsid w:val="00943BE6"/>
    <w:rsid w:val="00943BFF"/>
    <w:rsid w:val="009442C9"/>
    <w:rsid w:val="009443A4"/>
    <w:rsid w:val="00944420"/>
    <w:rsid w:val="00945F19"/>
    <w:rsid w:val="009460F2"/>
    <w:rsid w:val="0094642E"/>
    <w:rsid w:val="009472E9"/>
    <w:rsid w:val="00947D0A"/>
    <w:rsid w:val="009500CB"/>
    <w:rsid w:val="00950504"/>
    <w:rsid w:val="00950603"/>
    <w:rsid w:val="009509D4"/>
    <w:rsid w:val="0095159E"/>
    <w:rsid w:val="0095212F"/>
    <w:rsid w:val="0095231A"/>
    <w:rsid w:val="00952917"/>
    <w:rsid w:val="0095296F"/>
    <w:rsid w:val="00952B51"/>
    <w:rsid w:val="00953CBA"/>
    <w:rsid w:val="00955B9A"/>
    <w:rsid w:val="009565C9"/>
    <w:rsid w:val="00956719"/>
    <w:rsid w:val="009568AD"/>
    <w:rsid w:val="0095767E"/>
    <w:rsid w:val="00957A86"/>
    <w:rsid w:val="00960472"/>
    <w:rsid w:val="00960E8B"/>
    <w:rsid w:val="00960EBF"/>
    <w:rsid w:val="00961683"/>
    <w:rsid w:val="00961878"/>
    <w:rsid w:val="00961A52"/>
    <w:rsid w:val="00961F95"/>
    <w:rsid w:val="00962166"/>
    <w:rsid w:val="009626F5"/>
    <w:rsid w:val="00962AE8"/>
    <w:rsid w:val="00964C7C"/>
    <w:rsid w:val="00965298"/>
    <w:rsid w:val="009663B7"/>
    <w:rsid w:val="00966AB7"/>
    <w:rsid w:val="0096767B"/>
    <w:rsid w:val="00967680"/>
    <w:rsid w:val="009676E7"/>
    <w:rsid w:val="0097004D"/>
    <w:rsid w:val="00971372"/>
    <w:rsid w:val="00971B5B"/>
    <w:rsid w:val="00972C59"/>
    <w:rsid w:val="009752D6"/>
    <w:rsid w:val="00975595"/>
    <w:rsid w:val="0097668E"/>
    <w:rsid w:val="00976D9E"/>
    <w:rsid w:val="009774E2"/>
    <w:rsid w:val="009800CE"/>
    <w:rsid w:val="00980588"/>
    <w:rsid w:val="00983711"/>
    <w:rsid w:val="009838DC"/>
    <w:rsid w:val="009841C2"/>
    <w:rsid w:val="009853CC"/>
    <w:rsid w:val="00986176"/>
    <w:rsid w:val="0098661B"/>
    <w:rsid w:val="00986863"/>
    <w:rsid w:val="009869FA"/>
    <w:rsid w:val="009870D7"/>
    <w:rsid w:val="009902AC"/>
    <w:rsid w:val="0099085F"/>
    <w:rsid w:val="00990FAC"/>
    <w:rsid w:val="009910B0"/>
    <w:rsid w:val="00991B7B"/>
    <w:rsid w:val="00991E98"/>
    <w:rsid w:val="009937ED"/>
    <w:rsid w:val="00993964"/>
    <w:rsid w:val="00997B19"/>
    <w:rsid w:val="00997D46"/>
    <w:rsid w:val="009A05CA"/>
    <w:rsid w:val="009A0E61"/>
    <w:rsid w:val="009A0F83"/>
    <w:rsid w:val="009A129B"/>
    <w:rsid w:val="009A24A5"/>
    <w:rsid w:val="009A276E"/>
    <w:rsid w:val="009A28B6"/>
    <w:rsid w:val="009A2B5D"/>
    <w:rsid w:val="009A4469"/>
    <w:rsid w:val="009A49C7"/>
    <w:rsid w:val="009A5ACB"/>
    <w:rsid w:val="009A74C5"/>
    <w:rsid w:val="009A7A6A"/>
    <w:rsid w:val="009B06B8"/>
    <w:rsid w:val="009B1999"/>
    <w:rsid w:val="009B28A8"/>
    <w:rsid w:val="009B2A78"/>
    <w:rsid w:val="009B2B6F"/>
    <w:rsid w:val="009B3BCA"/>
    <w:rsid w:val="009B4059"/>
    <w:rsid w:val="009B47F5"/>
    <w:rsid w:val="009B51FB"/>
    <w:rsid w:val="009B5AB3"/>
    <w:rsid w:val="009B5BF0"/>
    <w:rsid w:val="009B626E"/>
    <w:rsid w:val="009B6539"/>
    <w:rsid w:val="009B76EC"/>
    <w:rsid w:val="009B7C2E"/>
    <w:rsid w:val="009C0028"/>
    <w:rsid w:val="009C034F"/>
    <w:rsid w:val="009C134B"/>
    <w:rsid w:val="009C1CB8"/>
    <w:rsid w:val="009C1CEB"/>
    <w:rsid w:val="009C2282"/>
    <w:rsid w:val="009C2A10"/>
    <w:rsid w:val="009C34E7"/>
    <w:rsid w:val="009C413A"/>
    <w:rsid w:val="009C473C"/>
    <w:rsid w:val="009C4BC3"/>
    <w:rsid w:val="009C5EF7"/>
    <w:rsid w:val="009C629F"/>
    <w:rsid w:val="009D02CE"/>
    <w:rsid w:val="009D19EC"/>
    <w:rsid w:val="009D1F01"/>
    <w:rsid w:val="009D3468"/>
    <w:rsid w:val="009D44F3"/>
    <w:rsid w:val="009D4585"/>
    <w:rsid w:val="009D73FB"/>
    <w:rsid w:val="009D7500"/>
    <w:rsid w:val="009D75C6"/>
    <w:rsid w:val="009D78DD"/>
    <w:rsid w:val="009D7DB4"/>
    <w:rsid w:val="009E01CF"/>
    <w:rsid w:val="009E0CD3"/>
    <w:rsid w:val="009E143A"/>
    <w:rsid w:val="009E1E7C"/>
    <w:rsid w:val="009E1EB0"/>
    <w:rsid w:val="009E2B9E"/>
    <w:rsid w:val="009E2D34"/>
    <w:rsid w:val="009E3480"/>
    <w:rsid w:val="009E34C4"/>
    <w:rsid w:val="009E36AC"/>
    <w:rsid w:val="009E45CE"/>
    <w:rsid w:val="009E48F7"/>
    <w:rsid w:val="009E4CD5"/>
    <w:rsid w:val="009E52B7"/>
    <w:rsid w:val="009E543F"/>
    <w:rsid w:val="009E5AB3"/>
    <w:rsid w:val="009E5C05"/>
    <w:rsid w:val="009E615F"/>
    <w:rsid w:val="009E6A3F"/>
    <w:rsid w:val="009E6C05"/>
    <w:rsid w:val="009E760B"/>
    <w:rsid w:val="009F0828"/>
    <w:rsid w:val="009F2EE4"/>
    <w:rsid w:val="009F3072"/>
    <w:rsid w:val="009F37D1"/>
    <w:rsid w:val="009F454B"/>
    <w:rsid w:val="009F54E5"/>
    <w:rsid w:val="009F7291"/>
    <w:rsid w:val="009F7537"/>
    <w:rsid w:val="009F7D34"/>
    <w:rsid w:val="00A006B1"/>
    <w:rsid w:val="00A008E1"/>
    <w:rsid w:val="00A01C43"/>
    <w:rsid w:val="00A01EDF"/>
    <w:rsid w:val="00A02C02"/>
    <w:rsid w:val="00A03562"/>
    <w:rsid w:val="00A04761"/>
    <w:rsid w:val="00A04A5C"/>
    <w:rsid w:val="00A04E6C"/>
    <w:rsid w:val="00A053F4"/>
    <w:rsid w:val="00A1049D"/>
    <w:rsid w:val="00A105FB"/>
    <w:rsid w:val="00A10F7D"/>
    <w:rsid w:val="00A111FC"/>
    <w:rsid w:val="00A12C21"/>
    <w:rsid w:val="00A12F4E"/>
    <w:rsid w:val="00A14490"/>
    <w:rsid w:val="00A14EEA"/>
    <w:rsid w:val="00A151BA"/>
    <w:rsid w:val="00A15577"/>
    <w:rsid w:val="00A15B8B"/>
    <w:rsid w:val="00A16045"/>
    <w:rsid w:val="00A16BC0"/>
    <w:rsid w:val="00A16D83"/>
    <w:rsid w:val="00A1749B"/>
    <w:rsid w:val="00A17B95"/>
    <w:rsid w:val="00A2094D"/>
    <w:rsid w:val="00A218A2"/>
    <w:rsid w:val="00A21CF8"/>
    <w:rsid w:val="00A2204C"/>
    <w:rsid w:val="00A23DD1"/>
    <w:rsid w:val="00A2426B"/>
    <w:rsid w:val="00A258E5"/>
    <w:rsid w:val="00A25F8B"/>
    <w:rsid w:val="00A265C1"/>
    <w:rsid w:val="00A26820"/>
    <w:rsid w:val="00A2725B"/>
    <w:rsid w:val="00A2725D"/>
    <w:rsid w:val="00A27351"/>
    <w:rsid w:val="00A314AB"/>
    <w:rsid w:val="00A31CD1"/>
    <w:rsid w:val="00A3333E"/>
    <w:rsid w:val="00A336EE"/>
    <w:rsid w:val="00A33941"/>
    <w:rsid w:val="00A33CDA"/>
    <w:rsid w:val="00A34792"/>
    <w:rsid w:val="00A35FB1"/>
    <w:rsid w:val="00A36355"/>
    <w:rsid w:val="00A40CE9"/>
    <w:rsid w:val="00A40EDD"/>
    <w:rsid w:val="00A4102E"/>
    <w:rsid w:val="00A419CA"/>
    <w:rsid w:val="00A42577"/>
    <w:rsid w:val="00A42E02"/>
    <w:rsid w:val="00A436C1"/>
    <w:rsid w:val="00A44C0E"/>
    <w:rsid w:val="00A44D6B"/>
    <w:rsid w:val="00A46973"/>
    <w:rsid w:val="00A46CD7"/>
    <w:rsid w:val="00A5045F"/>
    <w:rsid w:val="00A507DC"/>
    <w:rsid w:val="00A50950"/>
    <w:rsid w:val="00A50D40"/>
    <w:rsid w:val="00A50DF5"/>
    <w:rsid w:val="00A52697"/>
    <w:rsid w:val="00A529D8"/>
    <w:rsid w:val="00A539F9"/>
    <w:rsid w:val="00A53C43"/>
    <w:rsid w:val="00A53F0E"/>
    <w:rsid w:val="00A54C46"/>
    <w:rsid w:val="00A5578C"/>
    <w:rsid w:val="00A56758"/>
    <w:rsid w:val="00A573C9"/>
    <w:rsid w:val="00A60DE5"/>
    <w:rsid w:val="00A6223B"/>
    <w:rsid w:val="00A62E45"/>
    <w:rsid w:val="00A632EF"/>
    <w:rsid w:val="00A63908"/>
    <w:rsid w:val="00A6390F"/>
    <w:rsid w:val="00A63FD3"/>
    <w:rsid w:val="00A64D26"/>
    <w:rsid w:val="00A64DC2"/>
    <w:rsid w:val="00A64E5D"/>
    <w:rsid w:val="00A65271"/>
    <w:rsid w:val="00A65D5E"/>
    <w:rsid w:val="00A676FB"/>
    <w:rsid w:val="00A70867"/>
    <w:rsid w:val="00A70AEF"/>
    <w:rsid w:val="00A70BB4"/>
    <w:rsid w:val="00A7122B"/>
    <w:rsid w:val="00A72D57"/>
    <w:rsid w:val="00A73239"/>
    <w:rsid w:val="00A73298"/>
    <w:rsid w:val="00A73FAE"/>
    <w:rsid w:val="00A7487B"/>
    <w:rsid w:val="00A7497A"/>
    <w:rsid w:val="00A75D96"/>
    <w:rsid w:val="00A7634B"/>
    <w:rsid w:val="00A778F3"/>
    <w:rsid w:val="00A809E7"/>
    <w:rsid w:val="00A8119D"/>
    <w:rsid w:val="00A81DCF"/>
    <w:rsid w:val="00A825C7"/>
    <w:rsid w:val="00A82C18"/>
    <w:rsid w:val="00A82EFA"/>
    <w:rsid w:val="00A83607"/>
    <w:rsid w:val="00A83A79"/>
    <w:rsid w:val="00A8460D"/>
    <w:rsid w:val="00A84C24"/>
    <w:rsid w:val="00A84ECD"/>
    <w:rsid w:val="00A84F1A"/>
    <w:rsid w:val="00A859D2"/>
    <w:rsid w:val="00A85A27"/>
    <w:rsid w:val="00A85DFB"/>
    <w:rsid w:val="00A8604F"/>
    <w:rsid w:val="00A86166"/>
    <w:rsid w:val="00A8671F"/>
    <w:rsid w:val="00A87157"/>
    <w:rsid w:val="00A87D55"/>
    <w:rsid w:val="00A917D8"/>
    <w:rsid w:val="00A920C8"/>
    <w:rsid w:val="00A92291"/>
    <w:rsid w:val="00A92373"/>
    <w:rsid w:val="00A9278F"/>
    <w:rsid w:val="00A93B1B"/>
    <w:rsid w:val="00A93E6C"/>
    <w:rsid w:val="00A9400B"/>
    <w:rsid w:val="00A94278"/>
    <w:rsid w:val="00A948CA"/>
    <w:rsid w:val="00A94CCF"/>
    <w:rsid w:val="00A95174"/>
    <w:rsid w:val="00A951BD"/>
    <w:rsid w:val="00A9542D"/>
    <w:rsid w:val="00AA11BB"/>
    <w:rsid w:val="00AA1FCA"/>
    <w:rsid w:val="00AA28F6"/>
    <w:rsid w:val="00AA3858"/>
    <w:rsid w:val="00AA40DC"/>
    <w:rsid w:val="00AA4E37"/>
    <w:rsid w:val="00AA5185"/>
    <w:rsid w:val="00AA52B6"/>
    <w:rsid w:val="00AA5AC2"/>
    <w:rsid w:val="00AA6780"/>
    <w:rsid w:val="00AA7A78"/>
    <w:rsid w:val="00AB086F"/>
    <w:rsid w:val="00AB0B38"/>
    <w:rsid w:val="00AB0C4C"/>
    <w:rsid w:val="00AB0C62"/>
    <w:rsid w:val="00AB219B"/>
    <w:rsid w:val="00AB28A7"/>
    <w:rsid w:val="00AB320B"/>
    <w:rsid w:val="00AB4EEF"/>
    <w:rsid w:val="00AB57DD"/>
    <w:rsid w:val="00AB59D6"/>
    <w:rsid w:val="00AB71A1"/>
    <w:rsid w:val="00AB7200"/>
    <w:rsid w:val="00AB750D"/>
    <w:rsid w:val="00AB75CF"/>
    <w:rsid w:val="00AC0654"/>
    <w:rsid w:val="00AC086E"/>
    <w:rsid w:val="00AC0FF9"/>
    <w:rsid w:val="00AC12F2"/>
    <w:rsid w:val="00AC189A"/>
    <w:rsid w:val="00AC1F93"/>
    <w:rsid w:val="00AC33A6"/>
    <w:rsid w:val="00AC3892"/>
    <w:rsid w:val="00AC3CB1"/>
    <w:rsid w:val="00AC4601"/>
    <w:rsid w:val="00AC4D89"/>
    <w:rsid w:val="00AC57C6"/>
    <w:rsid w:val="00AC59B9"/>
    <w:rsid w:val="00AC7870"/>
    <w:rsid w:val="00AD181D"/>
    <w:rsid w:val="00AD1C17"/>
    <w:rsid w:val="00AD32DB"/>
    <w:rsid w:val="00AD4315"/>
    <w:rsid w:val="00AD5173"/>
    <w:rsid w:val="00AD5735"/>
    <w:rsid w:val="00AD5CD1"/>
    <w:rsid w:val="00AD63B2"/>
    <w:rsid w:val="00AD6414"/>
    <w:rsid w:val="00AD64B7"/>
    <w:rsid w:val="00AD7109"/>
    <w:rsid w:val="00AD74FB"/>
    <w:rsid w:val="00AD7A64"/>
    <w:rsid w:val="00AE11FF"/>
    <w:rsid w:val="00AE2297"/>
    <w:rsid w:val="00AE31E8"/>
    <w:rsid w:val="00AE3C8F"/>
    <w:rsid w:val="00AE414A"/>
    <w:rsid w:val="00AE484A"/>
    <w:rsid w:val="00AE4C57"/>
    <w:rsid w:val="00AE4DFA"/>
    <w:rsid w:val="00AE55A4"/>
    <w:rsid w:val="00AE5EE5"/>
    <w:rsid w:val="00AE664C"/>
    <w:rsid w:val="00AE69D5"/>
    <w:rsid w:val="00AE7116"/>
    <w:rsid w:val="00AE7A4E"/>
    <w:rsid w:val="00AE7FE8"/>
    <w:rsid w:val="00AF06FC"/>
    <w:rsid w:val="00AF0710"/>
    <w:rsid w:val="00AF2737"/>
    <w:rsid w:val="00AF2A44"/>
    <w:rsid w:val="00AF47F8"/>
    <w:rsid w:val="00AF4BB3"/>
    <w:rsid w:val="00AF4D88"/>
    <w:rsid w:val="00AF5838"/>
    <w:rsid w:val="00AF5E9C"/>
    <w:rsid w:val="00AF6EE1"/>
    <w:rsid w:val="00AF72AA"/>
    <w:rsid w:val="00B003BF"/>
    <w:rsid w:val="00B020C3"/>
    <w:rsid w:val="00B02E3D"/>
    <w:rsid w:val="00B03E2C"/>
    <w:rsid w:val="00B049C2"/>
    <w:rsid w:val="00B05D58"/>
    <w:rsid w:val="00B05D7C"/>
    <w:rsid w:val="00B061FA"/>
    <w:rsid w:val="00B1018D"/>
    <w:rsid w:val="00B104B5"/>
    <w:rsid w:val="00B11149"/>
    <w:rsid w:val="00B117A2"/>
    <w:rsid w:val="00B11F73"/>
    <w:rsid w:val="00B1218A"/>
    <w:rsid w:val="00B12316"/>
    <w:rsid w:val="00B124F5"/>
    <w:rsid w:val="00B12F62"/>
    <w:rsid w:val="00B1360A"/>
    <w:rsid w:val="00B1417E"/>
    <w:rsid w:val="00B1453D"/>
    <w:rsid w:val="00B145D8"/>
    <w:rsid w:val="00B15539"/>
    <w:rsid w:val="00B15B60"/>
    <w:rsid w:val="00B16213"/>
    <w:rsid w:val="00B20659"/>
    <w:rsid w:val="00B20942"/>
    <w:rsid w:val="00B22104"/>
    <w:rsid w:val="00B22852"/>
    <w:rsid w:val="00B238B3"/>
    <w:rsid w:val="00B23B72"/>
    <w:rsid w:val="00B2449D"/>
    <w:rsid w:val="00B245FB"/>
    <w:rsid w:val="00B249BE"/>
    <w:rsid w:val="00B2510B"/>
    <w:rsid w:val="00B25543"/>
    <w:rsid w:val="00B260DE"/>
    <w:rsid w:val="00B261ED"/>
    <w:rsid w:val="00B26F2B"/>
    <w:rsid w:val="00B27724"/>
    <w:rsid w:val="00B3085A"/>
    <w:rsid w:val="00B30B03"/>
    <w:rsid w:val="00B30BE7"/>
    <w:rsid w:val="00B31690"/>
    <w:rsid w:val="00B317B6"/>
    <w:rsid w:val="00B33946"/>
    <w:rsid w:val="00B34D5D"/>
    <w:rsid w:val="00B356B5"/>
    <w:rsid w:val="00B35A5B"/>
    <w:rsid w:val="00B3620B"/>
    <w:rsid w:val="00B36332"/>
    <w:rsid w:val="00B36B34"/>
    <w:rsid w:val="00B37C1C"/>
    <w:rsid w:val="00B4012B"/>
    <w:rsid w:val="00B40EC2"/>
    <w:rsid w:val="00B41D91"/>
    <w:rsid w:val="00B42356"/>
    <w:rsid w:val="00B4315D"/>
    <w:rsid w:val="00B437AC"/>
    <w:rsid w:val="00B439A9"/>
    <w:rsid w:val="00B43F7A"/>
    <w:rsid w:val="00B4508C"/>
    <w:rsid w:val="00B460FB"/>
    <w:rsid w:val="00B463E4"/>
    <w:rsid w:val="00B465B2"/>
    <w:rsid w:val="00B471FA"/>
    <w:rsid w:val="00B5029E"/>
    <w:rsid w:val="00B519DD"/>
    <w:rsid w:val="00B51EB5"/>
    <w:rsid w:val="00B528CA"/>
    <w:rsid w:val="00B52920"/>
    <w:rsid w:val="00B534EB"/>
    <w:rsid w:val="00B53C16"/>
    <w:rsid w:val="00B54195"/>
    <w:rsid w:val="00B5439C"/>
    <w:rsid w:val="00B543E3"/>
    <w:rsid w:val="00B546AA"/>
    <w:rsid w:val="00B54AC6"/>
    <w:rsid w:val="00B54B73"/>
    <w:rsid w:val="00B55677"/>
    <w:rsid w:val="00B559FE"/>
    <w:rsid w:val="00B55C26"/>
    <w:rsid w:val="00B57279"/>
    <w:rsid w:val="00B57439"/>
    <w:rsid w:val="00B61F6E"/>
    <w:rsid w:val="00B6246C"/>
    <w:rsid w:val="00B64347"/>
    <w:rsid w:val="00B66208"/>
    <w:rsid w:val="00B666AC"/>
    <w:rsid w:val="00B67A20"/>
    <w:rsid w:val="00B67EE0"/>
    <w:rsid w:val="00B70B1F"/>
    <w:rsid w:val="00B7130D"/>
    <w:rsid w:val="00B7209F"/>
    <w:rsid w:val="00B722CC"/>
    <w:rsid w:val="00B724E0"/>
    <w:rsid w:val="00B73A8A"/>
    <w:rsid w:val="00B73C65"/>
    <w:rsid w:val="00B749D8"/>
    <w:rsid w:val="00B76389"/>
    <w:rsid w:val="00B819B7"/>
    <w:rsid w:val="00B824EA"/>
    <w:rsid w:val="00B8394B"/>
    <w:rsid w:val="00B83E9C"/>
    <w:rsid w:val="00B8432B"/>
    <w:rsid w:val="00B84904"/>
    <w:rsid w:val="00B84A67"/>
    <w:rsid w:val="00B84EF8"/>
    <w:rsid w:val="00B85802"/>
    <w:rsid w:val="00B85F10"/>
    <w:rsid w:val="00B86013"/>
    <w:rsid w:val="00B86070"/>
    <w:rsid w:val="00B86EA4"/>
    <w:rsid w:val="00B871D4"/>
    <w:rsid w:val="00B87259"/>
    <w:rsid w:val="00B87CB2"/>
    <w:rsid w:val="00B9031B"/>
    <w:rsid w:val="00B90A39"/>
    <w:rsid w:val="00B90C2C"/>
    <w:rsid w:val="00B9102F"/>
    <w:rsid w:val="00B913E7"/>
    <w:rsid w:val="00B9229C"/>
    <w:rsid w:val="00B9235B"/>
    <w:rsid w:val="00B92465"/>
    <w:rsid w:val="00B92A61"/>
    <w:rsid w:val="00B935C7"/>
    <w:rsid w:val="00B957F3"/>
    <w:rsid w:val="00B95FD6"/>
    <w:rsid w:val="00B965D8"/>
    <w:rsid w:val="00B96B18"/>
    <w:rsid w:val="00B970B1"/>
    <w:rsid w:val="00B973BC"/>
    <w:rsid w:val="00B9793B"/>
    <w:rsid w:val="00BA0F4B"/>
    <w:rsid w:val="00BA111C"/>
    <w:rsid w:val="00BA19DA"/>
    <w:rsid w:val="00BA1B70"/>
    <w:rsid w:val="00BA441D"/>
    <w:rsid w:val="00BA4974"/>
    <w:rsid w:val="00BA4F90"/>
    <w:rsid w:val="00BA5595"/>
    <w:rsid w:val="00BA5DF1"/>
    <w:rsid w:val="00BA703A"/>
    <w:rsid w:val="00BA7A88"/>
    <w:rsid w:val="00BB06E3"/>
    <w:rsid w:val="00BB0A4F"/>
    <w:rsid w:val="00BB2108"/>
    <w:rsid w:val="00BB2AF9"/>
    <w:rsid w:val="00BB3A6D"/>
    <w:rsid w:val="00BB3C69"/>
    <w:rsid w:val="00BB42EE"/>
    <w:rsid w:val="00BB444D"/>
    <w:rsid w:val="00BB4744"/>
    <w:rsid w:val="00BB5D3E"/>
    <w:rsid w:val="00BB6E2F"/>
    <w:rsid w:val="00BB749B"/>
    <w:rsid w:val="00BB7FAA"/>
    <w:rsid w:val="00BC0BC7"/>
    <w:rsid w:val="00BC13D6"/>
    <w:rsid w:val="00BC147C"/>
    <w:rsid w:val="00BC17CA"/>
    <w:rsid w:val="00BC1E3B"/>
    <w:rsid w:val="00BC27BA"/>
    <w:rsid w:val="00BC318F"/>
    <w:rsid w:val="00BC3A93"/>
    <w:rsid w:val="00BC3B1A"/>
    <w:rsid w:val="00BC576B"/>
    <w:rsid w:val="00BC612C"/>
    <w:rsid w:val="00BC6186"/>
    <w:rsid w:val="00BC6D84"/>
    <w:rsid w:val="00BC7153"/>
    <w:rsid w:val="00BC74A4"/>
    <w:rsid w:val="00BC7D41"/>
    <w:rsid w:val="00BD066B"/>
    <w:rsid w:val="00BD0772"/>
    <w:rsid w:val="00BD0AD2"/>
    <w:rsid w:val="00BD0C14"/>
    <w:rsid w:val="00BD1C73"/>
    <w:rsid w:val="00BD1D27"/>
    <w:rsid w:val="00BD22F0"/>
    <w:rsid w:val="00BD26AE"/>
    <w:rsid w:val="00BD2888"/>
    <w:rsid w:val="00BD2FBC"/>
    <w:rsid w:val="00BD37E4"/>
    <w:rsid w:val="00BD3E67"/>
    <w:rsid w:val="00BD49C7"/>
    <w:rsid w:val="00BD4E80"/>
    <w:rsid w:val="00BD57E0"/>
    <w:rsid w:val="00BD5A4D"/>
    <w:rsid w:val="00BD5E35"/>
    <w:rsid w:val="00BD618F"/>
    <w:rsid w:val="00BD7A7F"/>
    <w:rsid w:val="00BE0B9C"/>
    <w:rsid w:val="00BE0DAB"/>
    <w:rsid w:val="00BE1ED8"/>
    <w:rsid w:val="00BE2CBD"/>
    <w:rsid w:val="00BE2E76"/>
    <w:rsid w:val="00BE3931"/>
    <w:rsid w:val="00BE44B2"/>
    <w:rsid w:val="00BE4730"/>
    <w:rsid w:val="00BE4E96"/>
    <w:rsid w:val="00BE5491"/>
    <w:rsid w:val="00BE56BB"/>
    <w:rsid w:val="00BE5FED"/>
    <w:rsid w:val="00BE60D6"/>
    <w:rsid w:val="00BE659E"/>
    <w:rsid w:val="00BE6F0C"/>
    <w:rsid w:val="00BE7676"/>
    <w:rsid w:val="00BE78F1"/>
    <w:rsid w:val="00BF04C2"/>
    <w:rsid w:val="00BF04FF"/>
    <w:rsid w:val="00BF115C"/>
    <w:rsid w:val="00BF16EC"/>
    <w:rsid w:val="00BF1A10"/>
    <w:rsid w:val="00BF1AE5"/>
    <w:rsid w:val="00BF252B"/>
    <w:rsid w:val="00BF26D8"/>
    <w:rsid w:val="00BF2E39"/>
    <w:rsid w:val="00BF332F"/>
    <w:rsid w:val="00BF36FD"/>
    <w:rsid w:val="00BF3D3B"/>
    <w:rsid w:val="00BF42A6"/>
    <w:rsid w:val="00BF51B1"/>
    <w:rsid w:val="00BF5403"/>
    <w:rsid w:val="00BF5BF9"/>
    <w:rsid w:val="00BF76AA"/>
    <w:rsid w:val="00BF7AE6"/>
    <w:rsid w:val="00C00079"/>
    <w:rsid w:val="00C000B3"/>
    <w:rsid w:val="00C000FE"/>
    <w:rsid w:val="00C017DB"/>
    <w:rsid w:val="00C0226A"/>
    <w:rsid w:val="00C02FF5"/>
    <w:rsid w:val="00C03FC0"/>
    <w:rsid w:val="00C045B7"/>
    <w:rsid w:val="00C046DE"/>
    <w:rsid w:val="00C04DF1"/>
    <w:rsid w:val="00C052F3"/>
    <w:rsid w:val="00C065AC"/>
    <w:rsid w:val="00C078F4"/>
    <w:rsid w:val="00C07E79"/>
    <w:rsid w:val="00C10A09"/>
    <w:rsid w:val="00C11493"/>
    <w:rsid w:val="00C118A0"/>
    <w:rsid w:val="00C11C45"/>
    <w:rsid w:val="00C11E5A"/>
    <w:rsid w:val="00C126B3"/>
    <w:rsid w:val="00C12B3A"/>
    <w:rsid w:val="00C12CC8"/>
    <w:rsid w:val="00C1312E"/>
    <w:rsid w:val="00C13475"/>
    <w:rsid w:val="00C135FB"/>
    <w:rsid w:val="00C13E0D"/>
    <w:rsid w:val="00C14744"/>
    <w:rsid w:val="00C14B05"/>
    <w:rsid w:val="00C1538D"/>
    <w:rsid w:val="00C16593"/>
    <w:rsid w:val="00C171EE"/>
    <w:rsid w:val="00C17C4C"/>
    <w:rsid w:val="00C21E48"/>
    <w:rsid w:val="00C22260"/>
    <w:rsid w:val="00C2227A"/>
    <w:rsid w:val="00C22444"/>
    <w:rsid w:val="00C2317A"/>
    <w:rsid w:val="00C23773"/>
    <w:rsid w:val="00C239E8"/>
    <w:rsid w:val="00C23EF6"/>
    <w:rsid w:val="00C24868"/>
    <w:rsid w:val="00C248FD"/>
    <w:rsid w:val="00C255BA"/>
    <w:rsid w:val="00C261E5"/>
    <w:rsid w:val="00C266C6"/>
    <w:rsid w:val="00C27350"/>
    <w:rsid w:val="00C303C2"/>
    <w:rsid w:val="00C3305B"/>
    <w:rsid w:val="00C33EEC"/>
    <w:rsid w:val="00C3460E"/>
    <w:rsid w:val="00C34697"/>
    <w:rsid w:val="00C348AB"/>
    <w:rsid w:val="00C34FA4"/>
    <w:rsid w:val="00C35310"/>
    <w:rsid w:val="00C35BCF"/>
    <w:rsid w:val="00C36942"/>
    <w:rsid w:val="00C37086"/>
    <w:rsid w:val="00C406D5"/>
    <w:rsid w:val="00C42C73"/>
    <w:rsid w:val="00C42EC0"/>
    <w:rsid w:val="00C4494B"/>
    <w:rsid w:val="00C45181"/>
    <w:rsid w:val="00C45285"/>
    <w:rsid w:val="00C45362"/>
    <w:rsid w:val="00C45916"/>
    <w:rsid w:val="00C45965"/>
    <w:rsid w:val="00C45FA0"/>
    <w:rsid w:val="00C46586"/>
    <w:rsid w:val="00C503E9"/>
    <w:rsid w:val="00C5121C"/>
    <w:rsid w:val="00C513CA"/>
    <w:rsid w:val="00C51890"/>
    <w:rsid w:val="00C521DE"/>
    <w:rsid w:val="00C523A5"/>
    <w:rsid w:val="00C53B16"/>
    <w:rsid w:val="00C55172"/>
    <w:rsid w:val="00C557A6"/>
    <w:rsid w:val="00C55829"/>
    <w:rsid w:val="00C55F1F"/>
    <w:rsid w:val="00C55F35"/>
    <w:rsid w:val="00C564F8"/>
    <w:rsid w:val="00C56618"/>
    <w:rsid w:val="00C569F1"/>
    <w:rsid w:val="00C56AAD"/>
    <w:rsid w:val="00C5795A"/>
    <w:rsid w:val="00C57AE4"/>
    <w:rsid w:val="00C57FAF"/>
    <w:rsid w:val="00C60B83"/>
    <w:rsid w:val="00C6337A"/>
    <w:rsid w:val="00C639F3"/>
    <w:rsid w:val="00C63A41"/>
    <w:rsid w:val="00C63D98"/>
    <w:rsid w:val="00C64332"/>
    <w:rsid w:val="00C65EED"/>
    <w:rsid w:val="00C66665"/>
    <w:rsid w:val="00C66E31"/>
    <w:rsid w:val="00C67863"/>
    <w:rsid w:val="00C7058E"/>
    <w:rsid w:val="00C70EDB"/>
    <w:rsid w:val="00C71295"/>
    <w:rsid w:val="00C726EA"/>
    <w:rsid w:val="00C73023"/>
    <w:rsid w:val="00C731BA"/>
    <w:rsid w:val="00C75250"/>
    <w:rsid w:val="00C75DA0"/>
    <w:rsid w:val="00C7601D"/>
    <w:rsid w:val="00C76E3F"/>
    <w:rsid w:val="00C77E3D"/>
    <w:rsid w:val="00C80079"/>
    <w:rsid w:val="00C801BB"/>
    <w:rsid w:val="00C802AB"/>
    <w:rsid w:val="00C8065A"/>
    <w:rsid w:val="00C807D5"/>
    <w:rsid w:val="00C80D76"/>
    <w:rsid w:val="00C80DF5"/>
    <w:rsid w:val="00C81731"/>
    <w:rsid w:val="00C817FE"/>
    <w:rsid w:val="00C82E6A"/>
    <w:rsid w:val="00C8343D"/>
    <w:rsid w:val="00C83725"/>
    <w:rsid w:val="00C843EA"/>
    <w:rsid w:val="00C8477F"/>
    <w:rsid w:val="00C84F50"/>
    <w:rsid w:val="00C8586E"/>
    <w:rsid w:val="00C85C38"/>
    <w:rsid w:val="00C8674F"/>
    <w:rsid w:val="00C87121"/>
    <w:rsid w:val="00C87768"/>
    <w:rsid w:val="00C87CBE"/>
    <w:rsid w:val="00C90C65"/>
    <w:rsid w:val="00C91396"/>
    <w:rsid w:val="00C91612"/>
    <w:rsid w:val="00C91891"/>
    <w:rsid w:val="00C91BF3"/>
    <w:rsid w:val="00C94530"/>
    <w:rsid w:val="00C94954"/>
    <w:rsid w:val="00C954F8"/>
    <w:rsid w:val="00C95D81"/>
    <w:rsid w:val="00C96073"/>
    <w:rsid w:val="00C960C7"/>
    <w:rsid w:val="00C9675F"/>
    <w:rsid w:val="00C96C1F"/>
    <w:rsid w:val="00C97374"/>
    <w:rsid w:val="00C973E9"/>
    <w:rsid w:val="00C97AEB"/>
    <w:rsid w:val="00C97CC6"/>
    <w:rsid w:val="00C97D64"/>
    <w:rsid w:val="00CA0C63"/>
    <w:rsid w:val="00CA12A8"/>
    <w:rsid w:val="00CA1FFC"/>
    <w:rsid w:val="00CA4956"/>
    <w:rsid w:val="00CA49F0"/>
    <w:rsid w:val="00CA53C3"/>
    <w:rsid w:val="00CA6351"/>
    <w:rsid w:val="00CA67CF"/>
    <w:rsid w:val="00CB0533"/>
    <w:rsid w:val="00CB0A94"/>
    <w:rsid w:val="00CB1787"/>
    <w:rsid w:val="00CB285A"/>
    <w:rsid w:val="00CB34C0"/>
    <w:rsid w:val="00CB4250"/>
    <w:rsid w:val="00CB50D4"/>
    <w:rsid w:val="00CB5CF2"/>
    <w:rsid w:val="00CB5F30"/>
    <w:rsid w:val="00CB6BC0"/>
    <w:rsid w:val="00CB6D83"/>
    <w:rsid w:val="00CB7166"/>
    <w:rsid w:val="00CC118A"/>
    <w:rsid w:val="00CC185C"/>
    <w:rsid w:val="00CC1A10"/>
    <w:rsid w:val="00CC23BD"/>
    <w:rsid w:val="00CC2C6D"/>
    <w:rsid w:val="00CC313E"/>
    <w:rsid w:val="00CC31C2"/>
    <w:rsid w:val="00CC32A5"/>
    <w:rsid w:val="00CC47BD"/>
    <w:rsid w:val="00CC4836"/>
    <w:rsid w:val="00CC4C52"/>
    <w:rsid w:val="00CC59DA"/>
    <w:rsid w:val="00CC63FF"/>
    <w:rsid w:val="00CC6722"/>
    <w:rsid w:val="00CC6C6E"/>
    <w:rsid w:val="00CC6E52"/>
    <w:rsid w:val="00CC713E"/>
    <w:rsid w:val="00CC7D38"/>
    <w:rsid w:val="00CD154E"/>
    <w:rsid w:val="00CD1853"/>
    <w:rsid w:val="00CD19D6"/>
    <w:rsid w:val="00CD27BB"/>
    <w:rsid w:val="00CD2988"/>
    <w:rsid w:val="00CD3798"/>
    <w:rsid w:val="00CD4210"/>
    <w:rsid w:val="00CD4D7D"/>
    <w:rsid w:val="00CD531B"/>
    <w:rsid w:val="00CD54D3"/>
    <w:rsid w:val="00CD5706"/>
    <w:rsid w:val="00CD62AF"/>
    <w:rsid w:val="00CD66E2"/>
    <w:rsid w:val="00CD737D"/>
    <w:rsid w:val="00CD76A9"/>
    <w:rsid w:val="00CE0DE8"/>
    <w:rsid w:val="00CE1CE8"/>
    <w:rsid w:val="00CE1D6A"/>
    <w:rsid w:val="00CE2360"/>
    <w:rsid w:val="00CE2643"/>
    <w:rsid w:val="00CE5631"/>
    <w:rsid w:val="00CE60FE"/>
    <w:rsid w:val="00CE79A0"/>
    <w:rsid w:val="00CF0C86"/>
    <w:rsid w:val="00CF0E5C"/>
    <w:rsid w:val="00CF1BC1"/>
    <w:rsid w:val="00CF2184"/>
    <w:rsid w:val="00CF2203"/>
    <w:rsid w:val="00CF35E8"/>
    <w:rsid w:val="00CF4F96"/>
    <w:rsid w:val="00CF5BEF"/>
    <w:rsid w:val="00CF5D69"/>
    <w:rsid w:val="00CF7686"/>
    <w:rsid w:val="00D00545"/>
    <w:rsid w:val="00D00838"/>
    <w:rsid w:val="00D00A0B"/>
    <w:rsid w:val="00D02B2E"/>
    <w:rsid w:val="00D02FD7"/>
    <w:rsid w:val="00D03D10"/>
    <w:rsid w:val="00D04488"/>
    <w:rsid w:val="00D0528B"/>
    <w:rsid w:val="00D058F6"/>
    <w:rsid w:val="00D05BB7"/>
    <w:rsid w:val="00D060B0"/>
    <w:rsid w:val="00D061F0"/>
    <w:rsid w:val="00D0652F"/>
    <w:rsid w:val="00D075E4"/>
    <w:rsid w:val="00D10389"/>
    <w:rsid w:val="00D11BA8"/>
    <w:rsid w:val="00D1268D"/>
    <w:rsid w:val="00D1339D"/>
    <w:rsid w:val="00D1462C"/>
    <w:rsid w:val="00D1482F"/>
    <w:rsid w:val="00D1524B"/>
    <w:rsid w:val="00D15274"/>
    <w:rsid w:val="00D157D1"/>
    <w:rsid w:val="00D160D7"/>
    <w:rsid w:val="00D166C5"/>
    <w:rsid w:val="00D17752"/>
    <w:rsid w:val="00D17AA9"/>
    <w:rsid w:val="00D17AD0"/>
    <w:rsid w:val="00D201AD"/>
    <w:rsid w:val="00D202C5"/>
    <w:rsid w:val="00D2121C"/>
    <w:rsid w:val="00D2203F"/>
    <w:rsid w:val="00D2256B"/>
    <w:rsid w:val="00D237D1"/>
    <w:rsid w:val="00D23939"/>
    <w:rsid w:val="00D2416E"/>
    <w:rsid w:val="00D25505"/>
    <w:rsid w:val="00D25EF6"/>
    <w:rsid w:val="00D26CC6"/>
    <w:rsid w:val="00D26F13"/>
    <w:rsid w:val="00D27BDF"/>
    <w:rsid w:val="00D31C5A"/>
    <w:rsid w:val="00D32070"/>
    <w:rsid w:val="00D32B10"/>
    <w:rsid w:val="00D32D1E"/>
    <w:rsid w:val="00D331D8"/>
    <w:rsid w:val="00D3327E"/>
    <w:rsid w:val="00D335EE"/>
    <w:rsid w:val="00D33D9B"/>
    <w:rsid w:val="00D366E4"/>
    <w:rsid w:val="00D4005B"/>
    <w:rsid w:val="00D4046E"/>
    <w:rsid w:val="00D40899"/>
    <w:rsid w:val="00D408A0"/>
    <w:rsid w:val="00D41C58"/>
    <w:rsid w:val="00D420C2"/>
    <w:rsid w:val="00D43EBB"/>
    <w:rsid w:val="00D45668"/>
    <w:rsid w:val="00D45920"/>
    <w:rsid w:val="00D47100"/>
    <w:rsid w:val="00D51026"/>
    <w:rsid w:val="00D510C8"/>
    <w:rsid w:val="00D51198"/>
    <w:rsid w:val="00D528C1"/>
    <w:rsid w:val="00D52C62"/>
    <w:rsid w:val="00D53063"/>
    <w:rsid w:val="00D53C90"/>
    <w:rsid w:val="00D54361"/>
    <w:rsid w:val="00D55BF7"/>
    <w:rsid w:val="00D55FA6"/>
    <w:rsid w:val="00D56DE1"/>
    <w:rsid w:val="00D57245"/>
    <w:rsid w:val="00D576D4"/>
    <w:rsid w:val="00D60A90"/>
    <w:rsid w:val="00D60F24"/>
    <w:rsid w:val="00D6115C"/>
    <w:rsid w:val="00D62123"/>
    <w:rsid w:val="00D62646"/>
    <w:rsid w:val="00D62B50"/>
    <w:rsid w:val="00D63124"/>
    <w:rsid w:val="00D645AB"/>
    <w:rsid w:val="00D6589E"/>
    <w:rsid w:val="00D65A09"/>
    <w:rsid w:val="00D66EBD"/>
    <w:rsid w:val="00D6798A"/>
    <w:rsid w:val="00D7012A"/>
    <w:rsid w:val="00D702B8"/>
    <w:rsid w:val="00D72896"/>
    <w:rsid w:val="00D72F58"/>
    <w:rsid w:val="00D73065"/>
    <w:rsid w:val="00D73316"/>
    <w:rsid w:val="00D73A46"/>
    <w:rsid w:val="00D73C01"/>
    <w:rsid w:val="00D74711"/>
    <w:rsid w:val="00D74B12"/>
    <w:rsid w:val="00D75808"/>
    <w:rsid w:val="00D760EE"/>
    <w:rsid w:val="00D7621A"/>
    <w:rsid w:val="00D762A1"/>
    <w:rsid w:val="00D769E3"/>
    <w:rsid w:val="00D76EF9"/>
    <w:rsid w:val="00D77016"/>
    <w:rsid w:val="00D77029"/>
    <w:rsid w:val="00D802E8"/>
    <w:rsid w:val="00D81D1E"/>
    <w:rsid w:val="00D81E43"/>
    <w:rsid w:val="00D828A6"/>
    <w:rsid w:val="00D830E8"/>
    <w:rsid w:val="00D84D1D"/>
    <w:rsid w:val="00D8613E"/>
    <w:rsid w:val="00D86CD5"/>
    <w:rsid w:val="00D872F4"/>
    <w:rsid w:val="00D8771A"/>
    <w:rsid w:val="00D87A42"/>
    <w:rsid w:val="00D9005D"/>
    <w:rsid w:val="00D90064"/>
    <w:rsid w:val="00D9179B"/>
    <w:rsid w:val="00D91D61"/>
    <w:rsid w:val="00D9213A"/>
    <w:rsid w:val="00D92ACF"/>
    <w:rsid w:val="00D92D0A"/>
    <w:rsid w:val="00D9396F"/>
    <w:rsid w:val="00D93A36"/>
    <w:rsid w:val="00D93B21"/>
    <w:rsid w:val="00D93DB1"/>
    <w:rsid w:val="00D94042"/>
    <w:rsid w:val="00D9430C"/>
    <w:rsid w:val="00D943A1"/>
    <w:rsid w:val="00D953CE"/>
    <w:rsid w:val="00D9598D"/>
    <w:rsid w:val="00D95C84"/>
    <w:rsid w:val="00D95E15"/>
    <w:rsid w:val="00D95EDB"/>
    <w:rsid w:val="00D96CF2"/>
    <w:rsid w:val="00D97D2D"/>
    <w:rsid w:val="00DA0A78"/>
    <w:rsid w:val="00DA0AC1"/>
    <w:rsid w:val="00DA1902"/>
    <w:rsid w:val="00DA1A70"/>
    <w:rsid w:val="00DA2D91"/>
    <w:rsid w:val="00DA3E0B"/>
    <w:rsid w:val="00DA407C"/>
    <w:rsid w:val="00DA44E9"/>
    <w:rsid w:val="00DA539F"/>
    <w:rsid w:val="00DA5FD0"/>
    <w:rsid w:val="00DA60DE"/>
    <w:rsid w:val="00DA635C"/>
    <w:rsid w:val="00DA6407"/>
    <w:rsid w:val="00DA64EF"/>
    <w:rsid w:val="00DA658C"/>
    <w:rsid w:val="00DA69C8"/>
    <w:rsid w:val="00DA770B"/>
    <w:rsid w:val="00DB1A0D"/>
    <w:rsid w:val="00DB1E07"/>
    <w:rsid w:val="00DB2602"/>
    <w:rsid w:val="00DB2BB2"/>
    <w:rsid w:val="00DB3780"/>
    <w:rsid w:val="00DB3B0F"/>
    <w:rsid w:val="00DB452C"/>
    <w:rsid w:val="00DB478E"/>
    <w:rsid w:val="00DB595D"/>
    <w:rsid w:val="00DB5CF5"/>
    <w:rsid w:val="00DB5F40"/>
    <w:rsid w:val="00DB65AE"/>
    <w:rsid w:val="00DB6619"/>
    <w:rsid w:val="00DB67B5"/>
    <w:rsid w:val="00DB6CBA"/>
    <w:rsid w:val="00DB7230"/>
    <w:rsid w:val="00DB7AA8"/>
    <w:rsid w:val="00DB7BF0"/>
    <w:rsid w:val="00DC173F"/>
    <w:rsid w:val="00DC1C65"/>
    <w:rsid w:val="00DC1E9E"/>
    <w:rsid w:val="00DC2765"/>
    <w:rsid w:val="00DC3638"/>
    <w:rsid w:val="00DC3B1F"/>
    <w:rsid w:val="00DC4026"/>
    <w:rsid w:val="00DC56BA"/>
    <w:rsid w:val="00DC6039"/>
    <w:rsid w:val="00DC61E2"/>
    <w:rsid w:val="00DC62AA"/>
    <w:rsid w:val="00DC6598"/>
    <w:rsid w:val="00DC6847"/>
    <w:rsid w:val="00DC6EB4"/>
    <w:rsid w:val="00DD19FF"/>
    <w:rsid w:val="00DD2DC0"/>
    <w:rsid w:val="00DD3DFF"/>
    <w:rsid w:val="00DD5196"/>
    <w:rsid w:val="00DD571B"/>
    <w:rsid w:val="00DD5BF5"/>
    <w:rsid w:val="00DD6031"/>
    <w:rsid w:val="00DD7B75"/>
    <w:rsid w:val="00DE15F0"/>
    <w:rsid w:val="00DE2811"/>
    <w:rsid w:val="00DE2EAE"/>
    <w:rsid w:val="00DE33A8"/>
    <w:rsid w:val="00DE45F6"/>
    <w:rsid w:val="00DE47CD"/>
    <w:rsid w:val="00DE4F19"/>
    <w:rsid w:val="00DE573F"/>
    <w:rsid w:val="00DE5A3F"/>
    <w:rsid w:val="00DE5C80"/>
    <w:rsid w:val="00DF004C"/>
    <w:rsid w:val="00DF0C67"/>
    <w:rsid w:val="00DF11D4"/>
    <w:rsid w:val="00DF1666"/>
    <w:rsid w:val="00DF1D49"/>
    <w:rsid w:val="00DF2BC6"/>
    <w:rsid w:val="00DF30E1"/>
    <w:rsid w:val="00DF3347"/>
    <w:rsid w:val="00DF4129"/>
    <w:rsid w:val="00DF46F1"/>
    <w:rsid w:val="00DF4EC1"/>
    <w:rsid w:val="00DF6608"/>
    <w:rsid w:val="00DF6624"/>
    <w:rsid w:val="00DF6A90"/>
    <w:rsid w:val="00DF6B82"/>
    <w:rsid w:val="00E00351"/>
    <w:rsid w:val="00E0049A"/>
    <w:rsid w:val="00E00588"/>
    <w:rsid w:val="00E00966"/>
    <w:rsid w:val="00E0109B"/>
    <w:rsid w:val="00E02078"/>
    <w:rsid w:val="00E02661"/>
    <w:rsid w:val="00E026AC"/>
    <w:rsid w:val="00E02833"/>
    <w:rsid w:val="00E03190"/>
    <w:rsid w:val="00E038E5"/>
    <w:rsid w:val="00E0396F"/>
    <w:rsid w:val="00E05045"/>
    <w:rsid w:val="00E054DC"/>
    <w:rsid w:val="00E05AF1"/>
    <w:rsid w:val="00E05BCB"/>
    <w:rsid w:val="00E06EF5"/>
    <w:rsid w:val="00E07B99"/>
    <w:rsid w:val="00E101DA"/>
    <w:rsid w:val="00E10474"/>
    <w:rsid w:val="00E104A8"/>
    <w:rsid w:val="00E122A7"/>
    <w:rsid w:val="00E12DAC"/>
    <w:rsid w:val="00E13145"/>
    <w:rsid w:val="00E134C8"/>
    <w:rsid w:val="00E13E47"/>
    <w:rsid w:val="00E13EEE"/>
    <w:rsid w:val="00E14433"/>
    <w:rsid w:val="00E15168"/>
    <w:rsid w:val="00E1535A"/>
    <w:rsid w:val="00E15528"/>
    <w:rsid w:val="00E15B68"/>
    <w:rsid w:val="00E16022"/>
    <w:rsid w:val="00E16263"/>
    <w:rsid w:val="00E168BF"/>
    <w:rsid w:val="00E20AB3"/>
    <w:rsid w:val="00E214DB"/>
    <w:rsid w:val="00E216F8"/>
    <w:rsid w:val="00E21DD6"/>
    <w:rsid w:val="00E22C7D"/>
    <w:rsid w:val="00E23E00"/>
    <w:rsid w:val="00E23F93"/>
    <w:rsid w:val="00E2458C"/>
    <w:rsid w:val="00E2461D"/>
    <w:rsid w:val="00E24E43"/>
    <w:rsid w:val="00E25266"/>
    <w:rsid w:val="00E25BBC"/>
    <w:rsid w:val="00E26D49"/>
    <w:rsid w:val="00E27CDF"/>
    <w:rsid w:val="00E3002D"/>
    <w:rsid w:val="00E31187"/>
    <w:rsid w:val="00E31E9E"/>
    <w:rsid w:val="00E31EF3"/>
    <w:rsid w:val="00E32313"/>
    <w:rsid w:val="00E32E3A"/>
    <w:rsid w:val="00E33780"/>
    <w:rsid w:val="00E33E1A"/>
    <w:rsid w:val="00E34CED"/>
    <w:rsid w:val="00E351EC"/>
    <w:rsid w:val="00E36054"/>
    <w:rsid w:val="00E36186"/>
    <w:rsid w:val="00E36902"/>
    <w:rsid w:val="00E378ED"/>
    <w:rsid w:val="00E37A1F"/>
    <w:rsid w:val="00E40894"/>
    <w:rsid w:val="00E40D01"/>
    <w:rsid w:val="00E42A4C"/>
    <w:rsid w:val="00E42B8E"/>
    <w:rsid w:val="00E4385D"/>
    <w:rsid w:val="00E43D3E"/>
    <w:rsid w:val="00E43DB2"/>
    <w:rsid w:val="00E4469F"/>
    <w:rsid w:val="00E4498A"/>
    <w:rsid w:val="00E44DBF"/>
    <w:rsid w:val="00E463F4"/>
    <w:rsid w:val="00E472D1"/>
    <w:rsid w:val="00E4787B"/>
    <w:rsid w:val="00E47A47"/>
    <w:rsid w:val="00E5032E"/>
    <w:rsid w:val="00E50B53"/>
    <w:rsid w:val="00E51A7C"/>
    <w:rsid w:val="00E52232"/>
    <w:rsid w:val="00E52448"/>
    <w:rsid w:val="00E52A8A"/>
    <w:rsid w:val="00E52E60"/>
    <w:rsid w:val="00E552B7"/>
    <w:rsid w:val="00E56960"/>
    <w:rsid w:val="00E56FBC"/>
    <w:rsid w:val="00E577E0"/>
    <w:rsid w:val="00E57B46"/>
    <w:rsid w:val="00E600B4"/>
    <w:rsid w:val="00E60B7B"/>
    <w:rsid w:val="00E60E8E"/>
    <w:rsid w:val="00E60EB0"/>
    <w:rsid w:val="00E61519"/>
    <w:rsid w:val="00E639D8"/>
    <w:rsid w:val="00E64170"/>
    <w:rsid w:val="00E648A5"/>
    <w:rsid w:val="00E64DC5"/>
    <w:rsid w:val="00E65035"/>
    <w:rsid w:val="00E65AE5"/>
    <w:rsid w:val="00E65F5E"/>
    <w:rsid w:val="00E664C1"/>
    <w:rsid w:val="00E672BF"/>
    <w:rsid w:val="00E67580"/>
    <w:rsid w:val="00E701FB"/>
    <w:rsid w:val="00E7097D"/>
    <w:rsid w:val="00E71818"/>
    <w:rsid w:val="00E7211A"/>
    <w:rsid w:val="00E722AC"/>
    <w:rsid w:val="00E72691"/>
    <w:rsid w:val="00E73200"/>
    <w:rsid w:val="00E734BC"/>
    <w:rsid w:val="00E73546"/>
    <w:rsid w:val="00E73E45"/>
    <w:rsid w:val="00E73FB9"/>
    <w:rsid w:val="00E74832"/>
    <w:rsid w:val="00E75031"/>
    <w:rsid w:val="00E7516A"/>
    <w:rsid w:val="00E770C7"/>
    <w:rsid w:val="00E80ADA"/>
    <w:rsid w:val="00E81709"/>
    <w:rsid w:val="00E827E7"/>
    <w:rsid w:val="00E8298E"/>
    <w:rsid w:val="00E8497A"/>
    <w:rsid w:val="00E84D8C"/>
    <w:rsid w:val="00E859CC"/>
    <w:rsid w:val="00E85DF3"/>
    <w:rsid w:val="00E869C0"/>
    <w:rsid w:val="00E86BA7"/>
    <w:rsid w:val="00E86D32"/>
    <w:rsid w:val="00E87C46"/>
    <w:rsid w:val="00E91353"/>
    <w:rsid w:val="00E91C24"/>
    <w:rsid w:val="00E91FDD"/>
    <w:rsid w:val="00E92954"/>
    <w:rsid w:val="00E92A25"/>
    <w:rsid w:val="00E9334F"/>
    <w:rsid w:val="00E954B8"/>
    <w:rsid w:val="00E96374"/>
    <w:rsid w:val="00E96855"/>
    <w:rsid w:val="00E96D9B"/>
    <w:rsid w:val="00E972EE"/>
    <w:rsid w:val="00E9764A"/>
    <w:rsid w:val="00EA0284"/>
    <w:rsid w:val="00EA03FC"/>
    <w:rsid w:val="00EA06DD"/>
    <w:rsid w:val="00EA0B98"/>
    <w:rsid w:val="00EA0C03"/>
    <w:rsid w:val="00EA0F3B"/>
    <w:rsid w:val="00EA13FA"/>
    <w:rsid w:val="00EA159C"/>
    <w:rsid w:val="00EA1655"/>
    <w:rsid w:val="00EA1A49"/>
    <w:rsid w:val="00EA1CED"/>
    <w:rsid w:val="00EA22B7"/>
    <w:rsid w:val="00EA2675"/>
    <w:rsid w:val="00EA3897"/>
    <w:rsid w:val="00EA419C"/>
    <w:rsid w:val="00EA5832"/>
    <w:rsid w:val="00EA676D"/>
    <w:rsid w:val="00EA6E1E"/>
    <w:rsid w:val="00EA72F0"/>
    <w:rsid w:val="00EA78CF"/>
    <w:rsid w:val="00EA7C13"/>
    <w:rsid w:val="00EB06D8"/>
    <w:rsid w:val="00EB0E97"/>
    <w:rsid w:val="00EB2D21"/>
    <w:rsid w:val="00EB4EFC"/>
    <w:rsid w:val="00EB55A3"/>
    <w:rsid w:val="00EB57FD"/>
    <w:rsid w:val="00EB58D4"/>
    <w:rsid w:val="00EB5F29"/>
    <w:rsid w:val="00EB62B6"/>
    <w:rsid w:val="00EB6394"/>
    <w:rsid w:val="00EB64F2"/>
    <w:rsid w:val="00EB684D"/>
    <w:rsid w:val="00EB69AF"/>
    <w:rsid w:val="00EB6C95"/>
    <w:rsid w:val="00EC1EDB"/>
    <w:rsid w:val="00EC2283"/>
    <w:rsid w:val="00EC49E1"/>
    <w:rsid w:val="00EC58EC"/>
    <w:rsid w:val="00EC6D16"/>
    <w:rsid w:val="00EC713A"/>
    <w:rsid w:val="00EC76D9"/>
    <w:rsid w:val="00ED106C"/>
    <w:rsid w:val="00ED164B"/>
    <w:rsid w:val="00ED1E4A"/>
    <w:rsid w:val="00ED1FE5"/>
    <w:rsid w:val="00ED2DE0"/>
    <w:rsid w:val="00ED3028"/>
    <w:rsid w:val="00ED3302"/>
    <w:rsid w:val="00ED38C1"/>
    <w:rsid w:val="00ED3C6E"/>
    <w:rsid w:val="00ED40F0"/>
    <w:rsid w:val="00ED4561"/>
    <w:rsid w:val="00ED4B9E"/>
    <w:rsid w:val="00ED4E15"/>
    <w:rsid w:val="00ED5276"/>
    <w:rsid w:val="00ED6006"/>
    <w:rsid w:val="00ED6A58"/>
    <w:rsid w:val="00ED6C8B"/>
    <w:rsid w:val="00ED7925"/>
    <w:rsid w:val="00EE03BE"/>
    <w:rsid w:val="00EE0492"/>
    <w:rsid w:val="00EE1D35"/>
    <w:rsid w:val="00EE2125"/>
    <w:rsid w:val="00EE2736"/>
    <w:rsid w:val="00EE29F6"/>
    <w:rsid w:val="00EE3346"/>
    <w:rsid w:val="00EE34C7"/>
    <w:rsid w:val="00EE3821"/>
    <w:rsid w:val="00EE39D9"/>
    <w:rsid w:val="00EE3A76"/>
    <w:rsid w:val="00EE3A80"/>
    <w:rsid w:val="00EE493B"/>
    <w:rsid w:val="00EE4B21"/>
    <w:rsid w:val="00EE4D9A"/>
    <w:rsid w:val="00EE50A4"/>
    <w:rsid w:val="00EE515C"/>
    <w:rsid w:val="00EE556C"/>
    <w:rsid w:val="00EE732C"/>
    <w:rsid w:val="00EF0954"/>
    <w:rsid w:val="00EF18B4"/>
    <w:rsid w:val="00EF24EE"/>
    <w:rsid w:val="00EF2E93"/>
    <w:rsid w:val="00EF2F25"/>
    <w:rsid w:val="00EF35F1"/>
    <w:rsid w:val="00EF38F4"/>
    <w:rsid w:val="00EF39A8"/>
    <w:rsid w:val="00EF41ED"/>
    <w:rsid w:val="00EF4F9E"/>
    <w:rsid w:val="00EF69D4"/>
    <w:rsid w:val="00EF6F61"/>
    <w:rsid w:val="00EF75A5"/>
    <w:rsid w:val="00F0011C"/>
    <w:rsid w:val="00F01657"/>
    <w:rsid w:val="00F03169"/>
    <w:rsid w:val="00F04BD3"/>
    <w:rsid w:val="00F051BB"/>
    <w:rsid w:val="00F05510"/>
    <w:rsid w:val="00F05546"/>
    <w:rsid w:val="00F05981"/>
    <w:rsid w:val="00F06BAA"/>
    <w:rsid w:val="00F071EA"/>
    <w:rsid w:val="00F07216"/>
    <w:rsid w:val="00F07515"/>
    <w:rsid w:val="00F11178"/>
    <w:rsid w:val="00F1165B"/>
    <w:rsid w:val="00F11A16"/>
    <w:rsid w:val="00F123BA"/>
    <w:rsid w:val="00F12A62"/>
    <w:rsid w:val="00F12B39"/>
    <w:rsid w:val="00F144FF"/>
    <w:rsid w:val="00F15449"/>
    <w:rsid w:val="00F160A6"/>
    <w:rsid w:val="00F16322"/>
    <w:rsid w:val="00F16B7D"/>
    <w:rsid w:val="00F16FEB"/>
    <w:rsid w:val="00F17F3E"/>
    <w:rsid w:val="00F20272"/>
    <w:rsid w:val="00F2091D"/>
    <w:rsid w:val="00F20B0B"/>
    <w:rsid w:val="00F21653"/>
    <w:rsid w:val="00F21C60"/>
    <w:rsid w:val="00F2381E"/>
    <w:rsid w:val="00F24E2A"/>
    <w:rsid w:val="00F251E5"/>
    <w:rsid w:val="00F259A4"/>
    <w:rsid w:val="00F25EB5"/>
    <w:rsid w:val="00F26689"/>
    <w:rsid w:val="00F268B4"/>
    <w:rsid w:val="00F268F1"/>
    <w:rsid w:val="00F27269"/>
    <w:rsid w:val="00F27858"/>
    <w:rsid w:val="00F30439"/>
    <w:rsid w:val="00F31FCB"/>
    <w:rsid w:val="00F32038"/>
    <w:rsid w:val="00F32700"/>
    <w:rsid w:val="00F32CE8"/>
    <w:rsid w:val="00F33327"/>
    <w:rsid w:val="00F338C7"/>
    <w:rsid w:val="00F33B15"/>
    <w:rsid w:val="00F34D31"/>
    <w:rsid w:val="00F34FB0"/>
    <w:rsid w:val="00F3521B"/>
    <w:rsid w:val="00F353FA"/>
    <w:rsid w:val="00F35551"/>
    <w:rsid w:val="00F3569C"/>
    <w:rsid w:val="00F35BAB"/>
    <w:rsid w:val="00F35DC4"/>
    <w:rsid w:val="00F35FF2"/>
    <w:rsid w:val="00F36580"/>
    <w:rsid w:val="00F373C2"/>
    <w:rsid w:val="00F3773B"/>
    <w:rsid w:val="00F3793E"/>
    <w:rsid w:val="00F37A7B"/>
    <w:rsid w:val="00F400F4"/>
    <w:rsid w:val="00F4011C"/>
    <w:rsid w:val="00F409B8"/>
    <w:rsid w:val="00F40E76"/>
    <w:rsid w:val="00F41475"/>
    <w:rsid w:val="00F42AC5"/>
    <w:rsid w:val="00F4326E"/>
    <w:rsid w:val="00F437E6"/>
    <w:rsid w:val="00F43D25"/>
    <w:rsid w:val="00F44238"/>
    <w:rsid w:val="00F44C4F"/>
    <w:rsid w:val="00F45AB1"/>
    <w:rsid w:val="00F4600E"/>
    <w:rsid w:val="00F46B1D"/>
    <w:rsid w:val="00F47DB3"/>
    <w:rsid w:val="00F47EB8"/>
    <w:rsid w:val="00F50031"/>
    <w:rsid w:val="00F52EE9"/>
    <w:rsid w:val="00F53C25"/>
    <w:rsid w:val="00F5476D"/>
    <w:rsid w:val="00F54B0F"/>
    <w:rsid w:val="00F54DEC"/>
    <w:rsid w:val="00F55230"/>
    <w:rsid w:val="00F56B59"/>
    <w:rsid w:val="00F56D8F"/>
    <w:rsid w:val="00F57535"/>
    <w:rsid w:val="00F57C7E"/>
    <w:rsid w:val="00F6004C"/>
    <w:rsid w:val="00F60B27"/>
    <w:rsid w:val="00F6189C"/>
    <w:rsid w:val="00F62430"/>
    <w:rsid w:val="00F6244D"/>
    <w:rsid w:val="00F62462"/>
    <w:rsid w:val="00F62715"/>
    <w:rsid w:val="00F63275"/>
    <w:rsid w:val="00F63580"/>
    <w:rsid w:val="00F63930"/>
    <w:rsid w:val="00F64273"/>
    <w:rsid w:val="00F646C6"/>
    <w:rsid w:val="00F678DC"/>
    <w:rsid w:val="00F67F10"/>
    <w:rsid w:val="00F707A3"/>
    <w:rsid w:val="00F70850"/>
    <w:rsid w:val="00F708A6"/>
    <w:rsid w:val="00F708F0"/>
    <w:rsid w:val="00F71A36"/>
    <w:rsid w:val="00F721EB"/>
    <w:rsid w:val="00F72FC2"/>
    <w:rsid w:val="00F74183"/>
    <w:rsid w:val="00F7429F"/>
    <w:rsid w:val="00F74F53"/>
    <w:rsid w:val="00F7554B"/>
    <w:rsid w:val="00F757C9"/>
    <w:rsid w:val="00F76548"/>
    <w:rsid w:val="00F7719A"/>
    <w:rsid w:val="00F77281"/>
    <w:rsid w:val="00F803BD"/>
    <w:rsid w:val="00F80968"/>
    <w:rsid w:val="00F8143E"/>
    <w:rsid w:val="00F816EC"/>
    <w:rsid w:val="00F8175F"/>
    <w:rsid w:val="00F827E2"/>
    <w:rsid w:val="00F82E7F"/>
    <w:rsid w:val="00F836CE"/>
    <w:rsid w:val="00F839B5"/>
    <w:rsid w:val="00F8535B"/>
    <w:rsid w:val="00F85652"/>
    <w:rsid w:val="00F8686E"/>
    <w:rsid w:val="00F86B80"/>
    <w:rsid w:val="00F86ED6"/>
    <w:rsid w:val="00F8750B"/>
    <w:rsid w:val="00F87EE8"/>
    <w:rsid w:val="00F909C3"/>
    <w:rsid w:val="00F91833"/>
    <w:rsid w:val="00F91BF6"/>
    <w:rsid w:val="00F91C52"/>
    <w:rsid w:val="00F92656"/>
    <w:rsid w:val="00F92AB8"/>
    <w:rsid w:val="00F935EC"/>
    <w:rsid w:val="00F93DA4"/>
    <w:rsid w:val="00F9432B"/>
    <w:rsid w:val="00F943E0"/>
    <w:rsid w:val="00F948FB"/>
    <w:rsid w:val="00F95752"/>
    <w:rsid w:val="00F967AD"/>
    <w:rsid w:val="00F97088"/>
    <w:rsid w:val="00F971FA"/>
    <w:rsid w:val="00FA0450"/>
    <w:rsid w:val="00FA156D"/>
    <w:rsid w:val="00FA1DF2"/>
    <w:rsid w:val="00FA2218"/>
    <w:rsid w:val="00FA2B30"/>
    <w:rsid w:val="00FA3492"/>
    <w:rsid w:val="00FA3EA1"/>
    <w:rsid w:val="00FA4378"/>
    <w:rsid w:val="00FA47E7"/>
    <w:rsid w:val="00FA591D"/>
    <w:rsid w:val="00FA5F66"/>
    <w:rsid w:val="00FA5FC4"/>
    <w:rsid w:val="00FA60C2"/>
    <w:rsid w:val="00FA672B"/>
    <w:rsid w:val="00FA6863"/>
    <w:rsid w:val="00FA7073"/>
    <w:rsid w:val="00FA7136"/>
    <w:rsid w:val="00FB0474"/>
    <w:rsid w:val="00FB0489"/>
    <w:rsid w:val="00FB10A0"/>
    <w:rsid w:val="00FB1723"/>
    <w:rsid w:val="00FB1EE3"/>
    <w:rsid w:val="00FB2ED2"/>
    <w:rsid w:val="00FB3A2E"/>
    <w:rsid w:val="00FB4021"/>
    <w:rsid w:val="00FB4778"/>
    <w:rsid w:val="00FB4924"/>
    <w:rsid w:val="00FB4C99"/>
    <w:rsid w:val="00FB4FF4"/>
    <w:rsid w:val="00FB528F"/>
    <w:rsid w:val="00FB5391"/>
    <w:rsid w:val="00FB75DF"/>
    <w:rsid w:val="00FB7DCC"/>
    <w:rsid w:val="00FC0BE2"/>
    <w:rsid w:val="00FC0ECC"/>
    <w:rsid w:val="00FC15E9"/>
    <w:rsid w:val="00FC2251"/>
    <w:rsid w:val="00FC5663"/>
    <w:rsid w:val="00FC575B"/>
    <w:rsid w:val="00FC70B4"/>
    <w:rsid w:val="00FD0278"/>
    <w:rsid w:val="00FD02EB"/>
    <w:rsid w:val="00FD08FF"/>
    <w:rsid w:val="00FD0B65"/>
    <w:rsid w:val="00FD0BDE"/>
    <w:rsid w:val="00FD12C6"/>
    <w:rsid w:val="00FD1917"/>
    <w:rsid w:val="00FD1DF4"/>
    <w:rsid w:val="00FD2243"/>
    <w:rsid w:val="00FD244A"/>
    <w:rsid w:val="00FD6284"/>
    <w:rsid w:val="00FD62D7"/>
    <w:rsid w:val="00FD6F47"/>
    <w:rsid w:val="00FD79B8"/>
    <w:rsid w:val="00FD7D52"/>
    <w:rsid w:val="00FE0109"/>
    <w:rsid w:val="00FE06F1"/>
    <w:rsid w:val="00FE1654"/>
    <w:rsid w:val="00FE2355"/>
    <w:rsid w:val="00FE2B97"/>
    <w:rsid w:val="00FE3401"/>
    <w:rsid w:val="00FE3AE4"/>
    <w:rsid w:val="00FE48F3"/>
    <w:rsid w:val="00FE5A8E"/>
    <w:rsid w:val="00FE6500"/>
    <w:rsid w:val="00FE67DA"/>
    <w:rsid w:val="00FE7884"/>
    <w:rsid w:val="00FE7A48"/>
    <w:rsid w:val="00FF001E"/>
    <w:rsid w:val="00FF04E1"/>
    <w:rsid w:val="00FF05F5"/>
    <w:rsid w:val="00FF0722"/>
    <w:rsid w:val="00FF0807"/>
    <w:rsid w:val="00FF08A5"/>
    <w:rsid w:val="00FF1172"/>
    <w:rsid w:val="00FF1D3D"/>
    <w:rsid w:val="00FF2206"/>
    <w:rsid w:val="00FF2279"/>
    <w:rsid w:val="00FF2812"/>
    <w:rsid w:val="00FF2DF8"/>
    <w:rsid w:val="00FF3C31"/>
    <w:rsid w:val="00FF498C"/>
    <w:rsid w:val="00FF6432"/>
    <w:rsid w:val="00FF6838"/>
    <w:rsid w:val="00FF7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CEFC3"/>
  <w15:docId w15:val="{0AC5A6B8-02A9-4B66-AC39-3319AE36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746"/>
    <w:pPr>
      <w:spacing w:after="120" w:line="360" w:lineRule="auto"/>
    </w:pPr>
    <w:rPr>
      <w:rFonts w:ascii="Arial" w:hAnsi="Arial"/>
      <w:sz w:val="20"/>
      <w:lang w:val="en-GB"/>
    </w:rPr>
  </w:style>
  <w:style w:type="paragraph" w:styleId="Heading1">
    <w:name w:val="heading 1"/>
    <w:basedOn w:val="ListParagraph"/>
    <w:next w:val="Normal"/>
    <w:link w:val="Heading1Char"/>
    <w:uiPriority w:val="9"/>
    <w:qFormat/>
    <w:rsid w:val="00243918"/>
    <w:pPr>
      <w:numPr>
        <w:numId w:val="2"/>
      </w:numPr>
      <w:spacing w:after="0"/>
      <w:outlineLvl w:val="0"/>
    </w:pPr>
    <w:rPr>
      <w:rFonts w:eastAsia="Times New Roman" w:cs="Arial"/>
      <w:b/>
      <w:color w:val="A8C836"/>
      <w:sz w:val="34"/>
      <w:szCs w:val="32"/>
      <w:lang w:eastAsia="en-GB"/>
    </w:rPr>
  </w:style>
  <w:style w:type="paragraph" w:styleId="Heading2">
    <w:name w:val="heading 2"/>
    <w:basedOn w:val="ListParagraph"/>
    <w:next w:val="Normal"/>
    <w:link w:val="Heading2Char"/>
    <w:uiPriority w:val="9"/>
    <w:unhideWhenUsed/>
    <w:qFormat/>
    <w:rsid w:val="003A07E1"/>
    <w:pPr>
      <w:numPr>
        <w:ilvl w:val="1"/>
        <w:numId w:val="2"/>
      </w:numPr>
      <w:spacing w:after="60"/>
      <w:outlineLvl w:val="1"/>
    </w:pPr>
    <w:rPr>
      <w:b/>
      <w:sz w:val="32"/>
      <w:szCs w:val="26"/>
    </w:rPr>
  </w:style>
  <w:style w:type="paragraph" w:styleId="Heading3">
    <w:name w:val="heading 3"/>
    <w:basedOn w:val="ListParagraph"/>
    <w:next w:val="Normal"/>
    <w:link w:val="Heading3Char"/>
    <w:uiPriority w:val="9"/>
    <w:unhideWhenUsed/>
    <w:qFormat/>
    <w:rsid w:val="006103C6"/>
    <w:pPr>
      <w:numPr>
        <w:ilvl w:val="2"/>
        <w:numId w:val="2"/>
      </w:numPr>
      <w:spacing w:before="120" w:after="60" w:line="276" w:lineRule="auto"/>
      <w:outlineLvl w:val="2"/>
    </w:pPr>
    <w:rPr>
      <w:rFonts w:ascii="Arial Bold" w:hAnsi="Arial Bold"/>
      <w:b/>
      <w:color w:val="A8C836"/>
      <w:sz w:val="22"/>
    </w:rPr>
  </w:style>
  <w:style w:type="paragraph" w:styleId="Heading4">
    <w:name w:val="heading 4"/>
    <w:basedOn w:val="Normal"/>
    <w:next w:val="Normal"/>
    <w:link w:val="Heading4Char"/>
    <w:uiPriority w:val="9"/>
    <w:unhideWhenUsed/>
    <w:qFormat/>
    <w:rsid w:val="009C4BC3"/>
    <w:pPr>
      <w:numPr>
        <w:numId w:val="1"/>
      </w:numPr>
      <w:outlineLvl w:val="3"/>
    </w:pPr>
    <w:rPr>
      <w:rFonts w:eastAsia="Times New Roman" w:cs="Arial"/>
      <w:szCs w:val="24"/>
    </w:rPr>
  </w:style>
  <w:style w:type="paragraph" w:styleId="Heading5">
    <w:name w:val="heading 5"/>
    <w:basedOn w:val="ListParagraph"/>
    <w:next w:val="Normal"/>
    <w:link w:val="Heading5Char"/>
    <w:uiPriority w:val="9"/>
    <w:unhideWhenUsed/>
    <w:qFormat/>
    <w:rsid w:val="009C4BC3"/>
    <w:pPr>
      <w:numPr>
        <w:ilvl w:val="1"/>
        <w:numId w:val="1"/>
      </w:numPr>
      <w:contextualSpacing w:val="0"/>
      <w:outlineLvl w:val="4"/>
    </w:pPr>
    <w:rPr>
      <w:rFonts w:cs="Arial"/>
      <w:szCs w:val="24"/>
    </w:rPr>
  </w:style>
  <w:style w:type="paragraph" w:styleId="Heading6">
    <w:name w:val="heading 6"/>
    <w:basedOn w:val="Heading5"/>
    <w:next w:val="Normal"/>
    <w:link w:val="Heading6Char"/>
    <w:uiPriority w:val="9"/>
    <w:unhideWhenUsed/>
    <w:qFormat/>
    <w:rsid w:val="00232743"/>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46"/>
    <w:pPr>
      <w:numPr>
        <w:numId w:val="3"/>
      </w:numPr>
      <w:contextualSpacing/>
    </w:pPr>
  </w:style>
  <w:style w:type="paragraph" w:styleId="BalloonText">
    <w:name w:val="Balloon Text"/>
    <w:basedOn w:val="Normal"/>
    <w:link w:val="BalloonTextChar"/>
    <w:uiPriority w:val="99"/>
    <w:semiHidden/>
    <w:unhideWhenUsed/>
    <w:rsid w:val="0068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3F"/>
    <w:rPr>
      <w:rFonts w:ascii="Segoe UI" w:hAnsi="Segoe UI" w:cs="Segoe UI"/>
      <w:sz w:val="18"/>
      <w:szCs w:val="18"/>
      <w:lang w:val="en-GB"/>
    </w:rPr>
  </w:style>
  <w:style w:type="character" w:customStyle="1" w:styleId="Heading1Char">
    <w:name w:val="Heading 1 Char"/>
    <w:basedOn w:val="DefaultParagraphFont"/>
    <w:link w:val="Heading1"/>
    <w:uiPriority w:val="9"/>
    <w:rsid w:val="00243918"/>
    <w:rPr>
      <w:rFonts w:ascii="Arial" w:eastAsia="Times New Roman" w:hAnsi="Arial" w:cs="Arial"/>
      <w:b/>
      <w:color w:val="A8C836"/>
      <w:sz w:val="34"/>
      <w:szCs w:val="32"/>
      <w:lang w:val="en-GB" w:eastAsia="en-GB"/>
    </w:rPr>
  </w:style>
  <w:style w:type="character" w:customStyle="1" w:styleId="Heading2Char">
    <w:name w:val="Heading 2 Char"/>
    <w:basedOn w:val="DefaultParagraphFont"/>
    <w:link w:val="Heading2"/>
    <w:uiPriority w:val="9"/>
    <w:rsid w:val="003A07E1"/>
    <w:rPr>
      <w:rFonts w:ascii="Arial" w:hAnsi="Arial"/>
      <w:b/>
      <w:sz w:val="32"/>
      <w:szCs w:val="26"/>
      <w:lang w:val="en-GB"/>
    </w:rPr>
  </w:style>
  <w:style w:type="character" w:customStyle="1" w:styleId="Heading3Char">
    <w:name w:val="Heading 3 Char"/>
    <w:basedOn w:val="DefaultParagraphFont"/>
    <w:link w:val="Heading3"/>
    <w:uiPriority w:val="9"/>
    <w:rsid w:val="006103C6"/>
    <w:rPr>
      <w:rFonts w:ascii="Arial Bold" w:hAnsi="Arial Bold"/>
      <w:b/>
      <w:color w:val="A8C836"/>
      <w:lang w:val="en-GB"/>
    </w:rPr>
  </w:style>
  <w:style w:type="character" w:customStyle="1" w:styleId="Heading4Char">
    <w:name w:val="Heading 4 Char"/>
    <w:basedOn w:val="DefaultParagraphFont"/>
    <w:link w:val="Heading4"/>
    <w:uiPriority w:val="9"/>
    <w:rsid w:val="009C4BC3"/>
    <w:rPr>
      <w:rFonts w:ascii="Arial" w:eastAsia="Times New Roman" w:hAnsi="Arial" w:cs="Arial"/>
      <w:sz w:val="20"/>
      <w:szCs w:val="24"/>
      <w:lang w:val="en-GB"/>
    </w:rPr>
  </w:style>
  <w:style w:type="character" w:customStyle="1" w:styleId="Heading5Char">
    <w:name w:val="Heading 5 Char"/>
    <w:basedOn w:val="DefaultParagraphFont"/>
    <w:link w:val="Heading5"/>
    <w:uiPriority w:val="9"/>
    <w:rsid w:val="009C4BC3"/>
    <w:rPr>
      <w:rFonts w:ascii="Arial" w:hAnsi="Arial" w:cs="Arial"/>
      <w:sz w:val="20"/>
      <w:szCs w:val="24"/>
      <w:lang w:val="en-GB"/>
    </w:rPr>
  </w:style>
  <w:style w:type="character" w:styleId="CommentReference">
    <w:name w:val="annotation reference"/>
    <w:basedOn w:val="DefaultParagraphFont"/>
    <w:uiPriority w:val="99"/>
    <w:unhideWhenUsed/>
    <w:rsid w:val="007B7A85"/>
    <w:rPr>
      <w:sz w:val="16"/>
      <w:szCs w:val="16"/>
    </w:rPr>
  </w:style>
  <w:style w:type="paragraph" w:styleId="CommentText">
    <w:name w:val="annotation text"/>
    <w:basedOn w:val="Normal"/>
    <w:link w:val="CommentTextChar"/>
    <w:uiPriority w:val="99"/>
    <w:unhideWhenUsed/>
    <w:rsid w:val="007B7A85"/>
    <w:pPr>
      <w:spacing w:line="240" w:lineRule="auto"/>
    </w:pPr>
    <w:rPr>
      <w:szCs w:val="20"/>
    </w:rPr>
  </w:style>
  <w:style w:type="character" w:customStyle="1" w:styleId="CommentTextChar">
    <w:name w:val="Comment Text Char"/>
    <w:basedOn w:val="DefaultParagraphFont"/>
    <w:link w:val="CommentText"/>
    <w:uiPriority w:val="99"/>
    <w:rsid w:val="007B7A85"/>
    <w:rPr>
      <w:sz w:val="20"/>
      <w:szCs w:val="20"/>
      <w:lang w:val="en-GB"/>
    </w:rPr>
  </w:style>
  <w:style w:type="paragraph" w:styleId="CommentSubject">
    <w:name w:val="annotation subject"/>
    <w:basedOn w:val="CommentText"/>
    <w:next w:val="CommentText"/>
    <w:link w:val="CommentSubjectChar"/>
    <w:uiPriority w:val="99"/>
    <w:semiHidden/>
    <w:unhideWhenUsed/>
    <w:rsid w:val="007B7A85"/>
    <w:rPr>
      <w:b/>
      <w:bCs/>
    </w:rPr>
  </w:style>
  <w:style w:type="character" w:customStyle="1" w:styleId="CommentSubjectChar">
    <w:name w:val="Comment Subject Char"/>
    <w:basedOn w:val="CommentTextChar"/>
    <w:link w:val="CommentSubject"/>
    <w:uiPriority w:val="99"/>
    <w:semiHidden/>
    <w:rsid w:val="007B7A85"/>
    <w:rPr>
      <w:b/>
      <w:bCs/>
      <w:sz w:val="20"/>
      <w:szCs w:val="20"/>
      <w:lang w:val="en-GB"/>
    </w:rPr>
  </w:style>
  <w:style w:type="paragraph" w:styleId="Caption">
    <w:name w:val="caption"/>
    <w:basedOn w:val="Normal"/>
    <w:next w:val="Normal"/>
    <w:link w:val="CaptionChar"/>
    <w:uiPriority w:val="35"/>
    <w:unhideWhenUsed/>
    <w:qFormat/>
    <w:rsid w:val="005E07AA"/>
    <w:pPr>
      <w:spacing w:line="240" w:lineRule="auto"/>
      <w:ind w:left="360"/>
      <w:jc w:val="center"/>
    </w:pPr>
    <w:rPr>
      <w:rFonts w:eastAsia="Times New Roman" w:cs="Arial"/>
      <w:b/>
      <w:i/>
      <w:iCs/>
      <w:color w:val="3B5D8D"/>
      <w:sz w:val="16"/>
      <w:szCs w:val="18"/>
      <w:lang w:eastAsia="en-GB"/>
    </w:rPr>
  </w:style>
  <w:style w:type="paragraph" w:styleId="Title">
    <w:name w:val="Title"/>
    <w:basedOn w:val="Normal"/>
    <w:next w:val="Normal"/>
    <w:link w:val="TitleChar"/>
    <w:uiPriority w:val="10"/>
    <w:qFormat/>
    <w:rsid w:val="005F36CE"/>
    <w:rPr>
      <w:rFonts w:cs="Arial"/>
      <w:b/>
      <w:color w:val="000000" w:themeColor="text1"/>
      <w:sz w:val="48"/>
      <w:szCs w:val="24"/>
    </w:rPr>
  </w:style>
  <w:style w:type="character" w:customStyle="1" w:styleId="TitleChar">
    <w:name w:val="Title Char"/>
    <w:basedOn w:val="DefaultParagraphFont"/>
    <w:link w:val="Title"/>
    <w:uiPriority w:val="10"/>
    <w:rsid w:val="005F36CE"/>
    <w:rPr>
      <w:rFonts w:ascii="Arial" w:hAnsi="Arial" w:cs="Arial"/>
      <w:b/>
      <w:color w:val="000000" w:themeColor="text1"/>
      <w:sz w:val="48"/>
      <w:szCs w:val="24"/>
      <w:lang w:val="en-GB"/>
    </w:rPr>
  </w:style>
  <w:style w:type="table" w:styleId="TableGrid">
    <w:name w:val="Table Grid"/>
    <w:basedOn w:val="TableNormal"/>
    <w:uiPriority w:val="59"/>
    <w:rsid w:val="00EC49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8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587C"/>
    <w:rPr>
      <w:color w:val="0563C1" w:themeColor="hyperlink"/>
      <w:u w:val="single"/>
    </w:rPr>
  </w:style>
  <w:style w:type="character" w:customStyle="1" w:styleId="Heading6Char">
    <w:name w:val="Heading 6 Char"/>
    <w:basedOn w:val="DefaultParagraphFont"/>
    <w:link w:val="Heading6"/>
    <w:uiPriority w:val="9"/>
    <w:rsid w:val="00232743"/>
    <w:rPr>
      <w:rFonts w:ascii="Arial" w:hAnsi="Arial" w:cs="Arial"/>
      <w:sz w:val="20"/>
      <w:szCs w:val="24"/>
      <w:lang w:val="en-GB"/>
    </w:rPr>
  </w:style>
  <w:style w:type="paragraph" w:styleId="Header">
    <w:name w:val="header"/>
    <w:basedOn w:val="Normal"/>
    <w:link w:val="HeaderChar"/>
    <w:uiPriority w:val="99"/>
    <w:unhideWhenUsed/>
    <w:rsid w:val="0014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9E"/>
    <w:rPr>
      <w:rFonts w:ascii="Arial" w:hAnsi="Arial"/>
      <w:lang w:val="en-GB"/>
    </w:rPr>
  </w:style>
  <w:style w:type="paragraph" w:styleId="Footer">
    <w:name w:val="footer"/>
    <w:basedOn w:val="Normal"/>
    <w:link w:val="FooterChar"/>
    <w:uiPriority w:val="99"/>
    <w:unhideWhenUsed/>
    <w:rsid w:val="0014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9E"/>
    <w:rPr>
      <w:rFonts w:ascii="Arial" w:hAnsi="Arial"/>
      <w:lang w:val="en-GB"/>
    </w:rPr>
  </w:style>
  <w:style w:type="character" w:styleId="PageNumber">
    <w:name w:val="page number"/>
    <w:basedOn w:val="DefaultParagraphFont"/>
    <w:uiPriority w:val="99"/>
    <w:unhideWhenUsed/>
    <w:rsid w:val="0014139E"/>
  </w:style>
  <w:style w:type="paragraph" w:styleId="TOC1">
    <w:name w:val="toc 1"/>
    <w:basedOn w:val="Normal"/>
    <w:next w:val="Normal"/>
    <w:autoRedefine/>
    <w:uiPriority w:val="39"/>
    <w:rsid w:val="00877A3F"/>
    <w:pPr>
      <w:tabs>
        <w:tab w:val="left" w:pos="993"/>
      </w:tabs>
      <w:spacing w:before="60" w:line="240" w:lineRule="auto"/>
      <w:ind w:right="1382"/>
    </w:pPr>
    <w:rPr>
      <w:rFonts w:eastAsia="Times New Roman" w:cs="Calibri"/>
      <w:noProof/>
      <w:szCs w:val="20"/>
      <w:lang w:val="en-AU"/>
    </w:rPr>
  </w:style>
  <w:style w:type="paragraph" w:styleId="TOC2">
    <w:name w:val="toc 2"/>
    <w:basedOn w:val="Normal"/>
    <w:next w:val="Normal"/>
    <w:autoRedefine/>
    <w:uiPriority w:val="39"/>
    <w:rsid w:val="00C239E8"/>
    <w:pPr>
      <w:tabs>
        <w:tab w:val="left" w:pos="709"/>
        <w:tab w:val="right" w:leader="dot" w:pos="9016"/>
      </w:tabs>
      <w:spacing w:after="0"/>
      <w:ind w:left="198"/>
    </w:pPr>
    <w:rPr>
      <w:rFonts w:eastAsia="Times New Roman" w:cs="Calibri"/>
      <w:szCs w:val="20"/>
      <w:lang w:val="en-AU"/>
    </w:rPr>
  </w:style>
  <w:style w:type="paragraph" w:styleId="TOC3">
    <w:name w:val="toc 3"/>
    <w:basedOn w:val="Normal"/>
    <w:next w:val="Normal"/>
    <w:autoRedefine/>
    <w:uiPriority w:val="39"/>
    <w:unhideWhenUsed/>
    <w:rsid w:val="00C239E8"/>
    <w:pPr>
      <w:tabs>
        <w:tab w:val="left" w:pos="993"/>
        <w:tab w:val="right" w:leader="dot" w:pos="9016"/>
      </w:tabs>
      <w:spacing w:after="60" w:line="276" w:lineRule="auto"/>
      <w:ind w:left="425"/>
    </w:pPr>
    <w:rPr>
      <w:sz w:val="18"/>
    </w:rPr>
  </w:style>
  <w:style w:type="paragraph" w:styleId="TOC4">
    <w:name w:val="toc 4"/>
    <w:basedOn w:val="Normal"/>
    <w:next w:val="Normal"/>
    <w:autoRedefine/>
    <w:uiPriority w:val="39"/>
    <w:unhideWhenUsed/>
    <w:rsid w:val="002252EE"/>
    <w:pPr>
      <w:spacing w:after="0"/>
      <w:ind w:left="660"/>
    </w:pPr>
  </w:style>
  <w:style w:type="paragraph" w:styleId="TOC5">
    <w:name w:val="toc 5"/>
    <w:basedOn w:val="Normal"/>
    <w:next w:val="Normal"/>
    <w:autoRedefine/>
    <w:uiPriority w:val="39"/>
    <w:unhideWhenUsed/>
    <w:rsid w:val="002252EE"/>
    <w:pPr>
      <w:spacing w:after="100" w:line="259"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252EE"/>
    <w:pPr>
      <w:spacing w:after="100" w:line="259"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252EE"/>
    <w:pPr>
      <w:spacing w:after="100" w:line="259"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252EE"/>
    <w:pPr>
      <w:spacing w:after="100" w:line="259"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252EE"/>
    <w:pPr>
      <w:spacing w:after="100" w:line="259" w:lineRule="auto"/>
      <w:ind w:left="1760"/>
    </w:pPr>
    <w:rPr>
      <w:rFonts w:asciiTheme="minorHAnsi" w:eastAsiaTheme="minorEastAsia" w:hAnsiTheme="minorHAnsi"/>
      <w:lang w:eastAsia="en-GB"/>
    </w:rPr>
  </w:style>
  <w:style w:type="table" w:customStyle="1" w:styleId="ListTable3-Accent51">
    <w:name w:val="List Table 3 - Accent 51"/>
    <w:basedOn w:val="TableNormal"/>
    <w:uiPriority w:val="48"/>
    <w:rsid w:val="00802DD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802DD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CaptionChar">
    <w:name w:val="Caption Char"/>
    <w:basedOn w:val="DefaultParagraphFont"/>
    <w:link w:val="Caption"/>
    <w:uiPriority w:val="35"/>
    <w:rsid w:val="00EB06D8"/>
    <w:rPr>
      <w:rFonts w:ascii="Arial" w:eastAsia="Times New Roman" w:hAnsi="Arial" w:cs="Arial"/>
      <w:b/>
      <w:i/>
      <w:iCs/>
      <w:color w:val="3B5D8D"/>
      <w:sz w:val="16"/>
      <w:szCs w:val="18"/>
      <w:lang w:val="en-GB" w:eastAsia="en-GB"/>
    </w:rPr>
  </w:style>
  <w:style w:type="paragraph" w:styleId="NoSpacing">
    <w:name w:val="No Spacing"/>
    <w:uiPriority w:val="1"/>
    <w:qFormat/>
    <w:rsid w:val="009220E1"/>
    <w:pPr>
      <w:spacing w:after="0" w:line="240" w:lineRule="auto"/>
    </w:pPr>
    <w:rPr>
      <w:rFonts w:ascii="Arial" w:hAnsi="Arial"/>
      <w:sz w:val="20"/>
      <w:lang w:val="en-GB"/>
    </w:rPr>
  </w:style>
  <w:style w:type="character" w:styleId="IntenseReference">
    <w:name w:val="Intense Reference"/>
    <w:basedOn w:val="DefaultParagraphFont"/>
    <w:uiPriority w:val="32"/>
    <w:qFormat/>
    <w:rsid w:val="001F7746"/>
    <w:rPr>
      <w:b/>
      <w:bCs/>
      <w:smallCaps/>
      <w:color w:val="5B9BD5" w:themeColor="accent1"/>
      <w:spacing w:val="5"/>
    </w:rPr>
  </w:style>
  <w:style w:type="paragraph" w:styleId="ListBullet">
    <w:name w:val="List Bullet"/>
    <w:basedOn w:val="Normal"/>
    <w:uiPriority w:val="99"/>
    <w:unhideWhenUsed/>
    <w:rsid w:val="001F7746"/>
    <w:pPr>
      <w:numPr>
        <w:numId w:val="4"/>
      </w:numPr>
      <w:contextualSpacing/>
    </w:pPr>
  </w:style>
  <w:style w:type="table" w:customStyle="1" w:styleId="GridTable1Light-Accent11">
    <w:name w:val="Grid Table 1 Light - Accent 11"/>
    <w:basedOn w:val="TableNormal"/>
    <w:uiPriority w:val="46"/>
    <w:rsid w:val="00E0266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317B6"/>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lang w:val="en-US" w:eastAsia="en-US"/>
    </w:rPr>
  </w:style>
  <w:style w:type="paragraph" w:customStyle="1" w:styleId="TableBullet">
    <w:name w:val="Table Bullet"/>
    <w:basedOn w:val="Normal"/>
    <w:uiPriority w:val="10"/>
    <w:qFormat/>
    <w:rsid w:val="00255BBC"/>
    <w:pPr>
      <w:numPr>
        <w:numId w:val="16"/>
      </w:numPr>
      <w:spacing w:after="0" w:line="240" w:lineRule="auto"/>
    </w:pPr>
    <w:rPr>
      <w:rFonts w:ascii="Calibri" w:eastAsia="Times New Roman" w:hAnsi="Calibri" w:cs="Calibri"/>
      <w:lang w:val="en-AU" w:eastAsia="en-AU"/>
    </w:rPr>
  </w:style>
  <w:style w:type="paragraph" w:customStyle="1" w:styleId="Pictwide">
    <w:name w:val="Pict wide"/>
    <w:basedOn w:val="TableText"/>
    <w:next w:val="Normal"/>
    <w:uiPriority w:val="13"/>
    <w:unhideWhenUsed/>
    <w:qFormat/>
    <w:rsid w:val="00255BBC"/>
    <w:rPr>
      <w:bCs w:val="0"/>
    </w:rPr>
  </w:style>
  <w:style w:type="paragraph" w:customStyle="1" w:styleId="TableText">
    <w:name w:val="Table Text"/>
    <w:basedOn w:val="Normal"/>
    <w:autoRedefine/>
    <w:qFormat/>
    <w:rsid w:val="004D003D"/>
    <w:pPr>
      <w:spacing w:before="20" w:after="40" w:line="240" w:lineRule="auto"/>
    </w:pPr>
    <w:rPr>
      <w:rFonts w:ascii="Calibri" w:eastAsia="Times New Roman" w:hAnsi="Calibri" w:cs="Arial"/>
      <w:bCs/>
      <w:szCs w:val="20"/>
      <w:lang w:val="en-AU" w:eastAsia="en-AU"/>
    </w:rPr>
  </w:style>
  <w:style w:type="paragraph" w:styleId="Revision">
    <w:name w:val="Revision"/>
    <w:hidden/>
    <w:uiPriority w:val="99"/>
    <w:semiHidden/>
    <w:rsid w:val="002F5422"/>
    <w:pPr>
      <w:spacing w:after="0" w:line="240" w:lineRule="auto"/>
    </w:pPr>
    <w:rPr>
      <w:rFonts w:ascii="Arial" w:hAnsi="Arial"/>
      <w:sz w:val="20"/>
      <w:lang w:val="en-GB"/>
    </w:rPr>
  </w:style>
  <w:style w:type="paragraph" w:styleId="Subtitle">
    <w:name w:val="Subtitle"/>
    <w:basedOn w:val="Normal"/>
    <w:next w:val="Normal"/>
    <w:link w:val="SubtitleChar"/>
    <w:uiPriority w:val="11"/>
    <w:qFormat/>
    <w:rsid w:val="005F36CE"/>
    <w:pPr>
      <w:autoSpaceDE w:val="0"/>
      <w:autoSpaceDN w:val="0"/>
      <w:adjustRightInd w:val="0"/>
      <w:ind w:right="-720"/>
    </w:pPr>
    <w:rPr>
      <w:rFonts w:cs="Arial"/>
      <w:color w:val="000000" w:themeColor="text1"/>
      <w:sz w:val="32"/>
      <w:szCs w:val="20"/>
      <w:lang w:val="en-US"/>
    </w:rPr>
  </w:style>
  <w:style w:type="character" w:customStyle="1" w:styleId="SubtitleChar">
    <w:name w:val="Subtitle Char"/>
    <w:basedOn w:val="DefaultParagraphFont"/>
    <w:link w:val="Subtitle"/>
    <w:uiPriority w:val="11"/>
    <w:rsid w:val="005F36CE"/>
    <w:rPr>
      <w:rFonts w:ascii="Arial" w:hAnsi="Arial" w:cs="Arial"/>
      <w:color w:val="000000" w:themeColor="text1"/>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5901">
      <w:bodyDiv w:val="1"/>
      <w:marLeft w:val="0"/>
      <w:marRight w:val="0"/>
      <w:marTop w:val="0"/>
      <w:marBottom w:val="0"/>
      <w:divBdr>
        <w:top w:val="none" w:sz="0" w:space="0" w:color="auto"/>
        <w:left w:val="none" w:sz="0" w:space="0" w:color="auto"/>
        <w:bottom w:val="none" w:sz="0" w:space="0" w:color="auto"/>
        <w:right w:val="none" w:sz="0" w:space="0" w:color="auto"/>
      </w:divBdr>
    </w:div>
    <w:div w:id="64766576">
      <w:bodyDiv w:val="1"/>
      <w:marLeft w:val="0"/>
      <w:marRight w:val="0"/>
      <w:marTop w:val="0"/>
      <w:marBottom w:val="0"/>
      <w:divBdr>
        <w:top w:val="none" w:sz="0" w:space="0" w:color="auto"/>
        <w:left w:val="none" w:sz="0" w:space="0" w:color="auto"/>
        <w:bottom w:val="none" w:sz="0" w:space="0" w:color="auto"/>
        <w:right w:val="none" w:sz="0" w:space="0" w:color="auto"/>
      </w:divBdr>
    </w:div>
    <w:div w:id="84613626">
      <w:bodyDiv w:val="1"/>
      <w:marLeft w:val="0"/>
      <w:marRight w:val="0"/>
      <w:marTop w:val="0"/>
      <w:marBottom w:val="0"/>
      <w:divBdr>
        <w:top w:val="none" w:sz="0" w:space="0" w:color="auto"/>
        <w:left w:val="none" w:sz="0" w:space="0" w:color="auto"/>
        <w:bottom w:val="none" w:sz="0" w:space="0" w:color="auto"/>
        <w:right w:val="none" w:sz="0" w:space="0" w:color="auto"/>
      </w:divBdr>
    </w:div>
    <w:div w:id="87778690">
      <w:bodyDiv w:val="1"/>
      <w:marLeft w:val="0"/>
      <w:marRight w:val="0"/>
      <w:marTop w:val="0"/>
      <w:marBottom w:val="0"/>
      <w:divBdr>
        <w:top w:val="none" w:sz="0" w:space="0" w:color="auto"/>
        <w:left w:val="none" w:sz="0" w:space="0" w:color="auto"/>
        <w:bottom w:val="none" w:sz="0" w:space="0" w:color="auto"/>
        <w:right w:val="none" w:sz="0" w:space="0" w:color="auto"/>
      </w:divBdr>
      <w:divsChild>
        <w:div w:id="344601366">
          <w:marLeft w:val="0"/>
          <w:marRight w:val="0"/>
          <w:marTop w:val="0"/>
          <w:marBottom w:val="0"/>
          <w:divBdr>
            <w:top w:val="none" w:sz="0" w:space="0" w:color="auto"/>
            <w:left w:val="none" w:sz="0" w:space="0" w:color="auto"/>
            <w:bottom w:val="none" w:sz="0" w:space="0" w:color="auto"/>
            <w:right w:val="none" w:sz="0" w:space="0" w:color="auto"/>
          </w:divBdr>
        </w:div>
        <w:div w:id="350224610">
          <w:marLeft w:val="0"/>
          <w:marRight w:val="0"/>
          <w:marTop w:val="0"/>
          <w:marBottom w:val="0"/>
          <w:divBdr>
            <w:top w:val="none" w:sz="0" w:space="0" w:color="auto"/>
            <w:left w:val="none" w:sz="0" w:space="0" w:color="auto"/>
            <w:bottom w:val="none" w:sz="0" w:space="0" w:color="auto"/>
            <w:right w:val="none" w:sz="0" w:space="0" w:color="auto"/>
          </w:divBdr>
        </w:div>
        <w:div w:id="643462355">
          <w:marLeft w:val="0"/>
          <w:marRight w:val="0"/>
          <w:marTop w:val="0"/>
          <w:marBottom w:val="0"/>
          <w:divBdr>
            <w:top w:val="none" w:sz="0" w:space="0" w:color="auto"/>
            <w:left w:val="none" w:sz="0" w:space="0" w:color="auto"/>
            <w:bottom w:val="none" w:sz="0" w:space="0" w:color="auto"/>
            <w:right w:val="none" w:sz="0" w:space="0" w:color="auto"/>
          </w:divBdr>
        </w:div>
        <w:div w:id="972321343">
          <w:marLeft w:val="0"/>
          <w:marRight w:val="0"/>
          <w:marTop w:val="0"/>
          <w:marBottom w:val="0"/>
          <w:divBdr>
            <w:top w:val="none" w:sz="0" w:space="0" w:color="auto"/>
            <w:left w:val="none" w:sz="0" w:space="0" w:color="auto"/>
            <w:bottom w:val="none" w:sz="0" w:space="0" w:color="auto"/>
            <w:right w:val="none" w:sz="0" w:space="0" w:color="auto"/>
          </w:divBdr>
        </w:div>
        <w:div w:id="1606496510">
          <w:marLeft w:val="0"/>
          <w:marRight w:val="0"/>
          <w:marTop w:val="0"/>
          <w:marBottom w:val="0"/>
          <w:divBdr>
            <w:top w:val="none" w:sz="0" w:space="0" w:color="auto"/>
            <w:left w:val="none" w:sz="0" w:space="0" w:color="auto"/>
            <w:bottom w:val="none" w:sz="0" w:space="0" w:color="auto"/>
            <w:right w:val="none" w:sz="0" w:space="0" w:color="auto"/>
          </w:divBdr>
        </w:div>
        <w:div w:id="1620137970">
          <w:marLeft w:val="0"/>
          <w:marRight w:val="0"/>
          <w:marTop w:val="0"/>
          <w:marBottom w:val="0"/>
          <w:divBdr>
            <w:top w:val="none" w:sz="0" w:space="0" w:color="auto"/>
            <w:left w:val="none" w:sz="0" w:space="0" w:color="auto"/>
            <w:bottom w:val="none" w:sz="0" w:space="0" w:color="auto"/>
            <w:right w:val="none" w:sz="0" w:space="0" w:color="auto"/>
          </w:divBdr>
        </w:div>
        <w:div w:id="1820804562">
          <w:marLeft w:val="0"/>
          <w:marRight w:val="0"/>
          <w:marTop w:val="0"/>
          <w:marBottom w:val="0"/>
          <w:divBdr>
            <w:top w:val="none" w:sz="0" w:space="0" w:color="auto"/>
            <w:left w:val="none" w:sz="0" w:space="0" w:color="auto"/>
            <w:bottom w:val="none" w:sz="0" w:space="0" w:color="auto"/>
            <w:right w:val="none" w:sz="0" w:space="0" w:color="auto"/>
          </w:divBdr>
        </w:div>
      </w:divsChild>
    </w:div>
    <w:div w:id="127628242">
      <w:bodyDiv w:val="1"/>
      <w:marLeft w:val="0"/>
      <w:marRight w:val="0"/>
      <w:marTop w:val="0"/>
      <w:marBottom w:val="0"/>
      <w:divBdr>
        <w:top w:val="none" w:sz="0" w:space="0" w:color="auto"/>
        <w:left w:val="none" w:sz="0" w:space="0" w:color="auto"/>
        <w:bottom w:val="none" w:sz="0" w:space="0" w:color="auto"/>
        <w:right w:val="none" w:sz="0" w:space="0" w:color="auto"/>
      </w:divBdr>
    </w:div>
    <w:div w:id="128600033">
      <w:bodyDiv w:val="1"/>
      <w:marLeft w:val="0"/>
      <w:marRight w:val="0"/>
      <w:marTop w:val="0"/>
      <w:marBottom w:val="0"/>
      <w:divBdr>
        <w:top w:val="none" w:sz="0" w:space="0" w:color="auto"/>
        <w:left w:val="none" w:sz="0" w:space="0" w:color="auto"/>
        <w:bottom w:val="none" w:sz="0" w:space="0" w:color="auto"/>
        <w:right w:val="none" w:sz="0" w:space="0" w:color="auto"/>
      </w:divBdr>
      <w:divsChild>
        <w:div w:id="4018395">
          <w:marLeft w:val="0"/>
          <w:marRight w:val="0"/>
          <w:marTop w:val="0"/>
          <w:marBottom w:val="0"/>
          <w:divBdr>
            <w:top w:val="none" w:sz="0" w:space="0" w:color="auto"/>
            <w:left w:val="none" w:sz="0" w:space="0" w:color="auto"/>
            <w:bottom w:val="none" w:sz="0" w:space="0" w:color="auto"/>
            <w:right w:val="none" w:sz="0" w:space="0" w:color="auto"/>
          </w:divBdr>
          <w:divsChild>
            <w:div w:id="8585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832">
      <w:bodyDiv w:val="1"/>
      <w:marLeft w:val="0"/>
      <w:marRight w:val="0"/>
      <w:marTop w:val="0"/>
      <w:marBottom w:val="0"/>
      <w:divBdr>
        <w:top w:val="none" w:sz="0" w:space="0" w:color="auto"/>
        <w:left w:val="none" w:sz="0" w:space="0" w:color="auto"/>
        <w:bottom w:val="none" w:sz="0" w:space="0" w:color="auto"/>
        <w:right w:val="none" w:sz="0" w:space="0" w:color="auto"/>
      </w:divBdr>
    </w:div>
    <w:div w:id="184833343">
      <w:bodyDiv w:val="1"/>
      <w:marLeft w:val="0"/>
      <w:marRight w:val="0"/>
      <w:marTop w:val="0"/>
      <w:marBottom w:val="0"/>
      <w:divBdr>
        <w:top w:val="none" w:sz="0" w:space="0" w:color="auto"/>
        <w:left w:val="none" w:sz="0" w:space="0" w:color="auto"/>
        <w:bottom w:val="none" w:sz="0" w:space="0" w:color="auto"/>
        <w:right w:val="none" w:sz="0" w:space="0" w:color="auto"/>
      </w:divBdr>
    </w:div>
    <w:div w:id="240674616">
      <w:bodyDiv w:val="1"/>
      <w:marLeft w:val="0"/>
      <w:marRight w:val="0"/>
      <w:marTop w:val="0"/>
      <w:marBottom w:val="0"/>
      <w:divBdr>
        <w:top w:val="none" w:sz="0" w:space="0" w:color="auto"/>
        <w:left w:val="none" w:sz="0" w:space="0" w:color="auto"/>
        <w:bottom w:val="none" w:sz="0" w:space="0" w:color="auto"/>
        <w:right w:val="none" w:sz="0" w:space="0" w:color="auto"/>
      </w:divBdr>
    </w:div>
    <w:div w:id="266041516">
      <w:bodyDiv w:val="1"/>
      <w:marLeft w:val="0"/>
      <w:marRight w:val="0"/>
      <w:marTop w:val="0"/>
      <w:marBottom w:val="0"/>
      <w:divBdr>
        <w:top w:val="none" w:sz="0" w:space="0" w:color="auto"/>
        <w:left w:val="none" w:sz="0" w:space="0" w:color="auto"/>
        <w:bottom w:val="none" w:sz="0" w:space="0" w:color="auto"/>
        <w:right w:val="none" w:sz="0" w:space="0" w:color="auto"/>
      </w:divBdr>
    </w:div>
    <w:div w:id="371006896">
      <w:bodyDiv w:val="1"/>
      <w:marLeft w:val="0"/>
      <w:marRight w:val="0"/>
      <w:marTop w:val="0"/>
      <w:marBottom w:val="0"/>
      <w:divBdr>
        <w:top w:val="none" w:sz="0" w:space="0" w:color="auto"/>
        <w:left w:val="none" w:sz="0" w:space="0" w:color="auto"/>
        <w:bottom w:val="none" w:sz="0" w:space="0" w:color="auto"/>
        <w:right w:val="none" w:sz="0" w:space="0" w:color="auto"/>
      </w:divBdr>
      <w:divsChild>
        <w:div w:id="56516440">
          <w:marLeft w:val="1166"/>
          <w:marRight w:val="0"/>
          <w:marTop w:val="0"/>
          <w:marBottom w:val="0"/>
          <w:divBdr>
            <w:top w:val="none" w:sz="0" w:space="0" w:color="auto"/>
            <w:left w:val="none" w:sz="0" w:space="0" w:color="auto"/>
            <w:bottom w:val="none" w:sz="0" w:space="0" w:color="auto"/>
            <w:right w:val="none" w:sz="0" w:space="0" w:color="auto"/>
          </w:divBdr>
        </w:div>
        <w:div w:id="303388019">
          <w:marLeft w:val="547"/>
          <w:marRight w:val="0"/>
          <w:marTop w:val="0"/>
          <w:marBottom w:val="0"/>
          <w:divBdr>
            <w:top w:val="none" w:sz="0" w:space="0" w:color="auto"/>
            <w:left w:val="none" w:sz="0" w:space="0" w:color="auto"/>
            <w:bottom w:val="none" w:sz="0" w:space="0" w:color="auto"/>
            <w:right w:val="none" w:sz="0" w:space="0" w:color="auto"/>
          </w:divBdr>
        </w:div>
        <w:div w:id="514030430">
          <w:marLeft w:val="547"/>
          <w:marRight w:val="0"/>
          <w:marTop w:val="0"/>
          <w:marBottom w:val="0"/>
          <w:divBdr>
            <w:top w:val="none" w:sz="0" w:space="0" w:color="auto"/>
            <w:left w:val="none" w:sz="0" w:space="0" w:color="auto"/>
            <w:bottom w:val="none" w:sz="0" w:space="0" w:color="auto"/>
            <w:right w:val="none" w:sz="0" w:space="0" w:color="auto"/>
          </w:divBdr>
        </w:div>
        <w:div w:id="772214041">
          <w:marLeft w:val="1166"/>
          <w:marRight w:val="0"/>
          <w:marTop w:val="0"/>
          <w:marBottom w:val="0"/>
          <w:divBdr>
            <w:top w:val="none" w:sz="0" w:space="0" w:color="auto"/>
            <w:left w:val="none" w:sz="0" w:space="0" w:color="auto"/>
            <w:bottom w:val="none" w:sz="0" w:space="0" w:color="auto"/>
            <w:right w:val="none" w:sz="0" w:space="0" w:color="auto"/>
          </w:divBdr>
        </w:div>
        <w:div w:id="848063790">
          <w:marLeft w:val="547"/>
          <w:marRight w:val="0"/>
          <w:marTop w:val="0"/>
          <w:marBottom w:val="0"/>
          <w:divBdr>
            <w:top w:val="none" w:sz="0" w:space="0" w:color="auto"/>
            <w:left w:val="none" w:sz="0" w:space="0" w:color="auto"/>
            <w:bottom w:val="none" w:sz="0" w:space="0" w:color="auto"/>
            <w:right w:val="none" w:sz="0" w:space="0" w:color="auto"/>
          </w:divBdr>
        </w:div>
        <w:div w:id="1444425999">
          <w:marLeft w:val="547"/>
          <w:marRight w:val="0"/>
          <w:marTop w:val="0"/>
          <w:marBottom w:val="0"/>
          <w:divBdr>
            <w:top w:val="none" w:sz="0" w:space="0" w:color="auto"/>
            <w:left w:val="none" w:sz="0" w:space="0" w:color="auto"/>
            <w:bottom w:val="none" w:sz="0" w:space="0" w:color="auto"/>
            <w:right w:val="none" w:sz="0" w:space="0" w:color="auto"/>
          </w:divBdr>
        </w:div>
        <w:div w:id="1446073151">
          <w:marLeft w:val="547"/>
          <w:marRight w:val="0"/>
          <w:marTop w:val="0"/>
          <w:marBottom w:val="0"/>
          <w:divBdr>
            <w:top w:val="none" w:sz="0" w:space="0" w:color="auto"/>
            <w:left w:val="none" w:sz="0" w:space="0" w:color="auto"/>
            <w:bottom w:val="none" w:sz="0" w:space="0" w:color="auto"/>
            <w:right w:val="none" w:sz="0" w:space="0" w:color="auto"/>
          </w:divBdr>
        </w:div>
      </w:divsChild>
    </w:div>
    <w:div w:id="404764244">
      <w:bodyDiv w:val="1"/>
      <w:marLeft w:val="0"/>
      <w:marRight w:val="0"/>
      <w:marTop w:val="0"/>
      <w:marBottom w:val="0"/>
      <w:divBdr>
        <w:top w:val="none" w:sz="0" w:space="0" w:color="auto"/>
        <w:left w:val="none" w:sz="0" w:space="0" w:color="auto"/>
        <w:bottom w:val="none" w:sz="0" w:space="0" w:color="auto"/>
        <w:right w:val="none" w:sz="0" w:space="0" w:color="auto"/>
      </w:divBdr>
    </w:div>
    <w:div w:id="417949058">
      <w:bodyDiv w:val="1"/>
      <w:marLeft w:val="0"/>
      <w:marRight w:val="0"/>
      <w:marTop w:val="0"/>
      <w:marBottom w:val="0"/>
      <w:divBdr>
        <w:top w:val="none" w:sz="0" w:space="0" w:color="auto"/>
        <w:left w:val="none" w:sz="0" w:space="0" w:color="auto"/>
        <w:bottom w:val="none" w:sz="0" w:space="0" w:color="auto"/>
        <w:right w:val="none" w:sz="0" w:space="0" w:color="auto"/>
      </w:divBdr>
      <w:divsChild>
        <w:div w:id="239146318">
          <w:marLeft w:val="547"/>
          <w:marRight w:val="0"/>
          <w:marTop w:val="0"/>
          <w:marBottom w:val="0"/>
          <w:divBdr>
            <w:top w:val="none" w:sz="0" w:space="0" w:color="auto"/>
            <w:left w:val="none" w:sz="0" w:space="0" w:color="auto"/>
            <w:bottom w:val="none" w:sz="0" w:space="0" w:color="auto"/>
            <w:right w:val="none" w:sz="0" w:space="0" w:color="auto"/>
          </w:divBdr>
        </w:div>
        <w:div w:id="828711949">
          <w:marLeft w:val="547"/>
          <w:marRight w:val="0"/>
          <w:marTop w:val="0"/>
          <w:marBottom w:val="0"/>
          <w:divBdr>
            <w:top w:val="none" w:sz="0" w:space="0" w:color="auto"/>
            <w:left w:val="none" w:sz="0" w:space="0" w:color="auto"/>
            <w:bottom w:val="none" w:sz="0" w:space="0" w:color="auto"/>
            <w:right w:val="none" w:sz="0" w:space="0" w:color="auto"/>
          </w:divBdr>
        </w:div>
        <w:div w:id="1262569537">
          <w:marLeft w:val="547"/>
          <w:marRight w:val="0"/>
          <w:marTop w:val="0"/>
          <w:marBottom w:val="0"/>
          <w:divBdr>
            <w:top w:val="none" w:sz="0" w:space="0" w:color="auto"/>
            <w:left w:val="none" w:sz="0" w:space="0" w:color="auto"/>
            <w:bottom w:val="none" w:sz="0" w:space="0" w:color="auto"/>
            <w:right w:val="none" w:sz="0" w:space="0" w:color="auto"/>
          </w:divBdr>
        </w:div>
        <w:div w:id="1395010918">
          <w:marLeft w:val="547"/>
          <w:marRight w:val="0"/>
          <w:marTop w:val="0"/>
          <w:marBottom w:val="0"/>
          <w:divBdr>
            <w:top w:val="none" w:sz="0" w:space="0" w:color="auto"/>
            <w:left w:val="none" w:sz="0" w:space="0" w:color="auto"/>
            <w:bottom w:val="none" w:sz="0" w:space="0" w:color="auto"/>
            <w:right w:val="none" w:sz="0" w:space="0" w:color="auto"/>
          </w:divBdr>
        </w:div>
        <w:div w:id="1419211999">
          <w:marLeft w:val="547"/>
          <w:marRight w:val="0"/>
          <w:marTop w:val="0"/>
          <w:marBottom w:val="0"/>
          <w:divBdr>
            <w:top w:val="none" w:sz="0" w:space="0" w:color="auto"/>
            <w:left w:val="none" w:sz="0" w:space="0" w:color="auto"/>
            <w:bottom w:val="none" w:sz="0" w:space="0" w:color="auto"/>
            <w:right w:val="none" w:sz="0" w:space="0" w:color="auto"/>
          </w:divBdr>
        </w:div>
      </w:divsChild>
    </w:div>
    <w:div w:id="548879474">
      <w:bodyDiv w:val="1"/>
      <w:marLeft w:val="0"/>
      <w:marRight w:val="0"/>
      <w:marTop w:val="0"/>
      <w:marBottom w:val="0"/>
      <w:divBdr>
        <w:top w:val="none" w:sz="0" w:space="0" w:color="auto"/>
        <w:left w:val="none" w:sz="0" w:space="0" w:color="auto"/>
        <w:bottom w:val="none" w:sz="0" w:space="0" w:color="auto"/>
        <w:right w:val="none" w:sz="0" w:space="0" w:color="auto"/>
      </w:divBdr>
      <w:divsChild>
        <w:div w:id="44642040">
          <w:marLeft w:val="547"/>
          <w:marRight w:val="0"/>
          <w:marTop w:val="0"/>
          <w:marBottom w:val="0"/>
          <w:divBdr>
            <w:top w:val="none" w:sz="0" w:space="0" w:color="auto"/>
            <w:left w:val="none" w:sz="0" w:space="0" w:color="auto"/>
            <w:bottom w:val="none" w:sz="0" w:space="0" w:color="auto"/>
            <w:right w:val="none" w:sz="0" w:space="0" w:color="auto"/>
          </w:divBdr>
        </w:div>
        <w:div w:id="772241576">
          <w:marLeft w:val="547"/>
          <w:marRight w:val="0"/>
          <w:marTop w:val="0"/>
          <w:marBottom w:val="0"/>
          <w:divBdr>
            <w:top w:val="none" w:sz="0" w:space="0" w:color="auto"/>
            <w:left w:val="none" w:sz="0" w:space="0" w:color="auto"/>
            <w:bottom w:val="none" w:sz="0" w:space="0" w:color="auto"/>
            <w:right w:val="none" w:sz="0" w:space="0" w:color="auto"/>
          </w:divBdr>
        </w:div>
        <w:div w:id="1098598396">
          <w:marLeft w:val="547"/>
          <w:marRight w:val="0"/>
          <w:marTop w:val="0"/>
          <w:marBottom w:val="0"/>
          <w:divBdr>
            <w:top w:val="none" w:sz="0" w:space="0" w:color="auto"/>
            <w:left w:val="none" w:sz="0" w:space="0" w:color="auto"/>
            <w:bottom w:val="none" w:sz="0" w:space="0" w:color="auto"/>
            <w:right w:val="none" w:sz="0" w:space="0" w:color="auto"/>
          </w:divBdr>
        </w:div>
        <w:div w:id="1115758636">
          <w:marLeft w:val="547"/>
          <w:marRight w:val="0"/>
          <w:marTop w:val="0"/>
          <w:marBottom w:val="0"/>
          <w:divBdr>
            <w:top w:val="none" w:sz="0" w:space="0" w:color="auto"/>
            <w:left w:val="none" w:sz="0" w:space="0" w:color="auto"/>
            <w:bottom w:val="none" w:sz="0" w:space="0" w:color="auto"/>
            <w:right w:val="none" w:sz="0" w:space="0" w:color="auto"/>
          </w:divBdr>
        </w:div>
        <w:div w:id="1456019898">
          <w:marLeft w:val="547"/>
          <w:marRight w:val="0"/>
          <w:marTop w:val="0"/>
          <w:marBottom w:val="0"/>
          <w:divBdr>
            <w:top w:val="none" w:sz="0" w:space="0" w:color="auto"/>
            <w:left w:val="none" w:sz="0" w:space="0" w:color="auto"/>
            <w:bottom w:val="none" w:sz="0" w:space="0" w:color="auto"/>
            <w:right w:val="none" w:sz="0" w:space="0" w:color="auto"/>
          </w:divBdr>
        </w:div>
        <w:div w:id="1528906553">
          <w:marLeft w:val="547"/>
          <w:marRight w:val="0"/>
          <w:marTop w:val="0"/>
          <w:marBottom w:val="0"/>
          <w:divBdr>
            <w:top w:val="none" w:sz="0" w:space="0" w:color="auto"/>
            <w:left w:val="none" w:sz="0" w:space="0" w:color="auto"/>
            <w:bottom w:val="none" w:sz="0" w:space="0" w:color="auto"/>
            <w:right w:val="none" w:sz="0" w:space="0" w:color="auto"/>
          </w:divBdr>
        </w:div>
        <w:div w:id="1631279361">
          <w:marLeft w:val="547"/>
          <w:marRight w:val="0"/>
          <w:marTop w:val="0"/>
          <w:marBottom w:val="0"/>
          <w:divBdr>
            <w:top w:val="none" w:sz="0" w:space="0" w:color="auto"/>
            <w:left w:val="none" w:sz="0" w:space="0" w:color="auto"/>
            <w:bottom w:val="none" w:sz="0" w:space="0" w:color="auto"/>
            <w:right w:val="none" w:sz="0" w:space="0" w:color="auto"/>
          </w:divBdr>
        </w:div>
        <w:div w:id="1737897150">
          <w:marLeft w:val="547"/>
          <w:marRight w:val="0"/>
          <w:marTop w:val="0"/>
          <w:marBottom w:val="0"/>
          <w:divBdr>
            <w:top w:val="none" w:sz="0" w:space="0" w:color="auto"/>
            <w:left w:val="none" w:sz="0" w:space="0" w:color="auto"/>
            <w:bottom w:val="none" w:sz="0" w:space="0" w:color="auto"/>
            <w:right w:val="none" w:sz="0" w:space="0" w:color="auto"/>
          </w:divBdr>
        </w:div>
      </w:divsChild>
    </w:div>
    <w:div w:id="615065154">
      <w:bodyDiv w:val="1"/>
      <w:marLeft w:val="0"/>
      <w:marRight w:val="0"/>
      <w:marTop w:val="0"/>
      <w:marBottom w:val="0"/>
      <w:divBdr>
        <w:top w:val="none" w:sz="0" w:space="0" w:color="auto"/>
        <w:left w:val="none" w:sz="0" w:space="0" w:color="auto"/>
        <w:bottom w:val="none" w:sz="0" w:space="0" w:color="auto"/>
        <w:right w:val="none" w:sz="0" w:space="0" w:color="auto"/>
      </w:divBdr>
      <w:divsChild>
        <w:div w:id="1312949623">
          <w:marLeft w:val="547"/>
          <w:marRight w:val="0"/>
          <w:marTop w:val="0"/>
          <w:marBottom w:val="0"/>
          <w:divBdr>
            <w:top w:val="none" w:sz="0" w:space="0" w:color="auto"/>
            <w:left w:val="none" w:sz="0" w:space="0" w:color="auto"/>
            <w:bottom w:val="none" w:sz="0" w:space="0" w:color="auto"/>
            <w:right w:val="none" w:sz="0" w:space="0" w:color="auto"/>
          </w:divBdr>
        </w:div>
      </w:divsChild>
    </w:div>
    <w:div w:id="770321741">
      <w:bodyDiv w:val="1"/>
      <w:marLeft w:val="0"/>
      <w:marRight w:val="0"/>
      <w:marTop w:val="0"/>
      <w:marBottom w:val="0"/>
      <w:divBdr>
        <w:top w:val="none" w:sz="0" w:space="0" w:color="auto"/>
        <w:left w:val="none" w:sz="0" w:space="0" w:color="auto"/>
        <w:bottom w:val="none" w:sz="0" w:space="0" w:color="auto"/>
        <w:right w:val="none" w:sz="0" w:space="0" w:color="auto"/>
      </w:divBdr>
      <w:divsChild>
        <w:div w:id="7024818">
          <w:marLeft w:val="0"/>
          <w:marRight w:val="0"/>
          <w:marTop w:val="0"/>
          <w:marBottom w:val="0"/>
          <w:divBdr>
            <w:top w:val="none" w:sz="0" w:space="0" w:color="auto"/>
            <w:left w:val="none" w:sz="0" w:space="0" w:color="auto"/>
            <w:bottom w:val="none" w:sz="0" w:space="0" w:color="auto"/>
            <w:right w:val="none" w:sz="0" w:space="0" w:color="auto"/>
          </w:divBdr>
        </w:div>
        <w:div w:id="837580378">
          <w:marLeft w:val="0"/>
          <w:marRight w:val="0"/>
          <w:marTop w:val="0"/>
          <w:marBottom w:val="0"/>
          <w:divBdr>
            <w:top w:val="none" w:sz="0" w:space="0" w:color="auto"/>
            <w:left w:val="none" w:sz="0" w:space="0" w:color="auto"/>
            <w:bottom w:val="none" w:sz="0" w:space="0" w:color="auto"/>
            <w:right w:val="none" w:sz="0" w:space="0" w:color="auto"/>
          </w:divBdr>
        </w:div>
      </w:divsChild>
    </w:div>
    <w:div w:id="830024680">
      <w:bodyDiv w:val="1"/>
      <w:marLeft w:val="0"/>
      <w:marRight w:val="0"/>
      <w:marTop w:val="0"/>
      <w:marBottom w:val="0"/>
      <w:divBdr>
        <w:top w:val="none" w:sz="0" w:space="0" w:color="auto"/>
        <w:left w:val="none" w:sz="0" w:space="0" w:color="auto"/>
        <w:bottom w:val="none" w:sz="0" w:space="0" w:color="auto"/>
        <w:right w:val="none" w:sz="0" w:space="0" w:color="auto"/>
      </w:divBdr>
      <w:divsChild>
        <w:div w:id="35199119">
          <w:marLeft w:val="0"/>
          <w:marRight w:val="0"/>
          <w:marTop w:val="0"/>
          <w:marBottom w:val="0"/>
          <w:divBdr>
            <w:top w:val="none" w:sz="0" w:space="0" w:color="auto"/>
            <w:left w:val="none" w:sz="0" w:space="0" w:color="auto"/>
            <w:bottom w:val="none" w:sz="0" w:space="0" w:color="auto"/>
            <w:right w:val="none" w:sz="0" w:space="0" w:color="auto"/>
          </w:divBdr>
        </w:div>
        <w:div w:id="152913809">
          <w:marLeft w:val="0"/>
          <w:marRight w:val="0"/>
          <w:marTop w:val="0"/>
          <w:marBottom w:val="0"/>
          <w:divBdr>
            <w:top w:val="none" w:sz="0" w:space="0" w:color="auto"/>
            <w:left w:val="none" w:sz="0" w:space="0" w:color="auto"/>
            <w:bottom w:val="none" w:sz="0" w:space="0" w:color="auto"/>
            <w:right w:val="none" w:sz="0" w:space="0" w:color="auto"/>
          </w:divBdr>
        </w:div>
        <w:div w:id="311640876">
          <w:marLeft w:val="0"/>
          <w:marRight w:val="0"/>
          <w:marTop w:val="0"/>
          <w:marBottom w:val="0"/>
          <w:divBdr>
            <w:top w:val="none" w:sz="0" w:space="0" w:color="auto"/>
            <w:left w:val="none" w:sz="0" w:space="0" w:color="auto"/>
            <w:bottom w:val="none" w:sz="0" w:space="0" w:color="auto"/>
            <w:right w:val="none" w:sz="0" w:space="0" w:color="auto"/>
          </w:divBdr>
        </w:div>
        <w:div w:id="730613646">
          <w:marLeft w:val="0"/>
          <w:marRight w:val="0"/>
          <w:marTop w:val="0"/>
          <w:marBottom w:val="0"/>
          <w:divBdr>
            <w:top w:val="none" w:sz="0" w:space="0" w:color="auto"/>
            <w:left w:val="none" w:sz="0" w:space="0" w:color="auto"/>
            <w:bottom w:val="none" w:sz="0" w:space="0" w:color="auto"/>
            <w:right w:val="none" w:sz="0" w:space="0" w:color="auto"/>
          </w:divBdr>
        </w:div>
        <w:div w:id="739256403">
          <w:marLeft w:val="0"/>
          <w:marRight w:val="0"/>
          <w:marTop w:val="0"/>
          <w:marBottom w:val="0"/>
          <w:divBdr>
            <w:top w:val="none" w:sz="0" w:space="0" w:color="auto"/>
            <w:left w:val="none" w:sz="0" w:space="0" w:color="auto"/>
            <w:bottom w:val="none" w:sz="0" w:space="0" w:color="auto"/>
            <w:right w:val="none" w:sz="0" w:space="0" w:color="auto"/>
          </w:divBdr>
        </w:div>
        <w:div w:id="886071299">
          <w:marLeft w:val="0"/>
          <w:marRight w:val="0"/>
          <w:marTop w:val="0"/>
          <w:marBottom w:val="0"/>
          <w:divBdr>
            <w:top w:val="none" w:sz="0" w:space="0" w:color="auto"/>
            <w:left w:val="none" w:sz="0" w:space="0" w:color="auto"/>
            <w:bottom w:val="none" w:sz="0" w:space="0" w:color="auto"/>
            <w:right w:val="none" w:sz="0" w:space="0" w:color="auto"/>
          </w:divBdr>
        </w:div>
        <w:div w:id="1939485890">
          <w:marLeft w:val="0"/>
          <w:marRight w:val="0"/>
          <w:marTop w:val="0"/>
          <w:marBottom w:val="0"/>
          <w:divBdr>
            <w:top w:val="none" w:sz="0" w:space="0" w:color="auto"/>
            <w:left w:val="none" w:sz="0" w:space="0" w:color="auto"/>
            <w:bottom w:val="none" w:sz="0" w:space="0" w:color="auto"/>
            <w:right w:val="none" w:sz="0" w:space="0" w:color="auto"/>
          </w:divBdr>
        </w:div>
      </w:divsChild>
    </w:div>
    <w:div w:id="854000815">
      <w:bodyDiv w:val="1"/>
      <w:marLeft w:val="0"/>
      <w:marRight w:val="0"/>
      <w:marTop w:val="0"/>
      <w:marBottom w:val="0"/>
      <w:divBdr>
        <w:top w:val="none" w:sz="0" w:space="0" w:color="auto"/>
        <w:left w:val="none" w:sz="0" w:space="0" w:color="auto"/>
        <w:bottom w:val="none" w:sz="0" w:space="0" w:color="auto"/>
        <w:right w:val="none" w:sz="0" w:space="0" w:color="auto"/>
      </w:divBdr>
    </w:div>
    <w:div w:id="876743886">
      <w:bodyDiv w:val="1"/>
      <w:marLeft w:val="0"/>
      <w:marRight w:val="0"/>
      <w:marTop w:val="0"/>
      <w:marBottom w:val="0"/>
      <w:divBdr>
        <w:top w:val="none" w:sz="0" w:space="0" w:color="auto"/>
        <w:left w:val="none" w:sz="0" w:space="0" w:color="auto"/>
        <w:bottom w:val="none" w:sz="0" w:space="0" w:color="auto"/>
        <w:right w:val="none" w:sz="0" w:space="0" w:color="auto"/>
      </w:divBdr>
      <w:divsChild>
        <w:div w:id="192305516">
          <w:marLeft w:val="547"/>
          <w:marRight w:val="0"/>
          <w:marTop w:val="0"/>
          <w:marBottom w:val="0"/>
          <w:divBdr>
            <w:top w:val="none" w:sz="0" w:space="0" w:color="auto"/>
            <w:left w:val="none" w:sz="0" w:space="0" w:color="auto"/>
            <w:bottom w:val="none" w:sz="0" w:space="0" w:color="auto"/>
            <w:right w:val="none" w:sz="0" w:space="0" w:color="auto"/>
          </w:divBdr>
        </w:div>
        <w:div w:id="1002320415">
          <w:marLeft w:val="547"/>
          <w:marRight w:val="0"/>
          <w:marTop w:val="0"/>
          <w:marBottom w:val="0"/>
          <w:divBdr>
            <w:top w:val="none" w:sz="0" w:space="0" w:color="auto"/>
            <w:left w:val="none" w:sz="0" w:space="0" w:color="auto"/>
            <w:bottom w:val="none" w:sz="0" w:space="0" w:color="auto"/>
            <w:right w:val="none" w:sz="0" w:space="0" w:color="auto"/>
          </w:divBdr>
        </w:div>
        <w:div w:id="1871381752">
          <w:marLeft w:val="547"/>
          <w:marRight w:val="0"/>
          <w:marTop w:val="0"/>
          <w:marBottom w:val="0"/>
          <w:divBdr>
            <w:top w:val="none" w:sz="0" w:space="0" w:color="auto"/>
            <w:left w:val="none" w:sz="0" w:space="0" w:color="auto"/>
            <w:bottom w:val="none" w:sz="0" w:space="0" w:color="auto"/>
            <w:right w:val="none" w:sz="0" w:space="0" w:color="auto"/>
          </w:divBdr>
        </w:div>
      </w:divsChild>
    </w:div>
    <w:div w:id="983119596">
      <w:bodyDiv w:val="1"/>
      <w:marLeft w:val="0"/>
      <w:marRight w:val="0"/>
      <w:marTop w:val="0"/>
      <w:marBottom w:val="0"/>
      <w:divBdr>
        <w:top w:val="none" w:sz="0" w:space="0" w:color="auto"/>
        <w:left w:val="none" w:sz="0" w:space="0" w:color="auto"/>
        <w:bottom w:val="none" w:sz="0" w:space="0" w:color="auto"/>
        <w:right w:val="none" w:sz="0" w:space="0" w:color="auto"/>
      </w:divBdr>
      <w:divsChild>
        <w:div w:id="637220826">
          <w:marLeft w:val="547"/>
          <w:marRight w:val="0"/>
          <w:marTop w:val="0"/>
          <w:marBottom w:val="0"/>
          <w:divBdr>
            <w:top w:val="none" w:sz="0" w:space="0" w:color="auto"/>
            <w:left w:val="none" w:sz="0" w:space="0" w:color="auto"/>
            <w:bottom w:val="none" w:sz="0" w:space="0" w:color="auto"/>
            <w:right w:val="none" w:sz="0" w:space="0" w:color="auto"/>
          </w:divBdr>
        </w:div>
      </w:divsChild>
    </w:div>
    <w:div w:id="1029914463">
      <w:bodyDiv w:val="1"/>
      <w:marLeft w:val="0"/>
      <w:marRight w:val="0"/>
      <w:marTop w:val="0"/>
      <w:marBottom w:val="0"/>
      <w:divBdr>
        <w:top w:val="none" w:sz="0" w:space="0" w:color="auto"/>
        <w:left w:val="none" w:sz="0" w:space="0" w:color="auto"/>
        <w:bottom w:val="none" w:sz="0" w:space="0" w:color="auto"/>
        <w:right w:val="none" w:sz="0" w:space="0" w:color="auto"/>
      </w:divBdr>
      <w:divsChild>
        <w:div w:id="1367564928">
          <w:marLeft w:val="547"/>
          <w:marRight w:val="0"/>
          <w:marTop w:val="0"/>
          <w:marBottom w:val="0"/>
          <w:divBdr>
            <w:top w:val="none" w:sz="0" w:space="0" w:color="auto"/>
            <w:left w:val="none" w:sz="0" w:space="0" w:color="auto"/>
            <w:bottom w:val="none" w:sz="0" w:space="0" w:color="auto"/>
            <w:right w:val="none" w:sz="0" w:space="0" w:color="auto"/>
          </w:divBdr>
        </w:div>
        <w:div w:id="1426729536">
          <w:marLeft w:val="547"/>
          <w:marRight w:val="0"/>
          <w:marTop w:val="0"/>
          <w:marBottom w:val="0"/>
          <w:divBdr>
            <w:top w:val="none" w:sz="0" w:space="0" w:color="auto"/>
            <w:left w:val="none" w:sz="0" w:space="0" w:color="auto"/>
            <w:bottom w:val="none" w:sz="0" w:space="0" w:color="auto"/>
            <w:right w:val="none" w:sz="0" w:space="0" w:color="auto"/>
          </w:divBdr>
        </w:div>
        <w:div w:id="1461876282">
          <w:marLeft w:val="547"/>
          <w:marRight w:val="0"/>
          <w:marTop w:val="0"/>
          <w:marBottom w:val="0"/>
          <w:divBdr>
            <w:top w:val="none" w:sz="0" w:space="0" w:color="auto"/>
            <w:left w:val="none" w:sz="0" w:space="0" w:color="auto"/>
            <w:bottom w:val="none" w:sz="0" w:space="0" w:color="auto"/>
            <w:right w:val="none" w:sz="0" w:space="0" w:color="auto"/>
          </w:divBdr>
        </w:div>
      </w:divsChild>
    </w:div>
    <w:div w:id="1126116304">
      <w:bodyDiv w:val="1"/>
      <w:marLeft w:val="0"/>
      <w:marRight w:val="0"/>
      <w:marTop w:val="0"/>
      <w:marBottom w:val="0"/>
      <w:divBdr>
        <w:top w:val="none" w:sz="0" w:space="0" w:color="auto"/>
        <w:left w:val="none" w:sz="0" w:space="0" w:color="auto"/>
        <w:bottom w:val="none" w:sz="0" w:space="0" w:color="auto"/>
        <w:right w:val="none" w:sz="0" w:space="0" w:color="auto"/>
      </w:divBdr>
      <w:divsChild>
        <w:div w:id="261305906">
          <w:marLeft w:val="547"/>
          <w:marRight w:val="0"/>
          <w:marTop w:val="0"/>
          <w:marBottom w:val="0"/>
          <w:divBdr>
            <w:top w:val="none" w:sz="0" w:space="0" w:color="auto"/>
            <w:left w:val="none" w:sz="0" w:space="0" w:color="auto"/>
            <w:bottom w:val="none" w:sz="0" w:space="0" w:color="auto"/>
            <w:right w:val="none" w:sz="0" w:space="0" w:color="auto"/>
          </w:divBdr>
        </w:div>
      </w:divsChild>
    </w:div>
    <w:div w:id="1133866097">
      <w:bodyDiv w:val="1"/>
      <w:marLeft w:val="0"/>
      <w:marRight w:val="0"/>
      <w:marTop w:val="0"/>
      <w:marBottom w:val="0"/>
      <w:divBdr>
        <w:top w:val="none" w:sz="0" w:space="0" w:color="auto"/>
        <w:left w:val="none" w:sz="0" w:space="0" w:color="auto"/>
        <w:bottom w:val="none" w:sz="0" w:space="0" w:color="auto"/>
        <w:right w:val="none" w:sz="0" w:space="0" w:color="auto"/>
      </w:divBdr>
    </w:div>
    <w:div w:id="1216621230">
      <w:bodyDiv w:val="1"/>
      <w:marLeft w:val="0"/>
      <w:marRight w:val="0"/>
      <w:marTop w:val="0"/>
      <w:marBottom w:val="0"/>
      <w:divBdr>
        <w:top w:val="none" w:sz="0" w:space="0" w:color="auto"/>
        <w:left w:val="none" w:sz="0" w:space="0" w:color="auto"/>
        <w:bottom w:val="none" w:sz="0" w:space="0" w:color="auto"/>
        <w:right w:val="none" w:sz="0" w:space="0" w:color="auto"/>
      </w:divBdr>
    </w:div>
    <w:div w:id="1374575516">
      <w:bodyDiv w:val="1"/>
      <w:marLeft w:val="0"/>
      <w:marRight w:val="0"/>
      <w:marTop w:val="0"/>
      <w:marBottom w:val="0"/>
      <w:divBdr>
        <w:top w:val="none" w:sz="0" w:space="0" w:color="auto"/>
        <w:left w:val="none" w:sz="0" w:space="0" w:color="auto"/>
        <w:bottom w:val="none" w:sz="0" w:space="0" w:color="auto"/>
        <w:right w:val="none" w:sz="0" w:space="0" w:color="auto"/>
      </w:divBdr>
      <w:divsChild>
        <w:div w:id="909926269">
          <w:marLeft w:val="0"/>
          <w:marRight w:val="0"/>
          <w:marTop w:val="0"/>
          <w:marBottom w:val="0"/>
          <w:divBdr>
            <w:top w:val="none" w:sz="0" w:space="0" w:color="auto"/>
            <w:left w:val="none" w:sz="0" w:space="0" w:color="auto"/>
            <w:bottom w:val="none" w:sz="0" w:space="0" w:color="auto"/>
            <w:right w:val="none" w:sz="0" w:space="0" w:color="auto"/>
          </w:divBdr>
          <w:divsChild>
            <w:div w:id="780539673">
              <w:marLeft w:val="0"/>
              <w:marRight w:val="0"/>
              <w:marTop w:val="0"/>
              <w:marBottom w:val="0"/>
              <w:divBdr>
                <w:top w:val="none" w:sz="0" w:space="0" w:color="auto"/>
                <w:left w:val="none" w:sz="0" w:space="0" w:color="auto"/>
                <w:bottom w:val="none" w:sz="0" w:space="0" w:color="auto"/>
                <w:right w:val="none" w:sz="0" w:space="0" w:color="auto"/>
              </w:divBdr>
              <w:divsChild>
                <w:div w:id="778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3822">
      <w:bodyDiv w:val="1"/>
      <w:marLeft w:val="0"/>
      <w:marRight w:val="0"/>
      <w:marTop w:val="0"/>
      <w:marBottom w:val="0"/>
      <w:divBdr>
        <w:top w:val="none" w:sz="0" w:space="0" w:color="auto"/>
        <w:left w:val="none" w:sz="0" w:space="0" w:color="auto"/>
        <w:bottom w:val="none" w:sz="0" w:space="0" w:color="auto"/>
        <w:right w:val="none" w:sz="0" w:space="0" w:color="auto"/>
      </w:divBdr>
    </w:div>
    <w:div w:id="1450201097">
      <w:bodyDiv w:val="1"/>
      <w:marLeft w:val="0"/>
      <w:marRight w:val="0"/>
      <w:marTop w:val="0"/>
      <w:marBottom w:val="0"/>
      <w:divBdr>
        <w:top w:val="none" w:sz="0" w:space="0" w:color="auto"/>
        <w:left w:val="none" w:sz="0" w:space="0" w:color="auto"/>
        <w:bottom w:val="none" w:sz="0" w:space="0" w:color="auto"/>
        <w:right w:val="none" w:sz="0" w:space="0" w:color="auto"/>
      </w:divBdr>
    </w:div>
    <w:div w:id="1466505330">
      <w:bodyDiv w:val="1"/>
      <w:marLeft w:val="0"/>
      <w:marRight w:val="0"/>
      <w:marTop w:val="0"/>
      <w:marBottom w:val="0"/>
      <w:divBdr>
        <w:top w:val="none" w:sz="0" w:space="0" w:color="auto"/>
        <w:left w:val="none" w:sz="0" w:space="0" w:color="auto"/>
        <w:bottom w:val="none" w:sz="0" w:space="0" w:color="auto"/>
        <w:right w:val="none" w:sz="0" w:space="0" w:color="auto"/>
      </w:divBdr>
      <w:divsChild>
        <w:div w:id="76751707">
          <w:marLeft w:val="547"/>
          <w:marRight w:val="0"/>
          <w:marTop w:val="0"/>
          <w:marBottom w:val="0"/>
          <w:divBdr>
            <w:top w:val="none" w:sz="0" w:space="0" w:color="auto"/>
            <w:left w:val="none" w:sz="0" w:space="0" w:color="auto"/>
            <w:bottom w:val="none" w:sz="0" w:space="0" w:color="auto"/>
            <w:right w:val="none" w:sz="0" w:space="0" w:color="auto"/>
          </w:divBdr>
        </w:div>
        <w:div w:id="1009329452">
          <w:marLeft w:val="547"/>
          <w:marRight w:val="0"/>
          <w:marTop w:val="0"/>
          <w:marBottom w:val="0"/>
          <w:divBdr>
            <w:top w:val="none" w:sz="0" w:space="0" w:color="auto"/>
            <w:left w:val="none" w:sz="0" w:space="0" w:color="auto"/>
            <w:bottom w:val="none" w:sz="0" w:space="0" w:color="auto"/>
            <w:right w:val="none" w:sz="0" w:space="0" w:color="auto"/>
          </w:divBdr>
        </w:div>
        <w:div w:id="1024478232">
          <w:marLeft w:val="547"/>
          <w:marRight w:val="0"/>
          <w:marTop w:val="0"/>
          <w:marBottom w:val="0"/>
          <w:divBdr>
            <w:top w:val="none" w:sz="0" w:space="0" w:color="auto"/>
            <w:left w:val="none" w:sz="0" w:space="0" w:color="auto"/>
            <w:bottom w:val="none" w:sz="0" w:space="0" w:color="auto"/>
            <w:right w:val="none" w:sz="0" w:space="0" w:color="auto"/>
          </w:divBdr>
        </w:div>
        <w:div w:id="1739665990">
          <w:marLeft w:val="547"/>
          <w:marRight w:val="0"/>
          <w:marTop w:val="0"/>
          <w:marBottom w:val="0"/>
          <w:divBdr>
            <w:top w:val="none" w:sz="0" w:space="0" w:color="auto"/>
            <w:left w:val="none" w:sz="0" w:space="0" w:color="auto"/>
            <w:bottom w:val="none" w:sz="0" w:space="0" w:color="auto"/>
            <w:right w:val="none" w:sz="0" w:space="0" w:color="auto"/>
          </w:divBdr>
        </w:div>
        <w:div w:id="1862402508">
          <w:marLeft w:val="547"/>
          <w:marRight w:val="0"/>
          <w:marTop w:val="0"/>
          <w:marBottom w:val="0"/>
          <w:divBdr>
            <w:top w:val="none" w:sz="0" w:space="0" w:color="auto"/>
            <w:left w:val="none" w:sz="0" w:space="0" w:color="auto"/>
            <w:bottom w:val="none" w:sz="0" w:space="0" w:color="auto"/>
            <w:right w:val="none" w:sz="0" w:space="0" w:color="auto"/>
          </w:divBdr>
        </w:div>
        <w:div w:id="1952931770">
          <w:marLeft w:val="547"/>
          <w:marRight w:val="0"/>
          <w:marTop w:val="0"/>
          <w:marBottom w:val="0"/>
          <w:divBdr>
            <w:top w:val="none" w:sz="0" w:space="0" w:color="auto"/>
            <w:left w:val="none" w:sz="0" w:space="0" w:color="auto"/>
            <w:bottom w:val="none" w:sz="0" w:space="0" w:color="auto"/>
            <w:right w:val="none" w:sz="0" w:space="0" w:color="auto"/>
          </w:divBdr>
        </w:div>
        <w:div w:id="2051955298">
          <w:marLeft w:val="547"/>
          <w:marRight w:val="0"/>
          <w:marTop w:val="0"/>
          <w:marBottom w:val="0"/>
          <w:divBdr>
            <w:top w:val="none" w:sz="0" w:space="0" w:color="auto"/>
            <w:left w:val="none" w:sz="0" w:space="0" w:color="auto"/>
            <w:bottom w:val="none" w:sz="0" w:space="0" w:color="auto"/>
            <w:right w:val="none" w:sz="0" w:space="0" w:color="auto"/>
          </w:divBdr>
        </w:div>
      </w:divsChild>
    </w:div>
    <w:div w:id="1505973842">
      <w:bodyDiv w:val="1"/>
      <w:marLeft w:val="0"/>
      <w:marRight w:val="0"/>
      <w:marTop w:val="0"/>
      <w:marBottom w:val="0"/>
      <w:divBdr>
        <w:top w:val="none" w:sz="0" w:space="0" w:color="auto"/>
        <w:left w:val="none" w:sz="0" w:space="0" w:color="auto"/>
        <w:bottom w:val="none" w:sz="0" w:space="0" w:color="auto"/>
        <w:right w:val="none" w:sz="0" w:space="0" w:color="auto"/>
      </w:divBdr>
    </w:div>
    <w:div w:id="1608387207">
      <w:bodyDiv w:val="1"/>
      <w:marLeft w:val="0"/>
      <w:marRight w:val="0"/>
      <w:marTop w:val="0"/>
      <w:marBottom w:val="0"/>
      <w:divBdr>
        <w:top w:val="none" w:sz="0" w:space="0" w:color="auto"/>
        <w:left w:val="none" w:sz="0" w:space="0" w:color="auto"/>
        <w:bottom w:val="none" w:sz="0" w:space="0" w:color="auto"/>
        <w:right w:val="none" w:sz="0" w:space="0" w:color="auto"/>
      </w:divBdr>
    </w:div>
    <w:div w:id="1653675944">
      <w:bodyDiv w:val="1"/>
      <w:marLeft w:val="0"/>
      <w:marRight w:val="0"/>
      <w:marTop w:val="0"/>
      <w:marBottom w:val="0"/>
      <w:divBdr>
        <w:top w:val="none" w:sz="0" w:space="0" w:color="auto"/>
        <w:left w:val="none" w:sz="0" w:space="0" w:color="auto"/>
        <w:bottom w:val="none" w:sz="0" w:space="0" w:color="auto"/>
        <w:right w:val="none" w:sz="0" w:space="0" w:color="auto"/>
      </w:divBdr>
    </w:div>
    <w:div w:id="1715616899">
      <w:bodyDiv w:val="1"/>
      <w:marLeft w:val="0"/>
      <w:marRight w:val="0"/>
      <w:marTop w:val="0"/>
      <w:marBottom w:val="0"/>
      <w:divBdr>
        <w:top w:val="none" w:sz="0" w:space="0" w:color="auto"/>
        <w:left w:val="none" w:sz="0" w:space="0" w:color="auto"/>
        <w:bottom w:val="none" w:sz="0" w:space="0" w:color="auto"/>
        <w:right w:val="none" w:sz="0" w:space="0" w:color="auto"/>
      </w:divBdr>
      <w:divsChild>
        <w:div w:id="520509345">
          <w:marLeft w:val="547"/>
          <w:marRight w:val="0"/>
          <w:marTop w:val="0"/>
          <w:marBottom w:val="0"/>
          <w:divBdr>
            <w:top w:val="none" w:sz="0" w:space="0" w:color="auto"/>
            <w:left w:val="none" w:sz="0" w:space="0" w:color="auto"/>
            <w:bottom w:val="none" w:sz="0" w:space="0" w:color="auto"/>
            <w:right w:val="none" w:sz="0" w:space="0" w:color="auto"/>
          </w:divBdr>
        </w:div>
        <w:div w:id="551624680">
          <w:marLeft w:val="547"/>
          <w:marRight w:val="0"/>
          <w:marTop w:val="0"/>
          <w:marBottom w:val="0"/>
          <w:divBdr>
            <w:top w:val="none" w:sz="0" w:space="0" w:color="auto"/>
            <w:left w:val="none" w:sz="0" w:space="0" w:color="auto"/>
            <w:bottom w:val="none" w:sz="0" w:space="0" w:color="auto"/>
            <w:right w:val="none" w:sz="0" w:space="0" w:color="auto"/>
          </w:divBdr>
        </w:div>
        <w:div w:id="689528343">
          <w:marLeft w:val="547"/>
          <w:marRight w:val="0"/>
          <w:marTop w:val="0"/>
          <w:marBottom w:val="0"/>
          <w:divBdr>
            <w:top w:val="none" w:sz="0" w:space="0" w:color="auto"/>
            <w:left w:val="none" w:sz="0" w:space="0" w:color="auto"/>
            <w:bottom w:val="none" w:sz="0" w:space="0" w:color="auto"/>
            <w:right w:val="none" w:sz="0" w:space="0" w:color="auto"/>
          </w:divBdr>
        </w:div>
        <w:div w:id="723721902">
          <w:marLeft w:val="547"/>
          <w:marRight w:val="0"/>
          <w:marTop w:val="0"/>
          <w:marBottom w:val="0"/>
          <w:divBdr>
            <w:top w:val="none" w:sz="0" w:space="0" w:color="auto"/>
            <w:left w:val="none" w:sz="0" w:space="0" w:color="auto"/>
            <w:bottom w:val="none" w:sz="0" w:space="0" w:color="auto"/>
            <w:right w:val="none" w:sz="0" w:space="0" w:color="auto"/>
          </w:divBdr>
        </w:div>
        <w:div w:id="796871544">
          <w:marLeft w:val="547"/>
          <w:marRight w:val="0"/>
          <w:marTop w:val="0"/>
          <w:marBottom w:val="0"/>
          <w:divBdr>
            <w:top w:val="none" w:sz="0" w:space="0" w:color="auto"/>
            <w:left w:val="none" w:sz="0" w:space="0" w:color="auto"/>
            <w:bottom w:val="none" w:sz="0" w:space="0" w:color="auto"/>
            <w:right w:val="none" w:sz="0" w:space="0" w:color="auto"/>
          </w:divBdr>
        </w:div>
        <w:div w:id="1103771395">
          <w:marLeft w:val="547"/>
          <w:marRight w:val="0"/>
          <w:marTop w:val="0"/>
          <w:marBottom w:val="0"/>
          <w:divBdr>
            <w:top w:val="none" w:sz="0" w:space="0" w:color="auto"/>
            <w:left w:val="none" w:sz="0" w:space="0" w:color="auto"/>
            <w:bottom w:val="none" w:sz="0" w:space="0" w:color="auto"/>
            <w:right w:val="none" w:sz="0" w:space="0" w:color="auto"/>
          </w:divBdr>
        </w:div>
        <w:div w:id="1324817609">
          <w:marLeft w:val="547"/>
          <w:marRight w:val="0"/>
          <w:marTop w:val="0"/>
          <w:marBottom w:val="0"/>
          <w:divBdr>
            <w:top w:val="none" w:sz="0" w:space="0" w:color="auto"/>
            <w:left w:val="none" w:sz="0" w:space="0" w:color="auto"/>
            <w:bottom w:val="none" w:sz="0" w:space="0" w:color="auto"/>
            <w:right w:val="none" w:sz="0" w:space="0" w:color="auto"/>
          </w:divBdr>
        </w:div>
        <w:div w:id="1690331967">
          <w:marLeft w:val="547"/>
          <w:marRight w:val="0"/>
          <w:marTop w:val="0"/>
          <w:marBottom w:val="0"/>
          <w:divBdr>
            <w:top w:val="none" w:sz="0" w:space="0" w:color="auto"/>
            <w:left w:val="none" w:sz="0" w:space="0" w:color="auto"/>
            <w:bottom w:val="none" w:sz="0" w:space="0" w:color="auto"/>
            <w:right w:val="none" w:sz="0" w:space="0" w:color="auto"/>
          </w:divBdr>
        </w:div>
      </w:divsChild>
    </w:div>
    <w:div w:id="1719744307">
      <w:bodyDiv w:val="1"/>
      <w:marLeft w:val="0"/>
      <w:marRight w:val="0"/>
      <w:marTop w:val="0"/>
      <w:marBottom w:val="0"/>
      <w:divBdr>
        <w:top w:val="none" w:sz="0" w:space="0" w:color="auto"/>
        <w:left w:val="none" w:sz="0" w:space="0" w:color="auto"/>
        <w:bottom w:val="none" w:sz="0" w:space="0" w:color="auto"/>
        <w:right w:val="none" w:sz="0" w:space="0" w:color="auto"/>
      </w:divBdr>
      <w:divsChild>
        <w:div w:id="156919826">
          <w:marLeft w:val="547"/>
          <w:marRight w:val="0"/>
          <w:marTop w:val="0"/>
          <w:marBottom w:val="0"/>
          <w:divBdr>
            <w:top w:val="none" w:sz="0" w:space="0" w:color="auto"/>
            <w:left w:val="none" w:sz="0" w:space="0" w:color="auto"/>
            <w:bottom w:val="none" w:sz="0" w:space="0" w:color="auto"/>
            <w:right w:val="none" w:sz="0" w:space="0" w:color="auto"/>
          </w:divBdr>
        </w:div>
        <w:div w:id="227765611">
          <w:marLeft w:val="547"/>
          <w:marRight w:val="0"/>
          <w:marTop w:val="0"/>
          <w:marBottom w:val="0"/>
          <w:divBdr>
            <w:top w:val="none" w:sz="0" w:space="0" w:color="auto"/>
            <w:left w:val="none" w:sz="0" w:space="0" w:color="auto"/>
            <w:bottom w:val="none" w:sz="0" w:space="0" w:color="auto"/>
            <w:right w:val="none" w:sz="0" w:space="0" w:color="auto"/>
          </w:divBdr>
        </w:div>
        <w:div w:id="357200630">
          <w:marLeft w:val="1166"/>
          <w:marRight w:val="0"/>
          <w:marTop w:val="0"/>
          <w:marBottom w:val="0"/>
          <w:divBdr>
            <w:top w:val="none" w:sz="0" w:space="0" w:color="auto"/>
            <w:left w:val="none" w:sz="0" w:space="0" w:color="auto"/>
            <w:bottom w:val="none" w:sz="0" w:space="0" w:color="auto"/>
            <w:right w:val="none" w:sz="0" w:space="0" w:color="auto"/>
          </w:divBdr>
        </w:div>
        <w:div w:id="1210456083">
          <w:marLeft w:val="547"/>
          <w:marRight w:val="0"/>
          <w:marTop w:val="0"/>
          <w:marBottom w:val="0"/>
          <w:divBdr>
            <w:top w:val="none" w:sz="0" w:space="0" w:color="auto"/>
            <w:left w:val="none" w:sz="0" w:space="0" w:color="auto"/>
            <w:bottom w:val="none" w:sz="0" w:space="0" w:color="auto"/>
            <w:right w:val="none" w:sz="0" w:space="0" w:color="auto"/>
          </w:divBdr>
        </w:div>
        <w:div w:id="1280185989">
          <w:marLeft w:val="547"/>
          <w:marRight w:val="0"/>
          <w:marTop w:val="0"/>
          <w:marBottom w:val="0"/>
          <w:divBdr>
            <w:top w:val="none" w:sz="0" w:space="0" w:color="auto"/>
            <w:left w:val="none" w:sz="0" w:space="0" w:color="auto"/>
            <w:bottom w:val="none" w:sz="0" w:space="0" w:color="auto"/>
            <w:right w:val="none" w:sz="0" w:space="0" w:color="auto"/>
          </w:divBdr>
        </w:div>
        <w:div w:id="1376388266">
          <w:marLeft w:val="1166"/>
          <w:marRight w:val="0"/>
          <w:marTop w:val="0"/>
          <w:marBottom w:val="0"/>
          <w:divBdr>
            <w:top w:val="none" w:sz="0" w:space="0" w:color="auto"/>
            <w:left w:val="none" w:sz="0" w:space="0" w:color="auto"/>
            <w:bottom w:val="none" w:sz="0" w:space="0" w:color="auto"/>
            <w:right w:val="none" w:sz="0" w:space="0" w:color="auto"/>
          </w:divBdr>
        </w:div>
        <w:div w:id="1755668598">
          <w:marLeft w:val="547"/>
          <w:marRight w:val="0"/>
          <w:marTop w:val="0"/>
          <w:marBottom w:val="0"/>
          <w:divBdr>
            <w:top w:val="none" w:sz="0" w:space="0" w:color="auto"/>
            <w:left w:val="none" w:sz="0" w:space="0" w:color="auto"/>
            <w:bottom w:val="none" w:sz="0" w:space="0" w:color="auto"/>
            <w:right w:val="none" w:sz="0" w:space="0" w:color="auto"/>
          </w:divBdr>
        </w:div>
      </w:divsChild>
    </w:div>
    <w:div w:id="1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457528208">
          <w:marLeft w:val="547"/>
          <w:marRight w:val="0"/>
          <w:marTop w:val="0"/>
          <w:marBottom w:val="0"/>
          <w:divBdr>
            <w:top w:val="none" w:sz="0" w:space="0" w:color="auto"/>
            <w:left w:val="none" w:sz="0" w:space="0" w:color="auto"/>
            <w:bottom w:val="none" w:sz="0" w:space="0" w:color="auto"/>
            <w:right w:val="none" w:sz="0" w:space="0" w:color="auto"/>
          </w:divBdr>
        </w:div>
        <w:div w:id="1007295007">
          <w:marLeft w:val="547"/>
          <w:marRight w:val="0"/>
          <w:marTop w:val="0"/>
          <w:marBottom w:val="0"/>
          <w:divBdr>
            <w:top w:val="none" w:sz="0" w:space="0" w:color="auto"/>
            <w:left w:val="none" w:sz="0" w:space="0" w:color="auto"/>
            <w:bottom w:val="none" w:sz="0" w:space="0" w:color="auto"/>
            <w:right w:val="none" w:sz="0" w:space="0" w:color="auto"/>
          </w:divBdr>
        </w:div>
        <w:div w:id="1456101866">
          <w:marLeft w:val="547"/>
          <w:marRight w:val="0"/>
          <w:marTop w:val="0"/>
          <w:marBottom w:val="0"/>
          <w:divBdr>
            <w:top w:val="none" w:sz="0" w:space="0" w:color="auto"/>
            <w:left w:val="none" w:sz="0" w:space="0" w:color="auto"/>
            <w:bottom w:val="none" w:sz="0" w:space="0" w:color="auto"/>
            <w:right w:val="none" w:sz="0" w:space="0" w:color="auto"/>
          </w:divBdr>
        </w:div>
        <w:div w:id="1457212941">
          <w:marLeft w:val="547"/>
          <w:marRight w:val="0"/>
          <w:marTop w:val="0"/>
          <w:marBottom w:val="0"/>
          <w:divBdr>
            <w:top w:val="none" w:sz="0" w:space="0" w:color="auto"/>
            <w:left w:val="none" w:sz="0" w:space="0" w:color="auto"/>
            <w:bottom w:val="none" w:sz="0" w:space="0" w:color="auto"/>
            <w:right w:val="none" w:sz="0" w:space="0" w:color="auto"/>
          </w:divBdr>
        </w:div>
        <w:div w:id="1921020892">
          <w:marLeft w:val="547"/>
          <w:marRight w:val="0"/>
          <w:marTop w:val="0"/>
          <w:marBottom w:val="0"/>
          <w:divBdr>
            <w:top w:val="none" w:sz="0" w:space="0" w:color="auto"/>
            <w:left w:val="none" w:sz="0" w:space="0" w:color="auto"/>
            <w:bottom w:val="none" w:sz="0" w:space="0" w:color="auto"/>
            <w:right w:val="none" w:sz="0" w:space="0" w:color="auto"/>
          </w:divBdr>
        </w:div>
      </w:divsChild>
    </w:div>
    <w:div w:id="1785922260">
      <w:bodyDiv w:val="1"/>
      <w:marLeft w:val="0"/>
      <w:marRight w:val="0"/>
      <w:marTop w:val="0"/>
      <w:marBottom w:val="0"/>
      <w:divBdr>
        <w:top w:val="none" w:sz="0" w:space="0" w:color="auto"/>
        <w:left w:val="none" w:sz="0" w:space="0" w:color="auto"/>
        <w:bottom w:val="none" w:sz="0" w:space="0" w:color="auto"/>
        <w:right w:val="none" w:sz="0" w:space="0" w:color="auto"/>
      </w:divBdr>
      <w:divsChild>
        <w:div w:id="488326158">
          <w:marLeft w:val="0"/>
          <w:marRight w:val="0"/>
          <w:marTop w:val="0"/>
          <w:marBottom w:val="0"/>
          <w:divBdr>
            <w:top w:val="none" w:sz="0" w:space="0" w:color="auto"/>
            <w:left w:val="none" w:sz="0" w:space="0" w:color="auto"/>
            <w:bottom w:val="none" w:sz="0" w:space="0" w:color="auto"/>
            <w:right w:val="none" w:sz="0" w:space="0" w:color="auto"/>
          </w:divBdr>
        </w:div>
        <w:div w:id="1551846698">
          <w:marLeft w:val="0"/>
          <w:marRight w:val="0"/>
          <w:marTop w:val="0"/>
          <w:marBottom w:val="0"/>
          <w:divBdr>
            <w:top w:val="none" w:sz="0" w:space="0" w:color="auto"/>
            <w:left w:val="none" w:sz="0" w:space="0" w:color="auto"/>
            <w:bottom w:val="none" w:sz="0" w:space="0" w:color="auto"/>
            <w:right w:val="none" w:sz="0" w:space="0" w:color="auto"/>
          </w:divBdr>
        </w:div>
      </w:divsChild>
    </w:div>
    <w:div w:id="1839611476">
      <w:bodyDiv w:val="1"/>
      <w:marLeft w:val="0"/>
      <w:marRight w:val="0"/>
      <w:marTop w:val="0"/>
      <w:marBottom w:val="0"/>
      <w:divBdr>
        <w:top w:val="none" w:sz="0" w:space="0" w:color="auto"/>
        <w:left w:val="none" w:sz="0" w:space="0" w:color="auto"/>
        <w:bottom w:val="none" w:sz="0" w:space="0" w:color="auto"/>
        <w:right w:val="none" w:sz="0" w:space="0" w:color="auto"/>
      </w:divBdr>
    </w:div>
    <w:div w:id="1856990497">
      <w:bodyDiv w:val="1"/>
      <w:marLeft w:val="0"/>
      <w:marRight w:val="0"/>
      <w:marTop w:val="0"/>
      <w:marBottom w:val="0"/>
      <w:divBdr>
        <w:top w:val="none" w:sz="0" w:space="0" w:color="auto"/>
        <w:left w:val="none" w:sz="0" w:space="0" w:color="auto"/>
        <w:bottom w:val="none" w:sz="0" w:space="0" w:color="auto"/>
        <w:right w:val="none" w:sz="0" w:space="0" w:color="auto"/>
      </w:divBdr>
    </w:div>
    <w:div w:id="1902248758">
      <w:bodyDiv w:val="1"/>
      <w:marLeft w:val="0"/>
      <w:marRight w:val="0"/>
      <w:marTop w:val="0"/>
      <w:marBottom w:val="0"/>
      <w:divBdr>
        <w:top w:val="none" w:sz="0" w:space="0" w:color="auto"/>
        <w:left w:val="none" w:sz="0" w:space="0" w:color="auto"/>
        <w:bottom w:val="none" w:sz="0" w:space="0" w:color="auto"/>
        <w:right w:val="none" w:sz="0" w:space="0" w:color="auto"/>
      </w:divBdr>
      <w:divsChild>
        <w:div w:id="303583978">
          <w:marLeft w:val="547"/>
          <w:marRight w:val="0"/>
          <w:marTop w:val="0"/>
          <w:marBottom w:val="0"/>
          <w:divBdr>
            <w:top w:val="none" w:sz="0" w:space="0" w:color="auto"/>
            <w:left w:val="none" w:sz="0" w:space="0" w:color="auto"/>
            <w:bottom w:val="none" w:sz="0" w:space="0" w:color="auto"/>
            <w:right w:val="none" w:sz="0" w:space="0" w:color="auto"/>
          </w:divBdr>
        </w:div>
      </w:divsChild>
    </w:div>
    <w:div w:id="1972201990">
      <w:bodyDiv w:val="1"/>
      <w:marLeft w:val="0"/>
      <w:marRight w:val="0"/>
      <w:marTop w:val="0"/>
      <w:marBottom w:val="0"/>
      <w:divBdr>
        <w:top w:val="none" w:sz="0" w:space="0" w:color="auto"/>
        <w:left w:val="none" w:sz="0" w:space="0" w:color="auto"/>
        <w:bottom w:val="none" w:sz="0" w:space="0" w:color="auto"/>
        <w:right w:val="none" w:sz="0" w:space="0" w:color="auto"/>
      </w:divBdr>
    </w:div>
    <w:div w:id="1985969420">
      <w:bodyDiv w:val="1"/>
      <w:marLeft w:val="0"/>
      <w:marRight w:val="0"/>
      <w:marTop w:val="0"/>
      <w:marBottom w:val="0"/>
      <w:divBdr>
        <w:top w:val="none" w:sz="0" w:space="0" w:color="auto"/>
        <w:left w:val="none" w:sz="0" w:space="0" w:color="auto"/>
        <w:bottom w:val="none" w:sz="0" w:space="0" w:color="auto"/>
        <w:right w:val="none" w:sz="0" w:space="0" w:color="auto"/>
      </w:divBdr>
    </w:div>
    <w:div w:id="2017730842">
      <w:bodyDiv w:val="1"/>
      <w:marLeft w:val="0"/>
      <w:marRight w:val="0"/>
      <w:marTop w:val="0"/>
      <w:marBottom w:val="0"/>
      <w:divBdr>
        <w:top w:val="none" w:sz="0" w:space="0" w:color="auto"/>
        <w:left w:val="none" w:sz="0" w:space="0" w:color="auto"/>
        <w:bottom w:val="none" w:sz="0" w:space="0" w:color="auto"/>
        <w:right w:val="none" w:sz="0" w:space="0" w:color="auto"/>
      </w:divBdr>
      <w:divsChild>
        <w:div w:id="600334709">
          <w:marLeft w:val="547"/>
          <w:marRight w:val="0"/>
          <w:marTop w:val="0"/>
          <w:marBottom w:val="0"/>
          <w:divBdr>
            <w:top w:val="none" w:sz="0" w:space="0" w:color="auto"/>
            <w:left w:val="none" w:sz="0" w:space="0" w:color="auto"/>
            <w:bottom w:val="none" w:sz="0" w:space="0" w:color="auto"/>
            <w:right w:val="none" w:sz="0" w:space="0" w:color="auto"/>
          </w:divBdr>
        </w:div>
      </w:divsChild>
    </w:div>
    <w:div w:id="2031299908">
      <w:bodyDiv w:val="1"/>
      <w:marLeft w:val="0"/>
      <w:marRight w:val="0"/>
      <w:marTop w:val="0"/>
      <w:marBottom w:val="0"/>
      <w:divBdr>
        <w:top w:val="none" w:sz="0" w:space="0" w:color="auto"/>
        <w:left w:val="none" w:sz="0" w:space="0" w:color="auto"/>
        <w:bottom w:val="none" w:sz="0" w:space="0" w:color="auto"/>
        <w:right w:val="none" w:sz="0" w:space="0" w:color="auto"/>
      </w:divBdr>
      <w:divsChild>
        <w:div w:id="701830986">
          <w:marLeft w:val="547"/>
          <w:marRight w:val="0"/>
          <w:marTop w:val="0"/>
          <w:marBottom w:val="0"/>
          <w:divBdr>
            <w:top w:val="none" w:sz="0" w:space="0" w:color="auto"/>
            <w:left w:val="none" w:sz="0" w:space="0" w:color="auto"/>
            <w:bottom w:val="none" w:sz="0" w:space="0" w:color="auto"/>
            <w:right w:val="none" w:sz="0" w:space="0" w:color="auto"/>
          </w:divBdr>
        </w:div>
      </w:divsChild>
    </w:div>
    <w:div w:id="21282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65510-F2F5-4B5B-969A-A166E19365CD}"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D2F8F0FB-EAAB-475E-BBE7-2F395AA79623}">
      <dgm:prSet phldrT="[Text]"/>
      <dgm:spPr/>
      <dgm:t>
        <a:bodyPr/>
        <a:lstStyle/>
        <a:p>
          <a:r>
            <a:rPr lang="en-US"/>
            <a:t>1</a:t>
          </a:r>
        </a:p>
      </dgm:t>
    </dgm:pt>
    <dgm:pt modelId="{51ED419B-9DDD-47BF-BE44-15B8D07D530E}" type="parTrans" cxnId="{99C533FD-3958-46B6-8585-188A63F7158F}">
      <dgm:prSet/>
      <dgm:spPr/>
      <dgm:t>
        <a:bodyPr/>
        <a:lstStyle/>
        <a:p>
          <a:endParaRPr lang="en-US"/>
        </a:p>
      </dgm:t>
    </dgm:pt>
    <dgm:pt modelId="{CD7B304D-CA27-4F2B-9B3F-E7691496BFA0}" type="sibTrans" cxnId="{99C533FD-3958-46B6-8585-188A63F7158F}">
      <dgm:prSet/>
      <dgm:spPr/>
      <dgm:t>
        <a:bodyPr/>
        <a:lstStyle/>
        <a:p>
          <a:endParaRPr lang="en-US"/>
        </a:p>
      </dgm:t>
    </dgm:pt>
    <dgm:pt modelId="{83C75CE6-E183-464D-B922-DADDF0E68F3A}">
      <dgm:prSet phldrT="[Text]"/>
      <dgm:spPr/>
      <dgm:t>
        <a:bodyPr/>
        <a:lstStyle/>
        <a:p>
          <a:r>
            <a:rPr lang="en-US"/>
            <a:t>4</a:t>
          </a:r>
        </a:p>
      </dgm:t>
    </dgm:pt>
    <dgm:pt modelId="{FE22EA0E-4C52-4B04-9A9E-46599B475508}" type="parTrans" cxnId="{42980C9B-D77F-40E6-B732-C1A0C71D9F95}">
      <dgm:prSet/>
      <dgm:spPr/>
      <dgm:t>
        <a:bodyPr/>
        <a:lstStyle/>
        <a:p>
          <a:endParaRPr lang="en-US"/>
        </a:p>
      </dgm:t>
    </dgm:pt>
    <dgm:pt modelId="{B1510DCB-7F1B-4C26-8A5E-D0DEE4529794}" type="sibTrans" cxnId="{42980C9B-D77F-40E6-B732-C1A0C71D9F95}">
      <dgm:prSet/>
      <dgm:spPr/>
      <dgm:t>
        <a:bodyPr/>
        <a:lstStyle/>
        <a:p>
          <a:endParaRPr lang="en-US"/>
        </a:p>
      </dgm:t>
    </dgm:pt>
    <dgm:pt modelId="{A209A53B-21FB-4125-A65E-90863FC9A3AD}">
      <dgm:prSet phldrT="[Text]"/>
      <dgm:spPr/>
      <dgm:t>
        <a:bodyPr/>
        <a:lstStyle/>
        <a:p>
          <a:r>
            <a:rPr lang="en-US"/>
            <a:t>3</a:t>
          </a:r>
        </a:p>
      </dgm:t>
    </dgm:pt>
    <dgm:pt modelId="{20E0354D-3C08-43B2-8C2C-2DA549845D1A}" type="parTrans" cxnId="{BC716D76-D2A1-4708-9478-94504B71F613}">
      <dgm:prSet/>
      <dgm:spPr/>
      <dgm:t>
        <a:bodyPr/>
        <a:lstStyle/>
        <a:p>
          <a:endParaRPr lang="en-US"/>
        </a:p>
      </dgm:t>
    </dgm:pt>
    <dgm:pt modelId="{D520DF20-30A5-493A-B31B-50A46BC3F046}" type="sibTrans" cxnId="{BC716D76-D2A1-4708-9478-94504B71F613}">
      <dgm:prSet/>
      <dgm:spPr/>
      <dgm:t>
        <a:bodyPr/>
        <a:lstStyle/>
        <a:p>
          <a:endParaRPr lang="en-US"/>
        </a:p>
      </dgm:t>
    </dgm:pt>
    <dgm:pt modelId="{DA2824C1-4135-4459-A74B-457257A7DFCC}">
      <dgm:prSet phldrT="[Text]"/>
      <dgm:spPr/>
      <dgm:t>
        <a:bodyPr/>
        <a:lstStyle/>
        <a:p>
          <a:r>
            <a:rPr lang="en-US"/>
            <a:t>2</a:t>
          </a:r>
        </a:p>
      </dgm:t>
    </dgm:pt>
    <dgm:pt modelId="{A7E49D81-6D48-4398-A822-5216EE6ABA86}" type="parTrans" cxnId="{B35396CF-752D-4D87-BFC3-88A5AE4DE3E1}">
      <dgm:prSet/>
      <dgm:spPr/>
      <dgm:t>
        <a:bodyPr/>
        <a:lstStyle/>
        <a:p>
          <a:endParaRPr lang="en-US"/>
        </a:p>
      </dgm:t>
    </dgm:pt>
    <dgm:pt modelId="{39362B91-93D3-463D-A939-37333F5EC709}" type="sibTrans" cxnId="{B35396CF-752D-4D87-BFC3-88A5AE4DE3E1}">
      <dgm:prSet/>
      <dgm:spPr/>
      <dgm:t>
        <a:bodyPr/>
        <a:lstStyle/>
        <a:p>
          <a:endParaRPr lang="en-US"/>
        </a:p>
      </dgm:t>
    </dgm:pt>
    <dgm:pt modelId="{DD13326B-39EE-4B39-B385-2E720C2B2C90}">
      <dgm:prSet/>
      <dgm:spPr/>
      <dgm:t>
        <a:bodyPr/>
        <a:lstStyle/>
        <a:p>
          <a:r>
            <a:rPr lang="en-US"/>
            <a:t>If operating a site, read Chapter 5 in the guide, then complete Workbook 2</a:t>
          </a:r>
        </a:p>
      </dgm:t>
    </dgm:pt>
    <dgm:pt modelId="{783EA0B3-16BC-4DB1-B0CC-47275FC8A3B0}" type="parTrans" cxnId="{CC1DD240-4E4C-468C-BC6F-E61839112786}">
      <dgm:prSet/>
      <dgm:spPr/>
      <dgm:t>
        <a:bodyPr/>
        <a:lstStyle/>
        <a:p>
          <a:endParaRPr lang="en-US"/>
        </a:p>
      </dgm:t>
    </dgm:pt>
    <dgm:pt modelId="{2BD6B734-596C-434E-AD31-28C061D9FE8B}" type="sibTrans" cxnId="{CC1DD240-4E4C-468C-BC6F-E61839112786}">
      <dgm:prSet/>
      <dgm:spPr/>
      <dgm:t>
        <a:bodyPr/>
        <a:lstStyle/>
        <a:p>
          <a:endParaRPr lang="en-US"/>
        </a:p>
      </dgm:t>
    </dgm:pt>
    <dgm:pt modelId="{509C3F38-5AEB-4671-B00F-78D49690A9AB}">
      <dgm:prSet/>
      <dgm:spPr/>
      <dgm:t>
        <a:bodyPr/>
        <a:lstStyle/>
        <a:p>
          <a:r>
            <a:rPr lang="en-US"/>
            <a:t>If developing or upgrading a site, read Chapter 3 in the guide, then complete Workbook 1</a:t>
          </a:r>
        </a:p>
      </dgm:t>
    </dgm:pt>
    <dgm:pt modelId="{A4683F6C-F0FA-42A5-9DBA-47CC7AFADC2D}" type="parTrans" cxnId="{C73EB1D2-2024-4C23-A55E-0760D31A493A}">
      <dgm:prSet/>
      <dgm:spPr/>
      <dgm:t>
        <a:bodyPr/>
        <a:lstStyle/>
        <a:p>
          <a:endParaRPr lang="en-US"/>
        </a:p>
      </dgm:t>
    </dgm:pt>
    <dgm:pt modelId="{7F599BEE-1587-403C-8813-D113A335561C}" type="sibTrans" cxnId="{C73EB1D2-2024-4C23-A55E-0760D31A493A}">
      <dgm:prSet/>
      <dgm:spPr/>
      <dgm:t>
        <a:bodyPr/>
        <a:lstStyle/>
        <a:p>
          <a:endParaRPr lang="en-US"/>
        </a:p>
      </dgm:t>
    </dgm:pt>
    <dgm:pt modelId="{CB1B43C9-161D-4081-870A-158A4073DC6A}">
      <dgm:prSet/>
      <dgm:spPr/>
      <dgm:t>
        <a:bodyPr/>
        <a:lstStyle/>
        <a:p>
          <a:r>
            <a:rPr lang="en-GB"/>
            <a:t>Complete Sections 1 to 3 in this workbook</a:t>
          </a:r>
          <a:endParaRPr lang="en-US"/>
        </a:p>
      </dgm:t>
    </dgm:pt>
    <dgm:pt modelId="{C5E4550C-0CF5-48E9-B224-66952A644C4E}" type="parTrans" cxnId="{ACB79DD8-DB3B-493F-B38B-B456C4D205DA}">
      <dgm:prSet/>
      <dgm:spPr/>
      <dgm:t>
        <a:bodyPr/>
        <a:lstStyle/>
        <a:p>
          <a:endParaRPr lang="en-US"/>
        </a:p>
      </dgm:t>
    </dgm:pt>
    <dgm:pt modelId="{45D2613F-09D3-4B64-9F84-CE9C7244C37D}" type="sibTrans" cxnId="{ACB79DD8-DB3B-493F-B38B-B456C4D205DA}">
      <dgm:prSet/>
      <dgm:spPr/>
      <dgm:t>
        <a:bodyPr/>
        <a:lstStyle/>
        <a:p>
          <a:endParaRPr lang="en-US"/>
        </a:p>
      </dgm:t>
    </dgm:pt>
    <dgm:pt modelId="{65CD9B8D-89D9-4AB5-A33D-40E6526D11D1}">
      <dgm:prSet/>
      <dgm:spPr/>
      <dgm:t>
        <a:bodyPr/>
        <a:lstStyle/>
        <a:p>
          <a:r>
            <a:rPr lang="en-GB"/>
            <a:t>Read Chapters 1 and 2 in the guide</a:t>
          </a:r>
          <a:endParaRPr lang="en-US"/>
        </a:p>
      </dgm:t>
    </dgm:pt>
    <dgm:pt modelId="{DCAFA4A6-4512-430F-A591-8396B95EBFE2}" type="parTrans" cxnId="{66BFB532-E508-415B-89B6-0A19D65176E8}">
      <dgm:prSet/>
      <dgm:spPr/>
      <dgm:t>
        <a:bodyPr/>
        <a:lstStyle/>
        <a:p>
          <a:endParaRPr lang="en-US"/>
        </a:p>
      </dgm:t>
    </dgm:pt>
    <dgm:pt modelId="{CAEBF42E-D747-48C1-8750-9985929F2A52}" type="sibTrans" cxnId="{66BFB532-E508-415B-89B6-0A19D65176E8}">
      <dgm:prSet/>
      <dgm:spPr/>
      <dgm:t>
        <a:bodyPr/>
        <a:lstStyle/>
        <a:p>
          <a:endParaRPr lang="en-US"/>
        </a:p>
      </dgm:t>
    </dgm:pt>
    <dgm:pt modelId="{032E4ECD-9FA8-4867-B03B-D583229C683F}">
      <dgm:prSet phldrT="[Text]"/>
      <dgm:spPr/>
      <dgm:t>
        <a:bodyPr/>
        <a:lstStyle/>
        <a:p>
          <a:r>
            <a:rPr lang="en-US"/>
            <a:t>5</a:t>
          </a:r>
        </a:p>
      </dgm:t>
    </dgm:pt>
    <dgm:pt modelId="{F78C3CA5-9934-4A03-85F9-BA46F5983D70}" type="parTrans" cxnId="{C6BA6DB0-0CD7-410E-B89A-C7CF54803ABF}">
      <dgm:prSet/>
      <dgm:spPr/>
      <dgm:t>
        <a:bodyPr/>
        <a:lstStyle/>
        <a:p>
          <a:endParaRPr lang="en-US"/>
        </a:p>
      </dgm:t>
    </dgm:pt>
    <dgm:pt modelId="{848C327B-BCB8-4F6B-B324-1851E59D592A}" type="sibTrans" cxnId="{C6BA6DB0-0CD7-410E-B89A-C7CF54803ABF}">
      <dgm:prSet/>
      <dgm:spPr/>
      <dgm:t>
        <a:bodyPr/>
        <a:lstStyle/>
        <a:p>
          <a:endParaRPr lang="en-US"/>
        </a:p>
      </dgm:t>
    </dgm:pt>
    <dgm:pt modelId="{C1C8634C-537E-4DEF-BC3E-C3E0AA78F7C0}">
      <dgm:prSet/>
      <dgm:spPr/>
      <dgm:t>
        <a:bodyPr/>
        <a:lstStyle/>
        <a:p>
          <a:r>
            <a:rPr lang="en-US"/>
            <a:t>Create a list of actions to improve better practice at your facility in order of priority</a:t>
          </a:r>
        </a:p>
      </dgm:t>
    </dgm:pt>
    <dgm:pt modelId="{5BFD9A2D-F99B-47CF-BA6F-1AAD9B214237}" type="sibTrans" cxnId="{D9768060-04AC-4460-9DA6-75DFC723F869}">
      <dgm:prSet/>
      <dgm:spPr/>
      <dgm:t>
        <a:bodyPr/>
        <a:lstStyle/>
        <a:p>
          <a:endParaRPr lang="en-US"/>
        </a:p>
      </dgm:t>
    </dgm:pt>
    <dgm:pt modelId="{97531E9C-5966-46E8-8306-D71E1E7946C8}" type="parTrans" cxnId="{D9768060-04AC-4460-9DA6-75DFC723F869}">
      <dgm:prSet/>
      <dgm:spPr/>
      <dgm:t>
        <a:bodyPr/>
        <a:lstStyle/>
        <a:p>
          <a:endParaRPr lang="en-US"/>
        </a:p>
      </dgm:t>
    </dgm:pt>
    <dgm:pt modelId="{0D670A6E-DA9A-4BEC-B327-A1A5DC9B5D30}" type="pres">
      <dgm:prSet presAssocID="{65265510-F2F5-4B5B-969A-A166E19365CD}" presName="linearFlow" presStyleCnt="0">
        <dgm:presLayoutVars>
          <dgm:dir/>
          <dgm:animLvl val="lvl"/>
          <dgm:resizeHandles val="exact"/>
        </dgm:presLayoutVars>
      </dgm:prSet>
      <dgm:spPr/>
    </dgm:pt>
    <dgm:pt modelId="{C7C3116F-FB69-4F64-9DE1-492BDBE04107}" type="pres">
      <dgm:prSet presAssocID="{D2F8F0FB-EAAB-475E-BBE7-2F395AA79623}" presName="composite" presStyleCnt="0"/>
      <dgm:spPr/>
    </dgm:pt>
    <dgm:pt modelId="{65DA063D-2A0A-4E31-A43B-FB8BB4BFFD56}" type="pres">
      <dgm:prSet presAssocID="{D2F8F0FB-EAAB-475E-BBE7-2F395AA79623}" presName="parentText" presStyleLbl="alignNode1" presStyleIdx="0" presStyleCnt="5">
        <dgm:presLayoutVars>
          <dgm:chMax val="1"/>
          <dgm:bulletEnabled val="1"/>
        </dgm:presLayoutVars>
      </dgm:prSet>
      <dgm:spPr/>
    </dgm:pt>
    <dgm:pt modelId="{ED08D6CD-06E6-431B-B168-D1AEF3ADC8D0}" type="pres">
      <dgm:prSet presAssocID="{D2F8F0FB-EAAB-475E-BBE7-2F395AA79623}" presName="descendantText" presStyleLbl="alignAcc1" presStyleIdx="0" presStyleCnt="5">
        <dgm:presLayoutVars>
          <dgm:bulletEnabled val="1"/>
        </dgm:presLayoutVars>
      </dgm:prSet>
      <dgm:spPr/>
    </dgm:pt>
    <dgm:pt modelId="{2D6BEDB5-C7EC-47BA-95AD-8E9C9F4EF208}" type="pres">
      <dgm:prSet presAssocID="{CD7B304D-CA27-4F2B-9B3F-E7691496BFA0}" presName="sp" presStyleCnt="0"/>
      <dgm:spPr/>
    </dgm:pt>
    <dgm:pt modelId="{18A56F1E-2D5A-4F9C-B2A3-3D7F290A9C52}" type="pres">
      <dgm:prSet presAssocID="{DA2824C1-4135-4459-A74B-457257A7DFCC}" presName="composite" presStyleCnt="0"/>
      <dgm:spPr/>
    </dgm:pt>
    <dgm:pt modelId="{3DE9EE22-0788-43E2-A65B-76E7C89D3433}" type="pres">
      <dgm:prSet presAssocID="{DA2824C1-4135-4459-A74B-457257A7DFCC}" presName="parentText" presStyleLbl="alignNode1" presStyleIdx="1" presStyleCnt="5">
        <dgm:presLayoutVars>
          <dgm:chMax val="1"/>
          <dgm:bulletEnabled val="1"/>
        </dgm:presLayoutVars>
      </dgm:prSet>
      <dgm:spPr/>
    </dgm:pt>
    <dgm:pt modelId="{E5C468CC-F339-41B4-8FF8-818D77DF18C4}" type="pres">
      <dgm:prSet presAssocID="{DA2824C1-4135-4459-A74B-457257A7DFCC}" presName="descendantText" presStyleLbl="alignAcc1" presStyleIdx="1" presStyleCnt="5">
        <dgm:presLayoutVars>
          <dgm:bulletEnabled val="1"/>
        </dgm:presLayoutVars>
      </dgm:prSet>
      <dgm:spPr/>
    </dgm:pt>
    <dgm:pt modelId="{467492BD-55B9-4F75-92D6-258AB5FAF404}" type="pres">
      <dgm:prSet presAssocID="{39362B91-93D3-463D-A939-37333F5EC709}" presName="sp" presStyleCnt="0"/>
      <dgm:spPr/>
    </dgm:pt>
    <dgm:pt modelId="{6A1059A0-6B8C-4BC4-987C-384C4BCA3402}" type="pres">
      <dgm:prSet presAssocID="{A209A53B-21FB-4125-A65E-90863FC9A3AD}" presName="composite" presStyleCnt="0"/>
      <dgm:spPr/>
    </dgm:pt>
    <dgm:pt modelId="{0B52B931-4A0E-4348-A714-EDA74438DD26}" type="pres">
      <dgm:prSet presAssocID="{A209A53B-21FB-4125-A65E-90863FC9A3AD}" presName="parentText" presStyleLbl="alignNode1" presStyleIdx="2" presStyleCnt="5">
        <dgm:presLayoutVars>
          <dgm:chMax val="1"/>
          <dgm:bulletEnabled val="1"/>
        </dgm:presLayoutVars>
      </dgm:prSet>
      <dgm:spPr/>
    </dgm:pt>
    <dgm:pt modelId="{9A9E885A-3860-4CDB-AD01-4A40035A69D4}" type="pres">
      <dgm:prSet presAssocID="{A209A53B-21FB-4125-A65E-90863FC9A3AD}" presName="descendantText" presStyleLbl="alignAcc1" presStyleIdx="2" presStyleCnt="5">
        <dgm:presLayoutVars>
          <dgm:bulletEnabled val="1"/>
        </dgm:presLayoutVars>
      </dgm:prSet>
      <dgm:spPr/>
    </dgm:pt>
    <dgm:pt modelId="{C468550E-0712-4C82-98CF-9E81C1DB7BFB}" type="pres">
      <dgm:prSet presAssocID="{D520DF20-30A5-493A-B31B-50A46BC3F046}" presName="sp" presStyleCnt="0"/>
      <dgm:spPr/>
    </dgm:pt>
    <dgm:pt modelId="{20F7A670-9D40-420B-9EFD-17088CBA54E9}" type="pres">
      <dgm:prSet presAssocID="{83C75CE6-E183-464D-B922-DADDF0E68F3A}" presName="composite" presStyleCnt="0"/>
      <dgm:spPr/>
    </dgm:pt>
    <dgm:pt modelId="{FC191394-CAF2-4F21-AF5E-2C2B1D190346}" type="pres">
      <dgm:prSet presAssocID="{83C75CE6-E183-464D-B922-DADDF0E68F3A}" presName="parentText" presStyleLbl="alignNode1" presStyleIdx="3" presStyleCnt="5">
        <dgm:presLayoutVars>
          <dgm:chMax val="1"/>
          <dgm:bulletEnabled val="1"/>
        </dgm:presLayoutVars>
      </dgm:prSet>
      <dgm:spPr/>
    </dgm:pt>
    <dgm:pt modelId="{C11CD8DD-A8D3-4A9C-B32A-9CE2E164498E}" type="pres">
      <dgm:prSet presAssocID="{83C75CE6-E183-464D-B922-DADDF0E68F3A}" presName="descendantText" presStyleLbl="alignAcc1" presStyleIdx="3" presStyleCnt="5">
        <dgm:presLayoutVars>
          <dgm:bulletEnabled val="1"/>
        </dgm:presLayoutVars>
      </dgm:prSet>
      <dgm:spPr/>
    </dgm:pt>
    <dgm:pt modelId="{B06C1BAB-FC57-40A7-9DE8-83FC8CB86548}" type="pres">
      <dgm:prSet presAssocID="{B1510DCB-7F1B-4C26-8A5E-D0DEE4529794}" presName="sp" presStyleCnt="0"/>
      <dgm:spPr/>
    </dgm:pt>
    <dgm:pt modelId="{E9E322B8-CEBB-43FB-84E6-4E7A3CD0347C}" type="pres">
      <dgm:prSet presAssocID="{032E4ECD-9FA8-4867-B03B-D583229C683F}" presName="composite" presStyleCnt="0"/>
      <dgm:spPr/>
    </dgm:pt>
    <dgm:pt modelId="{947BC09A-78CA-4B71-B509-D62E24C818B9}" type="pres">
      <dgm:prSet presAssocID="{032E4ECD-9FA8-4867-B03B-D583229C683F}" presName="parentText" presStyleLbl="alignNode1" presStyleIdx="4" presStyleCnt="5">
        <dgm:presLayoutVars>
          <dgm:chMax val="1"/>
          <dgm:bulletEnabled val="1"/>
        </dgm:presLayoutVars>
      </dgm:prSet>
      <dgm:spPr/>
    </dgm:pt>
    <dgm:pt modelId="{5351350D-5FD4-4773-B00F-E29E54A078F4}" type="pres">
      <dgm:prSet presAssocID="{032E4ECD-9FA8-4867-B03B-D583229C683F}" presName="descendantText" presStyleLbl="alignAcc1" presStyleIdx="4" presStyleCnt="5">
        <dgm:presLayoutVars>
          <dgm:bulletEnabled val="1"/>
        </dgm:presLayoutVars>
      </dgm:prSet>
      <dgm:spPr/>
    </dgm:pt>
  </dgm:ptLst>
  <dgm:cxnLst>
    <dgm:cxn modelId="{66BFB532-E508-415B-89B6-0A19D65176E8}" srcId="{D2F8F0FB-EAAB-475E-BBE7-2F395AA79623}" destId="{65CD9B8D-89D9-4AB5-A33D-40E6526D11D1}" srcOrd="0" destOrd="0" parTransId="{DCAFA4A6-4512-430F-A591-8396B95EBFE2}" sibTransId="{CAEBF42E-D747-48C1-8750-9985929F2A52}"/>
    <dgm:cxn modelId="{CC1DD240-4E4C-468C-BC6F-E61839112786}" srcId="{83C75CE6-E183-464D-B922-DADDF0E68F3A}" destId="{DD13326B-39EE-4B39-B385-2E720C2B2C90}" srcOrd="0" destOrd="0" parTransId="{783EA0B3-16BC-4DB1-B0CC-47275FC8A3B0}" sibTransId="{2BD6B734-596C-434E-AD31-28C061D9FE8B}"/>
    <dgm:cxn modelId="{369FAA5C-864D-49CE-862F-8D95C476CBC6}" type="presOf" srcId="{DA2824C1-4135-4459-A74B-457257A7DFCC}" destId="{3DE9EE22-0788-43E2-A65B-76E7C89D3433}" srcOrd="0" destOrd="0" presId="urn:microsoft.com/office/officeart/2005/8/layout/chevron2"/>
    <dgm:cxn modelId="{8EFA885E-9782-49D7-8907-C1903C5234AB}" type="presOf" srcId="{D2F8F0FB-EAAB-475E-BBE7-2F395AA79623}" destId="{65DA063D-2A0A-4E31-A43B-FB8BB4BFFD56}" srcOrd="0" destOrd="0" presId="urn:microsoft.com/office/officeart/2005/8/layout/chevron2"/>
    <dgm:cxn modelId="{D9768060-04AC-4460-9DA6-75DFC723F869}" srcId="{032E4ECD-9FA8-4867-B03B-D583229C683F}" destId="{C1C8634C-537E-4DEF-BC3E-C3E0AA78F7C0}" srcOrd="0" destOrd="0" parTransId="{97531E9C-5966-46E8-8306-D71E1E7946C8}" sibTransId="{5BFD9A2D-F99B-47CF-BA6F-1AAD9B214237}"/>
    <dgm:cxn modelId="{73565147-3673-43DB-86E2-CA679DDA9724}" type="presOf" srcId="{DD13326B-39EE-4B39-B385-2E720C2B2C90}" destId="{C11CD8DD-A8D3-4A9C-B32A-9CE2E164498E}" srcOrd="0" destOrd="0" presId="urn:microsoft.com/office/officeart/2005/8/layout/chevron2"/>
    <dgm:cxn modelId="{CB5AA76B-1211-49DD-AADC-02DB7F2258AE}" type="presOf" srcId="{509C3F38-5AEB-4671-B00F-78D49690A9AB}" destId="{9A9E885A-3860-4CDB-AD01-4A40035A69D4}" srcOrd="0" destOrd="0" presId="urn:microsoft.com/office/officeart/2005/8/layout/chevron2"/>
    <dgm:cxn modelId="{BC716D76-D2A1-4708-9478-94504B71F613}" srcId="{65265510-F2F5-4B5B-969A-A166E19365CD}" destId="{A209A53B-21FB-4125-A65E-90863FC9A3AD}" srcOrd="2" destOrd="0" parTransId="{20E0354D-3C08-43B2-8C2C-2DA549845D1A}" sibTransId="{D520DF20-30A5-493A-B31B-50A46BC3F046}"/>
    <dgm:cxn modelId="{5CE38478-FBBE-4487-904C-BA7B83E8FEDD}" type="presOf" srcId="{C1C8634C-537E-4DEF-BC3E-C3E0AA78F7C0}" destId="{5351350D-5FD4-4773-B00F-E29E54A078F4}" srcOrd="0" destOrd="0" presId="urn:microsoft.com/office/officeart/2005/8/layout/chevron2"/>
    <dgm:cxn modelId="{E74B448A-F913-4C13-ADEF-B3737F7BA2CA}" type="presOf" srcId="{65265510-F2F5-4B5B-969A-A166E19365CD}" destId="{0D670A6E-DA9A-4BEC-B327-A1A5DC9B5D30}" srcOrd="0" destOrd="0" presId="urn:microsoft.com/office/officeart/2005/8/layout/chevron2"/>
    <dgm:cxn modelId="{42980C9B-D77F-40E6-B732-C1A0C71D9F95}" srcId="{65265510-F2F5-4B5B-969A-A166E19365CD}" destId="{83C75CE6-E183-464D-B922-DADDF0E68F3A}" srcOrd="3" destOrd="0" parTransId="{FE22EA0E-4C52-4B04-9A9E-46599B475508}" sibTransId="{B1510DCB-7F1B-4C26-8A5E-D0DEE4529794}"/>
    <dgm:cxn modelId="{C6BA6DB0-0CD7-410E-B89A-C7CF54803ABF}" srcId="{65265510-F2F5-4B5B-969A-A166E19365CD}" destId="{032E4ECD-9FA8-4867-B03B-D583229C683F}" srcOrd="4" destOrd="0" parTransId="{F78C3CA5-9934-4A03-85F9-BA46F5983D70}" sibTransId="{848C327B-BCB8-4F6B-B324-1851E59D592A}"/>
    <dgm:cxn modelId="{8D9087B6-8C7F-47A6-B548-6DE00F627B06}" type="presOf" srcId="{83C75CE6-E183-464D-B922-DADDF0E68F3A}" destId="{FC191394-CAF2-4F21-AF5E-2C2B1D190346}" srcOrd="0" destOrd="0" presId="urn:microsoft.com/office/officeart/2005/8/layout/chevron2"/>
    <dgm:cxn modelId="{C89B18CB-50BC-48BB-ADA5-3C52FCD2C365}" type="presOf" srcId="{A209A53B-21FB-4125-A65E-90863FC9A3AD}" destId="{0B52B931-4A0E-4348-A714-EDA74438DD26}" srcOrd="0" destOrd="0" presId="urn:microsoft.com/office/officeart/2005/8/layout/chevron2"/>
    <dgm:cxn modelId="{63AD98CE-3F8E-4FC3-AE7A-C7816960C36A}" type="presOf" srcId="{65CD9B8D-89D9-4AB5-A33D-40E6526D11D1}" destId="{ED08D6CD-06E6-431B-B168-D1AEF3ADC8D0}" srcOrd="0" destOrd="0" presId="urn:microsoft.com/office/officeart/2005/8/layout/chevron2"/>
    <dgm:cxn modelId="{B35396CF-752D-4D87-BFC3-88A5AE4DE3E1}" srcId="{65265510-F2F5-4B5B-969A-A166E19365CD}" destId="{DA2824C1-4135-4459-A74B-457257A7DFCC}" srcOrd="1" destOrd="0" parTransId="{A7E49D81-6D48-4398-A822-5216EE6ABA86}" sibTransId="{39362B91-93D3-463D-A939-37333F5EC709}"/>
    <dgm:cxn modelId="{C73EB1D2-2024-4C23-A55E-0760D31A493A}" srcId="{A209A53B-21FB-4125-A65E-90863FC9A3AD}" destId="{509C3F38-5AEB-4671-B00F-78D49690A9AB}" srcOrd="0" destOrd="0" parTransId="{A4683F6C-F0FA-42A5-9DBA-47CC7AFADC2D}" sibTransId="{7F599BEE-1587-403C-8813-D113A335561C}"/>
    <dgm:cxn modelId="{0E891ED8-E969-4787-B5CE-C49A055D8138}" type="presOf" srcId="{032E4ECD-9FA8-4867-B03B-D583229C683F}" destId="{947BC09A-78CA-4B71-B509-D62E24C818B9}" srcOrd="0" destOrd="0" presId="urn:microsoft.com/office/officeart/2005/8/layout/chevron2"/>
    <dgm:cxn modelId="{ACB79DD8-DB3B-493F-B38B-B456C4D205DA}" srcId="{DA2824C1-4135-4459-A74B-457257A7DFCC}" destId="{CB1B43C9-161D-4081-870A-158A4073DC6A}" srcOrd="0" destOrd="0" parTransId="{C5E4550C-0CF5-48E9-B224-66952A644C4E}" sibTransId="{45D2613F-09D3-4B64-9F84-CE9C7244C37D}"/>
    <dgm:cxn modelId="{ED8287FB-2AAC-4E1F-861E-08BDDBBD6903}" type="presOf" srcId="{CB1B43C9-161D-4081-870A-158A4073DC6A}" destId="{E5C468CC-F339-41B4-8FF8-818D77DF18C4}" srcOrd="0" destOrd="0" presId="urn:microsoft.com/office/officeart/2005/8/layout/chevron2"/>
    <dgm:cxn modelId="{99C533FD-3958-46B6-8585-188A63F7158F}" srcId="{65265510-F2F5-4B5B-969A-A166E19365CD}" destId="{D2F8F0FB-EAAB-475E-BBE7-2F395AA79623}" srcOrd="0" destOrd="0" parTransId="{51ED419B-9DDD-47BF-BE44-15B8D07D530E}" sibTransId="{CD7B304D-CA27-4F2B-9B3F-E7691496BFA0}"/>
    <dgm:cxn modelId="{EEA3378F-3AC2-412C-B4EE-E77DE37ED2EB}" type="presParOf" srcId="{0D670A6E-DA9A-4BEC-B327-A1A5DC9B5D30}" destId="{C7C3116F-FB69-4F64-9DE1-492BDBE04107}" srcOrd="0" destOrd="0" presId="urn:microsoft.com/office/officeart/2005/8/layout/chevron2"/>
    <dgm:cxn modelId="{469C9B69-F716-4C4A-AA84-288AE2098E54}" type="presParOf" srcId="{C7C3116F-FB69-4F64-9DE1-492BDBE04107}" destId="{65DA063D-2A0A-4E31-A43B-FB8BB4BFFD56}" srcOrd="0" destOrd="0" presId="urn:microsoft.com/office/officeart/2005/8/layout/chevron2"/>
    <dgm:cxn modelId="{13C515FA-30F6-4FDE-810D-6F047EACAF1B}" type="presParOf" srcId="{C7C3116F-FB69-4F64-9DE1-492BDBE04107}" destId="{ED08D6CD-06E6-431B-B168-D1AEF3ADC8D0}" srcOrd="1" destOrd="0" presId="urn:microsoft.com/office/officeart/2005/8/layout/chevron2"/>
    <dgm:cxn modelId="{7E000A62-4AAB-4584-B4EB-8807FB3E6DBA}" type="presParOf" srcId="{0D670A6E-DA9A-4BEC-B327-A1A5DC9B5D30}" destId="{2D6BEDB5-C7EC-47BA-95AD-8E9C9F4EF208}" srcOrd="1" destOrd="0" presId="urn:microsoft.com/office/officeart/2005/8/layout/chevron2"/>
    <dgm:cxn modelId="{01328886-C58D-4D0B-84FB-BD279EA278FA}" type="presParOf" srcId="{0D670A6E-DA9A-4BEC-B327-A1A5DC9B5D30}" destId="{18A56F1E-2D5A-4F9C-B2A3-3D7F290A9C52}" srcOrd="2" destOrd="0" presId="urn:microsoft.com/office/officeart/2005/8/layout/chevron2"/>
    <dgm:cxn modelId="{25D46E23-7F66-477F-B809-6783A96F154B}" type="presParOf" srcId="{18A56F1E-2D5A-4F9C-B2A3-3D7F290A9C52}" destId="{3DE9EE22-0788-43E2-A65B-76E7C89D3433}" srcOrd="0" destOrd="0" presId="urn:microsoft.com/office/officeart/2005/8/layout/chevron2"/>
    <dgm:cxn modelId="{D2453B77-667C-4DD2-8F86-75BA20A42FAD}" type="presParOf" srcId="{18A56F1E-2D5A-4F9C-B2A3-3D7F290A9C52}" destId="{E5C468CC-F339-41B4-8FF8-818D77DF18C4}" srcOrd="1" destOrd="0" presId="urn:microsoft.com/office/officeart/2005/8/layout/chevron2"/>
    <dgm:cxn modelId="{35368E83-29F3-43F8-A35C-B514B335AEFC}" type="presParOf" srcId="{0D670A6E-DA9A-4BEC-B327-A1A5DC9B5D30}" destId="{467492BD-55B9-4F75-92D6-258AB5FAF404}" srcOrd="3" destOrd="0" presId="urn:microsoft.com/office/officeart/2005/8/layout/chevron2"/>
    <dgm:cxn modelId="{FB733864-309C-47C8-A56F-938C03C00715}" type="presParOf" srcId="{0D670A6E-DA9A-4BEC-B327-A1A5DC9B5D30}" destId="{6A1059A0-6B8C-4BC4-987C-384C4BCA3402}" srcOrd="4" destOrd="0" presId="urn:microsoft.com/office/officeart/2005/8/layout/chevron2"/>
    <dgm:cxn modelId="{F94533CE-ABF9-4561-9019-28C9E8E98D20}" type="presParOf" srcId="{6A1059A0-6B8C-4BC4-987C-384C4BCA3402}" destId="{0B52B931-4A0E-4348-A714-EDA74438DD26}" srcOrd="0" destOrd="0" presId="urn:microsoft.com/office/officeart/2005/8/layout/chevron2"/>
    <dgm:cxn modelId="{BC3513D7-BD83-49B5-A081-FB21DFF3886A}" type="presParOf" srcId="{6A1059A0-6B8C-4BC4-987C-384C4BCA3402}" destId="{9A9E885A-3860-4CDB-AD01-4A40035A69D4}" srcOrd="1" destOrd="0" presId="urn:microsoft.com/office/officeart/2005/8/layout/chevron2"/>
    <dgm:cxn modelId="{E52D52E8-3B37-4A6B-8BE7-7AEA5062E6D7}" type="presParOf" srcId="{0D670A6E-DA9A-4BEC-B327-A1A5DC9B5D30}" destId="{C468550E-0712-4C82-98CF-9E81C1DB7BFB}" srcOrd="5" destOrd="0" presId="urn:microsoft.com/office/officeart/2005/8/layout/chevron2"/>
    <dgm:cxn modelId="{E7482299-D13C-4A0D-85B1-5F2E8E15187F}" type="presParOf" srcId="{0D670A6E-DA9A-4BEC-B327-A1A5DC9B5D30}" destId="{20F7A670-9D40-420B-9EFD-17088CBA54E9}" srcOrd="6" destOrd="0" presId="urn:microsoft.com/office/officeart/2005/8/layout/chevron2"/>
    <dgm:cxn modelId="{91A978A9-E521-40E0-B4E5-D7151C8D3191}" type="presParOf" srcId="{20F7A670-9D40-420B-9EFD-17088CBA54E9}" destId="{FC191394-CAF2-4F21-AF5E-2C2B1D190346}" srcOrd="0" destOrd="0" presId="urn:microsoft.com/office/officeart/2005/8/layout/chevron2"/>
    <dgm:cxn modelId="{4C48BF88-9456-45DB-A632-0A7F8F490B6B}" type="presParOf" srcId="{20F7A670-9D40-420B-9EFD-17088CBA54E9}" destId="{C11CD8DD-A8D3-4A9C-B32A-9CE2E164498E}" srcOrd="1" destOrd="0" presId="urn:microsoft.com/office/officeart/2005/8/layout/chevron2"/>
    <dgm:cxn modelId="{938C0B10-2CF6-4D06-A46E-E68A1C7DD2F2}" type="presParOf" srcId="{0D670A6E-DA9A-4BEC-B327-A1A5DC9B5D30}" destId="{B06C1BAB-FC57-40A7-9DE8-83FC8CB86548}" srcOrd="7" destOrd="0" presId="urn:microsoft.com/office/officeart/2005/8/layout/chevron2"/>
    <dgm:cxn modelId="{BB8501B3-11F3-4F2A-9D78-6F1B4B9C35A7}" type="presParOf" srcId="{0D670A6E-DA9A-4BEC-B327-A1A5DC9B5D30}" destId="{E9E322B8-CEBB-43FB-84E6-4E7A3CD0347C}" srcOrd="8" destOrd="0" presId="urn:microsoft.com/office/officeart/2005/8/layout/chevron2"/>
    <dgm:cxn modelId="{1D4675BF-43CA-43A7-97DC-5C7BA068FC89}" type="presParOf" srcId="{E9E322B8-CEBB-43FB-84E6-4E7A3CD0347C}" destId="{947BC09A-78CA-4B71-B509-D62E24C818B9}" srcOrd="0" destOrd="0" presId="urn:microsoft.com/office/officeart/2005/8/layout/chevron2"/>
    <dgm:cxn modelId="{70201F91-57E4-4FC5-BC0B-BD794DF44C66}" type="presParOf" srcId="{E9E322B8-CEBB-43FB-84E6-4E7A3CD0347C}" destId="{5351350D-5FD4-4773-B00F-E29E54A078F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DA063D-2A0A-4E31-A43B-FB8BB4BFFD56}">
      <dsp:nvSpPr>
        <dsp:cNvPr id="0" name=""/>
        <dsp:cNvSpPr/>
      </dsp:nvSpPr>
      <dsp:spPr>
        <a:xfrm rot="5400000">
          <a:off x="-122245" y="122760"/>
          <a:ext cx="814967" cy="57047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1</a:t>
          </a:r>
        </a:p>
      </dsp:txBody>
      <dsp:txXfrm rot="-5400000">
        <a:off x="1" y="285754"/>
        <a:ext cx="570477" cy="244490"/>
      </dsp:txXfrm>
    </dsp:sp>
    <dsp:sp modelId="{ED08D6CD-06E6-431B-B168-D1AEF3ADC8D0}">
      <dsp:nvSpPr>
        <dsp:cNvPr id="0" name=""/>
        <dsp:cNvSpPr/>
      </dsp:nvSpPr>
      <dsp:spPr>
        <a:xfrm rot="5400000">
          <a:off x="2763574" y="-2192581"/>
          <a:ext cx="529728" cy="491592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Read Chapters 1 and 2 in the guide</a:t>
          </a:r>
          <a:endParaRPr lang="en-US" sz="1600" kern="1200"/>
        </a:p>
      </dsp:txBody>
      <dsp:txXfrm rot="-5400000">
        <a:off x="570478" y="26374"/>
        <a:ext cx="4890063" cy="478010"/>
      </dsp:txXfrm>
    </dsp:sp>
    <dsp:sp modelId="{3DE9EE22-0788-43E2-A65B-76E7C89D3433}">
      <dsp:nvSpPr>
        <dsp:cNvPr id="0" name=""/>
        <dsp:cNvSpPr/>
      </dsp:nvSpPr>
      <dsp:spPr>
        <a:xfrm rot="5400000">
          <a:off x="-122245" y="816101"/>
          <a:ext cx="814967" cy="570477"/>
        </a:xfrm>
        <a:prstGeom prst="chevron">
          <a:avLst/>
        </a:prstGeom>
        <a:solidFill>
          <a:schemeClr val="accent5">
            <a:hueOff val="-1838336"/>
            <a:satOff val="-2557"/>
            <a:lumOff val="-981"/>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2</a:t>
          </a:r>
        </a:p>
      </dsp:txBody>
      <dsp:txXfrm rot="-5400000">
        <a:off x="1" y="979095"/>
        <a:ext cx="570477" cy="244490"/>
      </dsp:txXfrm>
    </dsp:sp>
    <dsp:sp modelId="{E5C468CC-F339-41B4-8FF8-818D77DF18C4}">
      <dsp:nvSpPr>
        <dsp:cNvPr id="0" name=""/>
        <dsp:cNvSpPr/>
      </dsp:nvSpPr>
      <dsp:spPr>
        <a:xfrm rot="5400000">
          <a:off x="2763574" y="-1499240"/>
          <a:ext cx="529728" cy="4915922"/>
        </a:xfrm>
        <a:prstGeom prst="round2SameRect">
          <a:avLst/>
        </a:prstGeom>
        <a:solidFill>
          <a:schemeClr val="lt1">
            <a:alpha val="90000"/>
            <a:hueOff val="0"/>
            <a:satOff val="0"/>
            <a:lumOff val="0"/>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Complete Sections 1 to 3 in this workbook</a:t>
          </a:r>
          <a:endParaRPr lang="en-US" sz="1600" kern="1200"/>
        </a:p>
      </dsp:txBody>
      <dsp:txXfrm rot="-5400000">
        <a:off x="570478" y="719715"/>
        <a:ext cx="4890063" cy="478010"/>
      </dsp:txXfrm>
    </dsp:sp>
    <dsp:sp modelId="{0B52B931-4A0E-4348-A714-EDA74438DD26}">
      <dsp:nvSpPr>
        <dsp:cNvPr id="0" name=""/>
        <dsp:cNvSpPr/>
      </dsp:nvSpPr>
      <dsp:spPr>
        <a:xfrm rot="5400000">
          <a:off x="-122245" y="1509442"/>
          <a:ext cx="814967" cy="570477"/>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3</a:t>
          </a:r>
        </a:p>
      </dsp:txBody>
      <dsp:txXfrm rot="-5400000">
        <a:off x="1" y="1672436"/>
        <a:ext cx="570477" cy="244490"/>
      </dsp:txXfrm>
    </dsp:sp>
    <dsp:sp modelId="{9A9E885A-3860-4CDB-AD01-4A40035A69D4}">
      <dsp:nvSpPr>
        <dsp:cNvPr id="0" name=""/>
        <dsp:cNvSpPr/>
      </dsp:nvSpPr>
      <dsp:spPr>
        <a:xfrm rot="5400000">
          <a:off x="2763574" y="-805899"/>
          <a:ext cx="529728" cy="4915922"/>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If developing or upgrading a site, read Chapter 3 in the guide, then complete Workbook 1</a:t>
          </a:r>
        </a:p>
      </dsp:txBody>
      <dsp:txXfrm rot="-5400000">
        <a:off x="570478" y="1413056"/>
        <a:ext cx="4890063" cy="478010"/>
      </dsp:txXfrm>
    </dsp:sp>
    <dsp:sp modelId="{FC191394-CAF2-4F21-AF5E-2C2B1D190346}">
      <dsp:nvSpPr>
        <dsp:cNvPr id="0" name=""/>
        <dsp:cNvSpPr/>
      </dsp:nvSpPr>
      <dsp:spPr>
        <a:xfrm rot="5400000">
          <a:off x="-122245" y="2202783"/>
          <a:ext cx="814967" cy="570477"/>
        </a:xfrm>
        <a:prstGeom prst="chevron">
          <a:avLst/>
        </a:prstGeom>
        <a:solidFill>
          <a:schemeClr val="accent5">
            <a:hueOff val="-5515009"/>
            <a:satOff val="-7671"/>
            <a:lumOff val="-2942"/>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4</a:t>
          </a:r>
        </a:p>
      </dsp:txBody>
      <dsp:txXfrm rot="-5400000">
        <a:off x="1" y="2365777"/>
        <a:ext cx="570477" cy="244490"/>
      </dsp:txXfrm>
    </dsp:sp>
    <dsp:sp modelId="{C11CD8DD-A8D3-4A9C-B32A-9CE2E164498E}">
      <dsp:nvSpPr>
        <dsp:cNvPr id="0" name=""/>
        <dsp:cNvSpPr/>
      </dsp:nvSpPr>
      <dsp:spPr>
        <a:xfrm rot="5400000">
          <a:off x="2763574" y="-112558"/>
          <a:ext cx="529728" cy="4915922"/>
        </a:xfrm>
        <a:prstGeom prst="round2SameRect">
          <a:avLst/>
        </a:prstGeom>
        <a:solidFill>
          <a:schemeClr val="lt1">
            <a:alpha val="90000"/>
            <a:hueOff val="0"/>
            <a:satOff val="0"/>
            <a:lumOff val="0"/>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If operating a site, read Chapter 5 in the guide, then complete Workbook 2</a:t>
          </a:r>
        </a:p>
      </dsp:txBody>
      <dsp:txXfrm rot="-5400000">
        <a:off x="570478" y="2106397"/>
        <a:ext cx="4890063" cy="478010"/>
      </dsp:txXfrm>
    </dsp:sp>
    <dsp:sp modelId="{947BC09A-78CA-4B71-B509-D62E24C818B9}">
      <dsp:nvSpPr>
        <dsp:cNvPr id="0" name=""/>
        <dsp:cNvSpPr/>
      </dsp:nvSpPr>
      <dsp:spPr>
        <a:xfrm rot="5400000">
          <a:off x="-122245" y="2896124"/>
          <a:ext cx="814967" cy="570477"/>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5</a:t>
          </a:r>
        </a:p>
      </dsp:txBody>
      <dsp:txXfrm rot="-5400000">
        <a:off x="1" y="3059118"/>
        <a:ext cx="570477" cy="244490"/>
      </dsp:txXfrm>
    </dsp:sp>
    <dsp:sp modelId="{5351350D-5FD4-4773-B00F-E29E54A078F4}">
      <dsp:nvSpPr>
        <dsp:cNvPr id="0" name=""/>
        <dsp:cNvSpPr/>
      </dsp:nvSpPr>
      <dsp:spPr>
        <a:xfrm rot="5400000">
          <a:off x="2763574" y="580782"/>
          <a:ext cx="529728" cy="4915922"/>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Create a list of actions to improve better practice at your facility in order of priority</a:t>
          </a:r>
        </a:p>
      </dsp:txBody>
      <dsp:txXfrm rot="-5400000">
        <a:off x="570478" y="2799738"/>
        <a:ext cx="4890063" cy="4780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accent4"/>
        </a:solidFill>
        <a:ln>
          <a:noFill/>
        </a:ln>
      </a:spPr>
      <a:bodyPr rot="0" vert="horz" wrap="square" lIns="0" tIns="0" rIns="0" bIns="0" anchor="ctr" anchorCtr="0" upright="1">
        <a:noAutofit/>
      </a:bodyPr>
      <a:lstStyle/>
    </a:spDef>
    <a:txDef>
      <a:spPr bwMode="auto">
        <a:noFill/>
        <a:ln>
          <a:noFill/>
        </a:ln>
      </a:spPr>
      <a:bodyPr rot="0" vert="vert" wrap="square" lIns="0" tIns="0" rIns="0" bIns="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3e0d6b-34b4-48b9-b077-496c1404a4e6">
      <UserInfo>
        <DisplayName>Molly (Amanda) Neilson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5E0C84E27E444B616C901F1BDEE27" ma:contentTypeVersion="10" ma:contentTypeDescription="Create a new document." ma:contentTypeScope="" ma:versionID="cc10afb859836ab2f11eb7c869dde09b">
  <xsd:schema xmlns:xsd="http://www.w3.org/2001/XMLSchema" xmlns:xs="http://www.w3.org/2001/XMLSchema" xmlns:p="http://schemas.microsoft.com/office/2006/metadata/properties" xmlns:ns3="68338dd1-4cef-481e-a298-22c8086e6786" xmlns:ns4="623e0d6b-34b4-48b9-b077-496c1404a4e6" targetNamespace="http://schemas.microsoft.com/office/2006/metadata/properties" ma:root="true" ma:fieldsID="00599469273ab6e1ed07dfb1635a71a3" ns3:_="" ns4:_="">
    <xsd:import namespace="68338dd1-4cef-481e-a298-22c8086e6786"/>
    <xsd:import namespace="623e0d6b-34b4-48b9-b077-496c1404a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38dd1-4cef-481e-a298-22c8086e6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e0d6b-34b4-48b9-b077-496c1404a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A09E-C541-47B7-9E71-00096AEDFD43}">
  <ds:schemaRefs>
    <ds:schemaRef ds:uri="http://schemas.microsoft.com/sharepoint/v3/contenttype/forms"/>
  </ds:schemaRefs>
</ds:datastoreItem>
</file>

<file path=customXml/itemProps2.xml><?xml version="1.0" encoding="utf-8"?>
<ds:datastoreItem xmlns:ds="http://schemas.openxmlformats.org/officeDocument/2006/customXml" ds:itemID="{09E860E8-EE4C-45CA-B17E-658ABB65CF22}">
  <ds:schemaRefs>
    <ds:schemaRef ds:uri="http://schemas.microsoft.com/office/2006/documentManagement/types"/>
    <ds:schemaRef ds:uri="623e0d6b-34b4-48b9-b077-496c1404a4e6"/>
    <ds:schemaRef ds:uri="http://schemas.microsoft.com/office/infopath/2007/PartnerControls"/>
    <ds:schemaRef ds:uri="http://purl.org/dc/elements/1.1/"/>
    <ds:schemaRef ds:uri="http://schemas.microsoft.com/office/2006/metadata/properties"/>
    <ds:schemaRef ds:uri="68338dd1-4cef-481e-a298-22c8086e678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B07419F-96C8-4563-A877-28806B94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38dd1-4cef-481e-a298-22c8086e6786"/>
    <ds:schemaRef ds:uri="623e0d6b-34b4-48b9-b077-496c1404a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66DC2-7898-4F32-9428-23E5242B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3298</Words>
  <Characters>18803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Resource recovery centres workbook WSV review_Feb 2019</vt:lpstr>
    </vt:vector>
  </TitlesOfParts>
  <Company>WorkSafe Victoria</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recovery centres workbook WSV review_Feb 2019</dc:title>
  <dc:creator>Mark Rawson</dc:creator>
  <cp:lastModifiedBy>Kylee Carpenter</cp:lastModifiedBy>
  <cp:revision>2</cp:revision>
  <cp:lastPrinted>2019-05-29T01:52:00Z</cp:lastPrinted>
  <dcterms:created xsi:type="dcterms:W3CDTF">2019-09-08T23:37:00Z</dcterms:created>
  <dcterms:modified xsi:type="dcterms:W3CDTF">2019-09-08T23:37:00Z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0x01010099B5E0C84E27E444B616C901F1BDEE27</vt:lpwstr>
  </property>
  <property fmtid="{D5CDD505-2E9C-101B-9397-08002B2CF9AE}" pid="3" name="ZOTERO_PREF_1">
    <vt:lpwstr>&lt;data data-version="3" zotero-version="4.0.29.10"&gt;&lt;session id="YNFlmRtR"/&gt;&lt;style id="http://www.zotero.org/styles/harvard1" locale="en-US" hasBibliography="1" bibliographyStyleHasBeenSet="0"/&gt;&lt;prefs&gt;&lt;pref name="fieldType" value="Field"/&gt;&lt;pref name="storeR</vt:lpwstr>
  </property>
  <property fmtid="{D5CDD505-2E9C-101B-9397-08002B2CF9AE}" pid="4" name="ZOTERO_PREF_2">
    <vt:lpwstr>eferences" value="true"/&gt;&lt;pref name="automaticJournalAbbreviations" value="true"/&gt;&lt;pref name="noteType" value=""/&gt;&lt;/prefs&gt;&lt;/data&gt;</vt:lpwstr>
  </property>
  <property fmtid="{D5CDD505-2E9C-101B-9397-08002B2CF9AE}" pid="5" name="b73968e9ce784ca4a391306e0a0a5f46">
    <vt:lpwstr>2015|87ad06d5-2837-46bf-8c9b-4cc852d4ada0</vt:lpwstr>
  </property>
  <property fmtid="{D5CDD505-2E9C-101B-9397-08002B2CF9AE}" pid="6" name="m2a46786ab4242859a6101eb70b9b150">
    <vt:lpwstr>Internal Report|a89eade3-a39a-496c-a215-f730206bee91</vt:lpwstr>
  </property>
  <property fmtid="{D5CDD505-2E9C-101B-9397-08002B2CF9AE}" pid="7" name="i4587b40dee642c5a1d5214f2c9eb308">
    <vt:lpwstr>Minutes|9a90a59b-df34-44af-b72f-b8fa25724038</vt:lpwstr>
  </property>
  <property fmtid="{D5CDD505-2E9C-101B-9397-08002B2CF9AE}" pid="8" name="f5f0b0297d954234b0859b6844c5fcc8">
    <vt:lpwstr>Contracts|710ae83e-9930-4287-8286-a40c95955d0e</vt:lpwstr>
  </property>
  <property fmtid="{D5CDD505-2E9C-101B-9397-08002B2CF9AE}" pid="9" name="b597d033ab9a4eb5a9384d5125191b65">
    <vt:lpwstr>Brief|7a08c022-f9cf-4d47-b74d-3d54d3874e09</vt:lpwstr>
  </property>
  <property fmtid="{D5CDD505-2E9C-101B-9397-08002B2CF9AE}" pid="10" name="ndce0d0d55a349928d36ed823709dfec">
    <vt:lpwstr>Waste and Resource Recovery Infrastructure|8caf3c12-5157-4c21-9adf-acb8afd5b2dd</vt:lpwstr>
  </property>
  <property fmtid="{D5CDD505-2E9C-101B-9397-08002B2CF9AE}" pid="11" name="Sub Project">
    <vt:lpwstr/>
  </property>
  <property fmtid="{D5CDD505-2E9C-101B-9397-08002B2CF9AE}" pid="12" name="DM Key Word">
    <vt:lpwstr>35;#Project Development|abab8f02-cf78-4d99-bc5b-b7d1300e9694</vt:lpwstr>
  </property>
  <property fmtid="{D5CDD505-2E9C-101B-9397-08002B2CF9AE}" pid="13" name="Delivery Type">
    <vt:lpwstr>562;#Project Correspondence|309722f9-8d9e-41bd-9395-ca8578183e7e</vt:lpwstr>
  </property>
  <property fmtid="{D5CDD505-2E9C-101B-9397-08002B2CF9AE}" pid="14" name="Calendar Year">
    <vt:lpwstr>10;#2015|87ad06d5-2837-46bf-8c9b-4cc852d4ada0</vt:lpwstr>
  </property>
  <property fmtid="{D5CDD505-2E9C-101B-9397-08002B2CF9AE}" pid="15" name="he456946b27d4e93add52cbf6337b939">
    <vt:lpwstr/>
  </property>
  <property fmtid="{D5CDD505-2E9C-101B-9397-08002B2CF9AE}" pid="16" name="Meeting Type">
    <vt:lpwstr>26;#Minutes|9a90a59b-df34-44af-b72f-b8fa25724038</vt:lpwstr>
  </property>
  <property fmtid="{D5CDD505-2E9C-101B-9397-08002B2CF9AE}" pid="17" name="Report Type">
    <vt:lpwstr>29;#Internal Report|a89eade3-a39a-496c-a215-f730206bee91</vt:lpwstr>
  </property>
  <property fmtid="{D5CDD505-2E9C-101B-9397-08002B2CF9AE}" pid="18" name="Team1">
    <vt:lpwstr>81;#Waste and Resource Recovery Infrastructure|8caf3c12-5157-4c21-9adf-acb8afd5b2dd</vt:lpwstr>
  </property>
  <property fmtid="{D5CDD505-2E9C-101B-9397-08002B2CF9AE}" pid="19" name="Contract type">
    <vt:lpwstr/>
  </property>
  <property fmtid="{D5CDD505-2E9C-101B-9397-08002B2CF9AE}" pid="20" name="Contract Document Type">
    <vt:lpwstr/>
  </property>
  <property fmtid="{D5CDD505-2E9C-101B-9397-08002B2CF9AE}" pid="21" name="Communication document type">
    <vt:lpwstr>9;#Brief|7a08c022-f9cf-4d47-b74d-3d54d3874e09</vt:lpwstr>
  </property>
  <property fmtid="{D5CDD505-2E9C-101B-9397-08002B2CF9AE}" pid="22" name="k482e1eb40c441f791827f10a4279dbb">
    <vt:lpwstr/>
  </property>
  <property fmtid="{D5CDD505-2E9C-101B-9397-08002B2CF9AE}" pid="23" name="Legal Document Type">
    <vt:lpwstr>22;#Contracts|710ae83e-9930-4287-8286-a40c95955d0e</vt:lpwstr>
  </property>
  <property fmtid="{D5CDD505-2E9C-101B-9397-08002B2CF9AE}" pid="24" name="Contract ID">
    <vt:lpwstr/>
  </property>
  <property fmtid="{D5CDD505-2E9C-101B-9397-08002B2CF9AE}" pid="25" name="Security Classification">
    <vt:lpwstr>30;#Unclassified|a6f64896-ae48-4d38-9394-0168a9e18a35</vt:lpwstr>
  </property>
  <property fmtid="{D5CDD505-2E9C-101B-9397-08002B2CF9AE}" pid="26" name="kd530a53e42f49e583845023d72138b5">
    <vt:lpwstr>General Development|ff0347d7-315c-43b2-8051-dcc506b8bae6</vt:lpwstr>
  </property>
  <property fmtid="{D5CDD505-2E9C-101B-9397-08002B2CF9AE}" pid="27" name="Development Type">
    <vt:lpwstr>70;#General Development|ff0347d7-315c-43b2-8051-dcc506b8bae6</vt:lpwstr>
  </property>
  <property fmtid="{D5CDD505-2E9C-101B-9397-08002B2CF9AE}" pid="28" name="AuthorIds_UIVersion_24576">
    <vt:lpwstr>6</vt:lpwstr>
  </property>
</Properties>
</file>