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297567902"/>
        <w:docPartObj>
          <w:docPartGallery w:val="Cover Pages"/>
          <w:docPartUnique/>
        </w:docPartObj>
      </w:sdtPr>
      <w:sdtEndPr/>
      <w:sdtContent>
        <w:p w14:paraId="716AE80B" w14:textId="68584FAD" w:rsidR="001906B7" w:rsidRDefault="001906B7" w:rsidP="0018654E"/>
        <w:p w14:paraId="35A3E223" w14:textId="77777777" w:rsidR="00446158" w:rsidRDefault="00446158" w:rsidP="0018654E">
          <w:pPr>
            <w:pStyle w:val="Title"/>
          </w:pPr>
        </w:p>
        <w:p w14:paraId="5866D34B" w14:textId="77777777" w:rsidR="00446158" w:rsidRDefault="00446158" w:rsidP="0018654E">
          <w:pPr>
            <w:pStyle w:val="Title"/>
          </w:pPr>
        </w:p>
        <w:p w14:paraId="47890EF9" w14:textId="77777777" w:rsidR="00446158" w:rsidRDefault="00446158" w:rsidP="0018654E">
          <w:pPr>
            <w:pStyle w:val="Title"/>
          </w:pPr>
        </w:p>
        <w:p w14:paraId="39600237" w14:textId="77777777" w:rsidR="00446158" w:rsidRDefault="00446158" w:rsidP="0018654E">
          <w:pPr>
            <w:pStyle w:val="Title"/>
          </w:pPr>
        </w:p>
        <w:p w14:paraId="7D94488C" w14:textId="77777777" w:rsidR="00446158" w:rsidRDefault="00446158" w:rsidP="0018654E">
          <w:pPr>
            <w:pStyle w:val="Title"/>
          </w:pPr>
        </w:p>
        <w:p w14:paraId="49EDC933" w14:textId="77777777" w:rsidR="00446158" w:rsidRDefault="00446158" w:rsidP="0018654E">
          <w:pPr>
            <w:pStyle w:val="Title"/>
          </w:pPr>
        </w:p>
        <w:p w14:paraId="5A263889" w14:textId="4883D775" w:rsidR="00446158" w:rsidRPr="00446158" w:rsidRDefault="00446158" w:rsidP="0018654E">
          <w:pPr>
            <w:pStyle w:val="Title"/>
          </w:pPr>
          <w:r w:rsidRPr="00446158">
            <w:t>Wa</w:t>
          </w:r>
          <w:r w:rsidR="00F31B0C">
            <w:t>ste</w:t>
          </w:r>
          <w:r w:rsidRPr="00446158">
            <w:t xml:space="preserve"> audit tool</w:t>
          </w:r>
        </w:p>
        <w:p w14:paraId="0753D6C2" w14:textId="255627D4" w:rsidR="00446158" w:rsidRDefault="00446158" w:rsidP="0018654E">
          <w:pPr>
            <w:pStyle w:val="Subtitle"/>
          </w:pPr>
          <w:r w:rsidRPr="00446158">
            <w:t>ResourceSmart Schools</w:t>
          </w:r>
        </w:p>
        <w:p w14:paraId="7542B1E0" w14:textId="1AAED19E" w:rsidR="0018654E" w:rsidRDefault="0018654E" w:rsidP="0018654E">
          <w:r>
            <w:br w:type="page"/>
          </w:r>
        </w:p>
        <w:sdt>
          <w:sdtPr>
            <w:rPr>
              <w:sz w:val="23"/>
              <w:szCs w:val="23"/>
            </w:rPr>
            <w:id w:val="612568659"/>
            <w:docPartObj>
              <w:docPartGallery w:val="Table of Contents"/>
              <w:docPartUnique/>
            </w:docPartObj>
          </w:sdtPr>
          <w:sdtEndPr>
            <w:rPr>
              <w:noProof/>
            </w:rPr>
          </w:sdtEndPr>
          <w:sdtContent>
            <w:p w14:paraId="475D9D1A" w14:textId="77777777" w:rsidR="0018654E" w:rsidRDefault="0018654E" w:rsidP="00364C8F">
              <w:pPr>
                <w:pStyle w:val="TOCHeading"/>
              </w:pPr>
              <w:r>
                <w:t>Contents</w:t>
              </w:r>
            </w:p>
            <w:p w14:paraId="627BAA17" w14:textId="353F680B" w:rsidR="00B622EC" w:rsidRDefault="0018654E">
              <w:pPr>
                <w:pStyle w:val="TOC1"/>
                <w:tabs>
                  <w:tab w:val="right" w:leader="dot" w:pos="9016"/>
                </w:tabs>
                <w:rPr>
                  <w:rFonts w:asciiTheme="minorHAnsi" w:hAnsiTheme="minorHAnsi" w:cstheme="minorBidi"/>
                  <w:noProof/>
                  <w:sz w:val="22"/>
                  <w:szCs w:val="22"/>
                  <w:lang w:val="en-AU" w:eastAsia="en-AU"/>
                </w:rPr>
              </w:pPr>
              <w:r>
                <w:fldChar w:fldCharType="begin"/>
              </w:r>
              <w:r>
                <w:instrText xml:space="preserve"> TOC \o "1-1" \h \z \u </w:instrText>
              </w:r>
              <w:r>
                <w:fldChar w:fldCharType="separate"/>
              </w:r>
              <w:hyperlink w:anchor="_Toc53071919" w:history="1">
                <w:r w:rsidR="00B622EC" w:rsidRPr="00FA4C48">
                  <w:rPr>
                    <w:rStyle w:val="Hyperlink"/>
                    <w:noProof/>
                  </w:rPr>
                  <w:t>About this audit</w:t>
                </w:r>
                <w:r w:rsidR="00B622EC">
                  <w:rPr>
                    <w:noProof/>
                    <w:webHidden/>
                  </w:rPr>
                  <w:tab/>
                </w:r>
                <w:r w:rsidR="00B622EC">
                  <w:rPr>
                    <w:noProof/>
                    <w:webHidden/>
                  </w:rPr>
                  <w:fldChar w:fldCharType="begin"/>
                </w:r>
                <w:r w:rsidR="00B622EC">
                  <w:rPr>
                    <w:noProof/>
                    <w:webHidden/>
                  </w:rPr>
                  <w:instrText xml:space="preserve"> PAGEREF _Toc53071919 \h </w:instrText>
                </w:r>
                <w:r w:rsidR="00B622EC">
                  <w:rPr>
                    <w:noProof/>
                    <w:webHidden/>
                  </w:rPr>
                </w:r>
                <w:r w:rsidR="00B622EC">
                  <w:rPr>
                    <w:noProof/>
                    <w:webHidden/>
                  </w:rPr>
                  <w:fldChar w:fldCharType="separate"/>
                </w:r>
                <w:r w:rsidR="00B622EC">
                  <w:rPr>
                    <w:noProof/>
                    <w:webHidden/>
                  </w:rPr>
                  <w:t>1</w:t>
                </w:r>
                <w:r w:rsidR="00B622EC">
                  <w:rPr>
                    <w:noProof/>
                    <w:webHidden/>
                  </w:rPr>
                  <w:fldChar w:fldCharType="end"/>
                </w:r>
              </w:hyperlink>
            </w:p>
            <w:p w14:paraId="3D3915C3" w14:textId="26BC7307" w:rsidR="00B622EC" w:rsidRDefault="0040428F">
              <w:pPr>
                <w:pStyle w:val="TOC1"/>
                <w:tabs>
                  <w:tab w:val="right" w:leader="dot" w:pos="9016"/>
                </w:tabs>
                <w:rPr>
                  <w:rFonts w:asciiTheme="minorHAnsi" w:hAnsiTheme="minorHAnsi" w:cstheme="minorBidi"/>
                  <w:noProof/>
                  <w:sz w:val="22"/>
                  <w:szCs w:val="22"/>
                  <w:lang w:val="en-AU" w:eastAsia="en-AU"/>
                </w:rPr>
              </w:pPr>
              <w:hyperlink w:anchor="_Toc53071920" w:history="1">
                <w:r w:rsidR="00B622EC" w:rsidRPr="00FA4C48">
                  <w:rPr>
                    <w:rStyle w:val="Hyperlink"/>
                    <w:noProof/>
                  </w:rPr>
                  <w:t>What’s the difference between waste and litter</w:t>
                </w:r>
                <w:r w:rsidR="00B622EC" w:rsidRPr="00FA4C48">
                  <w:rPr>
                    <w:rStyle w:val="Hyperlink"/>
                    <w:caps/>
                    <w:noProof/>
                  </w:rPr>
                  <w:t>?</w:t>
                </w:r>
                <w:r w:rsidR="00B622EC">
                  <w:rPr>
                    <w:noProof/>
                    <w:webHidden/>
                  </w:rPr>
                  <w:tab/>
                </w:r>
                <w:r w:rsidR="00B622EC">
                  <w:rPr>
                    <w:noProof/>
                    <w:webHidden/>
                  </w:rPr>
                  <w:fldChar w:fldCharType="begin"/>
                </w:r>
                <w:r w:rsidR="00B622EC">
                  <w:rPr>
                    <w:noProof/>
                    <w:webHidden/>
                  </w:rPr>
                  <w:instrText xml:space="preserve"> PAGEREF _Toc53071920 \h </w:instrText>
                </w:r>
                <w:r w:rsidR="00B622EC">
                  <w:rPr>
                    <w:noProof/>
                    <w:webHidden/>
                  </w:rPr>
                </w:r>
                <w:r w:rsidR="00B622EC">
                  <w:rPr>
                    <w:noProof/>
                    <w:webHidden/>
                  </w:rPr>
                  <w:fldChar w:fldCharType="separate"/>
                </w:r>
                <w:r w:rsidR="00B622EC">
                  <w:rPr>
                    <w:noProof/>
                    <w:webHidden/>
                  </w:rPr>
                  <w:t>3</w:t>
                </w:r>
                <w:r w:rsidR="00B622EC">
                  <w:rPr>
                    <w:noProof/>
                    <w:webHidden/>
                  </w:rPr>
                  <w:fldChar w:fldCharType="end"/>
                </w:r>
              </w:hyperlink>
            </w:p>
            <w:p w14:paraId="5204B8C6" w14:textId="4CC38E03" w:rsidR="00B622EC" w:rsidRDefault="0040428F">
              <w:pPr>
                <w:pStyle w:val="TOC1"/>
                <w:tabs>
                  <w:tab w:val="right" w:leader="dot" w:pos="9016"/>
                </w:tabs>
                <w:rPr>
                  <w:rFonts w:asciiTheme="minorHAnsi" w:hAnsiTheme="minorHAnsi" w:cstheme="minorBidi"/>
                  <w:noProof/>
                  <w:sz w:val="22"/>
                  <w:szCs w:val="22"/>
                  <w:lang w:val="en-AU" w:eastAsia="en-AU"/>
                </w:rPr>
              </w:pPr>
              <w:hyperlink w:anchor="_Toc53071921" w:history="1">
                <w:r w:rsidR="00B622EC" w:rsidRPr="00FA4C48">
                  <w:rPr>
                    <w:rStyle w:val="Hyperlink"/>
                    <w:noProof/>
                  </w:rPr>
                  <w:t>Tips for a successful audit</w:t>
                </w:r>
                <w:r w:rsidR="00B622EC">
                  <w:rPr>
                    <w:noProof/>
                    <w:webHidden/>
                  </w:rPr>
                  <w:tab/>
                </w:r>
                <w:r w:rsidR="00B622EC">
                  <w:rPr>
                    <w:noProof/>
                    <w:webHidden/>
                  </w:rPr>
                  <w:fldChar w:fldCharType="begin"/>
                </w:r>
                <w:r w:rsidR="00B622EC">
                  <w:rPr>
                    <w:noProof/>
                    <w:webHidden/>
                  </w:rPr>
                  <w:instrText xml:space="preserve"> PAGEREF _Toc53071921 \h </w:instrText>
                </w:r>
                <w:r w:rsidR="00B622EC">
                  <w:rPr>
                    <w:noProof/>
                    <w:webHidden/>
                  </w:rPr>
                </w:r>
                <w:r w:rsidR="00B622EC">
                  <w:rPr>
                    <w:noProof/>
                    <w:webHidden/>
                  </w:rPr>
                  <w:fldChar w:fldCharType="separate"/>
                </w:r>
                <w:r w:rsidR="00B622EC">
                  <w:rPr>
                    <w:noProof/>
                    <w:webHidden/>
                  </w:rPr>
                  <w:t>4</w:t>
                </w:r>
                <w:r w:rsidR="00B622EC">
                  <w:rPr>
                    <w:noProof/>
                    <w:webHidden/>
                  </w:rPr>
                  <w:fldChar w:fldCharType="end"/>
                </w:r>
              </w:hyperlink>
            </w:p>
            <w:p w14:paraId="1A316317" w14:textId="27F9999D" w:rsidR="00B622EC" w:rsidRDefault="0040428F">
              <w:pPr>
                <w:pStyle w:val="TOC1"/>
                <w:tabs>
                  <w:tab w:val="right" w:leader="dot" w:pos="9016"/>
                </w:tabs>
                <w:rPr>
                  <w:rFonts w:asciiTheme="minorHAnsi" w:hAnsiTheme="minorHAnsi" w:cstheme="minorBidi"/>
                  <w:noProof/>
                  <w:sz w:val="22"/>
                  <w:szCs w:val="22"/>
                  <w:lang w:val="en-AU" w:eastAsia="en-AU"/>
                </w:rPr>
              </w:pPr>
              <w:hyperlink w:anchor="_Toc53071922" w:history="1">
                <w:r w:rsidR="00B622EC" w:rsidRPr="00FA4C48">
                  <w:rPr>
                    <w:rStyle w:val="Hyperlink"/>
                    <w:noProof/>
                  </w:rPr>
                  <w:t>Teacher/facilitator audit checklist</w:t>
                </w:r>
                <w:r w:rsidR="00B622EC">
                  <w:rPr>
                    <w:noProof/>
                    <w:webHidden/>
                  </w:rPr>
                  <w:tab/>
                </w:r>
                <w:r w:rsidR="00B622EC">
                  <w:rPr>
                    <w:noProof/>
                    <w:webHidden/>
                  </w:rPr>
                  <w:fldChar w:fldCharType="begin"/>
                </w:r>
                <w:r w:rsidR="00B622EC">
                  <w:rPr>
                    <w:noProof/>
                    <w:webHidden/>
                  </w:rPr>
                  <w:instrText xml:space="preserve"> PAGEREF _Toc53071922 \h </w:instrText>
                </w:r>
                <w:r w:rsidR="00B622EC">
                  <w:rPr>
                    <w:noProof/>
                    <w:webHidden/>
                  </w:rPr>
                </w:r>
                <w:r w:rsidR="00B622EC">
                  <w:rPr>
                    <w:noProof/>
                    <w:webHidden/>
                  </w:rPr>
                  <w:fldChar w:fldCharType="separate"/>
                </w:r>
                <w:r w:rsidR="00B622EC">
                  <w:rPr>
                    <w:noProof/>
                    <w:webHidden/>
                  </w:rPr>
                  <w:t>5</w:t>
                </w:r>
                <w:r w:rsidR="00B622EC">
                  <w:rPr>
                    <w:noProof/>
                    <w:webHidden/>
                  </w:rPr>
                  <w:fldChar w:fldCharType="end"/>
                </w:r>
              </w:hyperlink>
            </w:p>
            <w:p w14:paraId="73B3370E" w14:textId="05D6FD77" w:rsidR="00B622EC" w:rsidRDefault="0040428F">
              <w:pPr>
                <w:pStyle w:val="TOC1"/>
                <w:tabs>
                  <w:tab w:val="right" w:leader="dot" w:pos="9016"/>
                </w:tabs>
                <w:rPr>
                  <w:rFonts w:asciiTheme="minorHAnsi" w:hAnsiTheme="minorHAnsi" w:cstheme="minorBidi"/>
                  <w:noProof/>
                  <w:sz w:val="22"/>
                  <w:szCs w:val="22"/>
                  <w:lang w:val="en-AU" w:eastAsia="en-AU"/>
                </w:rPr>
              </w:pPr>
              <w:hyperlink w:anchor="_Toc53071923" w:history="1">
                <w:r w:rsidR="00B622EC" w:rsidRPr="00FA4C48">
                  <w:rPr>
                    <w:rStyle w:val="Hyperlink"/>
                    <w:noProof/>
                  </w:rPr>
                  <w:t>Worksheet: Gather background information with school staff</w:t>
                </w:r>
                <w:r w:rsidR="00B622EC">
                  <w:rPr>
                    <w:noProof/>
                    <w:webHidden/>
                  </w:rPr>
                  <w:tab/>
                </w:r>
                <w:r w:rsidR="00B622EC">
                  <w:rPr>
                    <w:noProof/>
                    <w:webHidden/>
                  </w:rPr>
                  <w:fldChar w:fldCharType="begin"/>
                </w:r>
                <w:r w:rsidR="00B622EC">
                  <w:rPr>
                    <w:noProof/>
                    <w:webHidden/>
                  </w:rPr>
                  <w:instrText xml:space="preserve"> PAGEREF _Toc53071923 \h </w:instrText>
                </w:r>
                <w:r w:rsidR="00B622EC">
                  <w:rPr>
                    <w:noProof/>
                    <w:webHidden/>
                  </w:rPr>
                </w:r>
                <w:r w:rsidR="00B622EC">
                  <w:rPr>
                    <w:noProof/>
                    <w:webHidden/>
                  </w:rPr>
                  <w:fldChar w:fldCharType="separate"/>
                </w:r>
                <w:r w:rsidR="00B622EC">
                  <w:rPr>
                    <w:noProof/>
                    <w:webHidden/>
                  </w:rPr>
                  <w:t>9</w:t>
                </w:r>
                <w:r w:rsidR="00B622EC">
                  <w:rPr>
                    <w:noProof/>
                    <w:webHidden/>
                  </w:rPr>
                  <w:fldChar w:fldCharType="end"/>
                </w:r>
              </w:hyperlink>
            </w:p>
            <w:p w14:paraId="3D53FBCA" w14:textId="113F9008" w:rsidR="00B622EC" w:rsidRDefault="0040428F">
              <w:pPr>
                <w:pStyle w:val="TOC1"/>
                <w:tabs>
                  <w:tab w:val="right" w:leader="dot" w:pos="9016"/>
                </w:tabs>
                <w:rPr>
                  <w:rFonts w:asciiTheme="minorHAnsi" w:hAnsiTheme="minorHAnsi" w:cstheme="minorBidi"/>
                  <w:noProof/>
                  <w:sz w:val="22"/>
                  <w:szCs w:val="22"/>
                  <w:lang w:val="en-AU" w:eastAsia="en-AU"/>
                </w:rPr>
              </w:pPr>
              <w:hyperlink w:anchor="_Toc53071924" w:history="1">
                <w:r w:rsidR="00B622EC" w:rsidRPr="00FA4C48">
                  <w:rPr>
                    <w:rStyle w:val="Hyperlink"/>
                    <w:noProof/>
                  </w:rPr>
                  <w:t>Worksheet: I love separating my waste</w:t>
                </w:r>
                <w:r w:rsidR="00B622EC">
                  <w:rPr>
                    <w:noProof/>
                    <w:webHidden/>
                  </w:rPr>
                  <w:tab/>
                </w:r>
                <w:r w:rsidR="00B622EC">
                  <w:rPr>
                    <w:noProof/>
                    <w:webHidden/>
                  </w:rPr>
                  <w:fldChar w:fldCharType="begin"/>
                </w:r>
                <w:r w:rsidR="00B622EC">
                  <w:rPr>
                    <w:noProof/>
                    <w:webHidden/>
                  </w:rPr>
                  <w:instrText xml:space="preserve"> PAGEREF _Toc53071924 \h </w:instrText>
                </w:r>
                <w:r w:rsidR="00B622EC">
                  <w:rPr>
                    <w:noProof/>
                    <w:webHidden/>
                  </w:rPr>
                </w:r>
                <w:r w:rsidR="00B622EC">
                  <w:rPr>
                    <w:noProof/>
                    <w:webHidden/>
                  </w:rPr>
                  <w:fldChar w:fldCharType="separate"/>
                </w:r>
                <w:r w:rsidR="00B622EC">
                  <w:rPr>
                    <w:noProof/>
                    <w:webHidden/>
                  </w:rPr>
                  <w:t>11</w:t>
                </w:r>
                <w:r w:rsidR="00B622EC">
                  <w:rPr>
                    <w:noProof/>
                    <w:webHidden/>
                  </w:rPr>
                  <w:fldChar w:fldCharType="end"/>
                </w:r>
              </w:hyperlink>
            </w:p>
            <w:p w14:paraId="59EF36D8" w14:textId="6E8309C8" w:rsidR="00B622EC" w:rsidRDefault="0040428F">
              <w:pPr>
                <w:pStyle w:val="TOC1"/>
                <w:tabs>
                  <w:tab w:val="right" w:leader="dot" w:pos="9016"/>
                </w:tabs>
                <w:rPr>
                  <w:rFonts w:asciiTheme="minorHAnsi" w:hAnsiTheme="minorHAnsi" w:cstheme="minorBidi"/>
                  <w:noProof/>
                  <w:sz w:val="22"/>
                  <w:szCs w:val="22"/>
                  <w:lang w:val="en-AU" w:eastAsia="en-AU"/>
                </w:rPr>
              </w:pPr>
              <w:hyperlink w:anchor="_Toc53071925" w:history="1">
                <w:r w:rsidR="00B622EC" w:rsidRPr="00FA4C48">
                  <w:rPr>
                    <w:rStyle w:val="Hyperlink"/>
                    <w:noProof/>
                  </w:rPr>
                  <w:t>Worksheet: Current waste practices at our school</w:t>
                </w:r>
                <w:r w:rsidR="00B622EC">
                  <w:rPr>
                    <w:noProof/>
                    <w:webHidden/>
                  </w:rPr>
                  <w:tab/>
                </w:r>
                <w:r w:rsidR="00B622EC">
                  <w:rPr>
                    <w:noProof/>
                    <w:webHidden/>
                  </w:rPr>
                  <w:fldChar w:fldCharType="begin"/>
                </w:r>
                <w:r w:rsidR="00B622EC">
                  <w:rPr>
                    <w:noProof/>
                    <w:webHidden/>
                  </w:rPr>
                  <w:instrText xml:space="preserve"> PAGEREF _Toc53071925 \h </w:instrText>
                </w:r>
                <w:r w:rsidR="00B622EC">
                  <w:rPr>
                    <w:noProof/>
                    <w:webHidden/>
                  </w:rPr>
                </w:r>
                <w:r w:rsidR="00B622EC">
                  <w:rPr>
                    <w:noProof/>
                    <w:webHidden/>
                  </w:rPr>
                  <w:fldChar w:fldCharType="separate"/>
                </w:r>
                <w:r w:rsidR="00B622EC">
                  <w:rPr>
                    <w:noProof/>
                    <w:webHidden/>
                  </w:rPr>
                  <w:t>13</w:t>
                </w:r>
                <w:r w:rsidR="00B622EC">
                  <w:rPr>
                    <w:noProof/>
                    <w:webHidden/>
                  </w:rPr>
                  <w:fldChar w:fldCharType="end"/>
                </w:r>
              </w:hyperlink>
            </w:p>
            <w:p w14:paraId="4917DABA" w14:textId="3AADD8EC" w:rsidR="00B622EC" w:rsidRDefault="0040428F">
              <w:pPr>
                <w:pStyle w:val="TOC1"/>
                <w:tabs>
                  <w:tab w:val="right" w:leader="dot" w:pos="9016"/>
                </w:tabs>
                <w:rPr>
                  <w:rFonts w:asciiTheme="minorHAnsi" w:hAnsiTheme="minorHAnsi" w:cstheme="minorBidi"/>
                  <w:noProof/>
                  <w:sz w:val="22"/>
                  <w:szCs w:val="22"/>
                  <w:lang w:val="en-AU" w:eastAsia="en-AU"/>
                </w:rPr>
              </w:pPr>
              <w:hyperlink w:anchor="_Toc53071926" w:history="1">
                <w:r w:rsidR="00B622EC" w:rsidRPr="00FA4C48">
                  <w:rPr>
                    <w:rStyle w:val="Hyperlink"/>
                    <w:noProof/>
                  </w:rPr>
                  <w:t>Worksheet: What’s in our landfill bins?</w:t>
                </w:r>
                <w:r w:rsidR="00B622EC">
                  <w:rPr>
                    <w:noProof/>
                    <w:webHidden/>
                  </w:rPr>
                  <w:tab/>
                </w:r>
                <w:r w:rsidR="00B622EC">
                  <w:rPr>
                    <w:noProof/>
                    <w:webHidden/>
                  </w:rPr>
                  <w:fldChar w:fldCharType="begin"/>
                </w:r>
                <w:r w:rsidR="00B622EC">
                  <w:rPr>
                    <w:noProof/>
                    <w:webHidden/>
                  </w:rPr>
                  <w:instrText xml:space="preserve"> PAGEREF _Toc53071926 \h </w:instrText>
                </w:r>
                <w:r w:rsidR="00B622EC">
                  <w:rPr>
                    <w:noProof/>
                    <w:webHidden/>
                  </w:rPr>
                </w:r>
                <w:r w:rsidR="00B622EC">
                  <w:rPr>
                    <w:noProof/>
                    <w:webHidden/>
                  </w:rPr>
                  <w:fldChar w:fldCharType="separate"/>
                </w:r>
                <w:r w:rsidR="00B622EC">
                  <w:rPr>
                    <w:noProof/>
                    <w:webHidden/>
                  </w:rPr>
                  <w:t>15</w:t>
                </w:r>
                <w:r w:rsidR="00B622EC">
                  <w:rPr>
                    <w:noProof/>
                    <w:webHidden/>
                  </w:rPr>
                  <w:fldChar w:fldCharType="end"/>
                </w:r>
              </w:hyperlink>
            </w:p>
            <w:p w14:paraId="332EFEBE" w14:textId="1AFEEAA0" w:rsidR="00B622EC" w:rsidRDefault="0040428F">
              <w:pPr>
                <w:pStyle w:val="TOC1"/>
                <w:tabs>
                  <w:tab w:val="right" w:leader="dot" w:pos="9016"/>
                </w:tabs>
                <w:rPr>
                  <w:rFonts w:asciiTheme="minorHAnsi" w:hAnsiTheme="minorHAnsi" w:cstheme="minorBidi"/>
                  <w:noProof/>
                  <w:sz w:val="22"/>
                  <w:szCs w:val="22"/>
                  <w:lang w:val="en-AU" w:eastAsia="en-AU"/>
                </w:rPr>
              </w:pPr>
              <w:hyperlink w:anchor="_Toc53071927" w:history="1">
                <w:r w:rsidR="00B622EC" w:rsidRPr="00FA4C48">
                  <w:rPr>
                    <w:rStyle w:val="Hyperlink"/>
                    <w:noProof/>
                  </w:rPr>
                  <w:t>Worksheet: What’s in our commingled recycling bins?</w:t>
                </w:r>
                <w:r w:rsidR="00B622EC">
                  <w:rPr>
                    <w:noProof/>
                    <w:webHidden/>
                  </w:rPr>
                  <w:tab/>
                </w:r>
                <w:r w:rsidR="00B622EC">
                  <w:rPr>
                    <w:noProof/>
                    <w:webHidden/>
                  </w:rPr>
                  <w:fldChar w:fldCharType="begin"/>
                </w:r>
                <w:r w:rsidR="00B622EC">
                  <w:rPr>
                    <w:noProof/>
                    <w:webHidden/>
                  </w:rPr>
                  <w:instrText xml:space="preserve"> PAGEREF _Toc53071927 \h </w:instrText>
                </w:r>
                <w:r w:rsidR="00B622EC">
                  <w:rPr>
                    <w:noProof/>
                    <w:webHidden/>
                  </w:rPr>
                </w:r>
                <w:r w:rsidR="00B622EC">
                  <w:rPr>
                    <w:noProof/>
                    <w:webHidden/>
                  </w:rPr>
                  <w:fldChar w:fldCharType="separate"/>
                </w:r>
                <w:r w:rsidR="00B622EC">
                  <w:rPr>
                    <w:noProof/>
                    <w:webHidden/>
                  </w:rPr>
                  <w:t>16</w:t>
                </w:r>
                <w:r w:rsidR="00B622EC">
                  <w:rPr>
                    <w:noProof/>
                    <w:webHidden/>
                  </w:rPr>
                  <w:fldChar w:fldCharType="end"/>
                </w:r>
              </w:hyperlink>
            </w:p>
            <w:p w14:paraId="2CEF8B74" w14:textId="6D0DEF30" w:rsidR="00B622EC" w:rsidRDefault="0040428F">
              <w:pPr>
                <w:pStyle w:val="TOC1"/>
                <w:tabs>
                  <w:tab w:val="right" w:leader="dot" w:pos="9016"/>
                </w:tabs>
                <w:rPr>
                  <w:rFonts w:asciiTheme="minorHAnsi" w:hAnsiTheme="minorHAnsi" w:cstheme="minorBidi"/>
                  <w:noProof/>
                  <w:sz w:val="22"/>
                  <w:szCs w:val="22"/>
                  <w:lang w:val="en-AU" w:eastAsia="en-AU"/>
                </w:rPr>
              </w:pPr>
              <w:hyperlink w:anchor="_Toc53071928" w:history="1">
                <w:r w:rsidR="00B622EC" w:rsidRPr="00FA4C48">
                  <w:rPr>
                    <w:rStyle w:val="Hyperlink"/>
                    <w:noProof/>
                  </w:rPr>
                  <w:t>Worksheet: What’s in our paper and cardboard recycling bins?</w:t>
                </w:r>
                <w:r w:rsidR="00B622EC">
                  <w:rPr>
                    <w:noProof/>
                    <w:webHidden/>
                  </w:rPr>
                  <w:tab/>
                </w:r>
                <w:r w:rsidR="00B622EC">
                  <w:rPr>
                    <w:noProof/>
                    <w:webHidden/>
                  </w:rPr>
                  <w:fldChar w:fldCharType="begin"/>
                </w:r>
                <w:r w:rsidR="00B622EC">
                  <w:rPr>
                    <w:noProof/>
                    <w:webHidden/>
                  </w:rPr>
                  <w:instrText xml:space="preserve"> PAGEREF _Toc53071928 \h </w:instrText>
                </w:r>
                <w:r w:rsidR="00B622EC">
                  <w:rPr>
                    <w:noProof/>
                    <w:webHidden/>
                  </w:rPr>
                </w:r>
                <w:r w:rsidR="00B622EC">
                  <w:rPr>
                    <w:noProof/>
                    <w:webHidden/>
                  </w:rPr>
                  <w:fldChar w:fldCharType="separate"/>
                </w:r>
                <w:r w:rsidR="00B622EC">
                  <w:rPr>
                    <w:noProof/>
                    <w:webHidden/>
                  </w:rPr>
                  <w:t>17</w:t>
                </w:r>
                <w:r w:rsidR="00B622EC">
                  <w:rPr>
                    <w:noProof/>
                    <w:webHidden/>
                  </w:rPr>
                  <w:fldChar w:fldCharType="end"/>
                </w:r>
              </w:hyperlink>
            </w:p>
            <w:p w14:paraId="7CC59F1A" w14:textId="2EF80B0F" w:rsidR="00B622EC" w:rsidRDefault="0040428F">
              <w:pPr>
                <w:pStyle w:val="TOC1"/>
                <w:tabs>
                  <w:tab w:val="right" w:leader="dot" w:pos="9016"/>
                </w:tabs>
                <w:rPr>
                  <w:rFonts w:asciiTheme="minorHAnsi" w:hAnsiTheme="minorHAnsi" w:cstheme="minorBidi"/>
                  <w:noProof/>
                  <w:sz w:val="22"/>
                  <w:szCs w:val="22"/>
                  <w:lang w:val="en-AU" w:eastAsia="en-AU"/>
                </w:rPr>
              </w:pPr>
              <w:hyperlink w:anchor="_Toc53071929" w:history="1">
                <w:r w:rsidR="00B622EC" w:rsidRPr="00FA4C48">
                  <w:rPr>
                    <w:rStyle w:val="Hyperlink"/>
                    <w:noProof/>
                  </w:rPr>
                  <w:t>Appendix 1: Waste and recycling category labels</w:t>
                </w:r>
                <w:r w:rsidR="00B622EC">
                  <w:rPr>
                    <w:noProof/>
                    <w:webHidden/>
                  </w:rPr>
                  <w:tab/>
                </w:r>
                <w:r w:rsidR="00B622EC">
                  <w:rPr>
                    <w:noProof/>
                    <w:webHidden/>
                  </w:rPr>
                  <w:fldChar w:fldCharType="begin"/>
                </w:r>
                <w:r w:rsidR="00B622EC">
                  <w:rPr>
                    <w:noProof/>
                    <w:webHidden/>
                  </w:rPr>
                  <w:instrText xml:space="preserve"> PAGEREF _Toc53071929 \h </w:instrText>
                </w:r>
                <w:r w:rsidR="00B622EC">
                  <w:rPr>
                    <w:noProof/>
                    <w:webHidden/>
                  </w:rPr>
                </w:r>
                <w:r w:rsidR="00B622EC">
                  <w:rPr>
                    <w:noProof/>
                    <w:webHidden/>
                  </w:rPr>
                  <w:fldChar w:fldCharType="separate"/>
                </w:r>
                <w:r w:rsidR="00B622EC">
                  <w:rPr>
                    <w:noProof/>
                    <w:webHidden/>
                  </w:rPr>
                  <w:t>18</w:t>
                </w:r>
                <w:r w:rsidR="00B622EC">
                  <w:rPr>
                    <w:noProof/>
                    <w:webHidden/>
                  </w:rPr>
                  <w:fldChar w:fldCharType="end"/>
                </w:r>
              </w:hyperlink>
            </w:p>
            <w:p w14:paraId="4475B0F7" w14:textId="2E9A2DAB" w:rsidR="00B622EC" w:rsidRDefault="0040428F">
              <w:pPr>
                <w:pStyle w:val="TOC1"/>
                <w:tabs>
                  <w:tab w:val="right" w:leader="dot" w:pos="9016"/>
                </w:tabs>
                <w:rPr>
                  <w:rFonts w:asciiTheme="minorHAnsi" w:hAnsiTheme="minorHAnsi" w:cstheme="minorBidi"/>
                  <w:noProof/>
                  <w:sz w:val="22"/>
                  <w:szCs w:val="22"/>
                  <w:lang w:val="en-AU" w:eastAsia="en-AU"/>
                </w:rPr>
              </w:pPr>
              <w:hyperlink w:anchor="_Toc53071930" w:history="1">
                <w:r w:rsidR="00B622EC" w:rsidRPr="00FA4C48">
                  <w:rPr>
                    <w:rStyle w:val="Hyperlink"/>
                    <w:noProof/>
                  </w:rPr>
                  <w:t>Appendix 2: Resources</w:t>
                </w:r>
                <w:r w:rsidR="00B622EC">
                  <w:rPr>
                    <w:noProof/>
                    <w:webHidden/>
                  </w:rPr>
                  <w:tab/>
                </w:r>
                <w:r w:rsidR="00B622EC">
                  <w:rPr>
                    <w:noProof/>
                    <w:webHidden/>
                  </w:rPr>
                  <w:fldChar w:fldCharType="begin"/>
                </w:r>
                <w:r w:rsidR="00B622EC">
                  <w:rPr>
                    <w:noProof/>
                    <w:webHidden/>
                  </w:rPr>
                  <w:instrText xml:space="preserve"> PAGEREF _Toc53071930 \h </w:instrText>
                </w:r>
                <w:r w:rsidR="00B622EC">
                  <w:rPr>
                    <w:noProof/>
                    <w:webHidden/>
                  </w:rPr>
                </w:r>
                <w:r w:rsidR="00B622EC">
                  <w:rPr>
                    <w:noProof/>
                    <w:webHidden/>
                  </w:rPr>
                  <w:fldChar w:fldCharType="separate"/>
                </w:r>
                <w:r w:rsidR="00B622EC">
                  <w:rPr>
                    <w:noProof/>
                    <w:webHidden/>
                  </w:rPr>
                  <w:t>20</w:t>
                </w:r>
                <w:r w:rsidR="00B622EC">
                  <w:rPr>
                    <w:noProof/>
                    <w:webHidden/>
                  </w:rPr>
                  <w:fldChar w:fldCharType="end"/>
                </w:r>
              </w:hyperlink>
            </w:p>
            <w:p w14:paraId="7212CBC5" w14:textId="4A9682FE" w:rsidR="00B622EC" w:rsidRDefault="0040428F">
              <w:pPr>
                <w:pStyle w:val="TOC1"/>
                <w:tabs>
                  <w:tab w:val="right" w:leader="dot" w:pos="9016"/>
                </w:tabs>
                <w:rPr>
                  <w:rFonts w:asciiTheme="minorHAnsi" w:hAnsiTheme="minorHAnsi" w:cstheme="minorBidi"/>
                  <w:noProof/>
                  <w:sz w:val="22"/>
                  <w:szCs w:val="22"/>
                  <w:lang w:val="en-AU" w:eastAsia="en-AU"/>
                </w:rPr>
              </w:pPr>
              <w:hyperlink w:anchor="_Toc53071931" w:history="1">
                <w:r w:rsidR="00B622EC" w:rsidRPr="00FA4C48">
                  <w:rPr>
                    <w:rStyle w:val="Hyperlink"/>
                    <w:noProof/>
                  </w:rPr>
                  <w:t>Appendix 3: Curriculum links</w:t>
                </w:r>
                <w:r w:rsidR="00B622EC">
                  <w:rPr>
                    <w:noProof/>
                    <w:webHidden/>
                  </w:rPr>
                  <w:tab/>
                </w:r>
                <w:r w:rsidR="00B622EC">
                  <w:rPr>
                    <w:noProof/>
                    <w:webHidden/>
                  </w:rPr>
                  <w:fldChar w:fldCharType="begin"/>
                </w:r>
                <w:r w:rsidR="00B622EC">
                  <w:rPr>
                    <w:noProof/>
                    <w:webHidden/>
                  </w:rPr>
                  <w:instrText xml:space="preserve"> PAGEREF _Toc53071931 \h </w:instrText>
                </w:r>
                <w:r w:rsidR="00B622EC">
                  <w:rPr>
                    <w:noProof/>
                    <w:webHidden/>
                  </w:rPr>
                </w:r>
                <w:r w:rsidR="00B622EC">
                  <w:rPr>
                    <w:noProof/>
                    <w:webHidden/>
                  </w:rPr>
                  <w:fldChar w:fldCharType="separate"/>
                </w:r>
                <w:r w:rsidR="00B622EC">
                  <w:rPr>
                    <w:noProof/>
                    <w:webHidden/>
                  </w:rPr>
                  <w:t>20</w:t>
                </w:r>
                <w:r w:rsidR="00B622EC">
                  <w:rPr>
                    <w:noProof/>
                    <w:webHidden/>
                  </w:rPr>
                  <w:fldChar w:fldCharType="end"/>
                </w:r>
              </w:hyperlink>
            </w:p>
            <w:p w14:paraId="56202ED0" w14:textId="5D8B211C" w:rsidR="00B622EC" w:rsidRDefault="0040428F">
              <w:pPr>
                <w:pStyle w:val="TOC1"/>
                <w:tabs>
                  <w:tab w:val="right" w:leader="dot" w:pos="9016"/>
                </w:tabs>
                <w:rPr>
                  <w:rFonts w:asciiTheme="minorHAnsi" w:hAnsiTheme="minorHAnsi" w:cstheme="minorBidi"/>
                  <w:noProof/>
                  <w:sz w:val="22"/>
                  <w:szCs w:val="22"/>
                  <w:lang w:val="en-AU" w:eastAsia="en-AU"/>
                </w:rPr>
              </w:pPr>
              <w:hyperlink w:anchor="_Toc53071932" w:history="1">
                <w:r w:rsidR="00B622EC" w:rsidRPr="00FA4C48">
                  <w:rPr>
                    <w:rStyle w:val="Hyperlink"/>
                    <w:noProof/>
                  </w:rPr>
                  <w:t>Glossary</w:t>
                </w:r>
                <w:r w:rsidR="00B622EC">
                  <w:rPr>
                    <w:noProof/>
                    <w:webHidden/>
                  </w:rPr>
                  <w:tab/>
                </w:r>
                <w:r w:rsidR="00B622EC">
                  <w:rPr>
                    <w:noProof/>
                    <w:webHidden/>
                  </w:rPr>
                  <w:fldChar w:fldCharType="begin"/>
                </w:r>
                <w:r w:rsidR="00B622EC">
                  <w:rPr>
                    <w:noProof/>
                    <w:webHidden/>
                  </w:rPr>
                  <w:instrText xml:space="preserve"> PAGEREF _Toc53071932 \h </w:instrText>
                </w:r>
                <w:r w:rsidR="00B622EC">
                  <w:rPr>
                    <w:noProof/>
                    <w:webHidden/>
                  </w:rPr>
                </w:r>
                <w:r w:rsidR="00B622EC">
                  <w:rPr>
                    <w:noProof/>
                    <w:webHidden/>
                  </w:rPr>
                  <w:fldChar w:fldCharType="separate"/>
                </w:r>
                <w:r w:rsidR="00B622EC">
                  <w:rPr>
                    <w:noProof/>
                    <w:webHidden/>
                  </w:rPr>
                  <w:t>22</w:t>
                </w:r>
                <w:r w:rsidR="00B622EC">
                  <w:rPr>
                    <w:noProof/>
                    <w:webHidden/>
                  </w:rPr>
                  <w:fldChar w:fldCharType="end"/>
                </w:r>
              </w:hyperlink>
            </w:p>
            <w:p w14:paraId="0E1A367A" w14:textId="2BB0D148" w:rsidR="0018654E" w:rsidRDefault="0018654E" w:rsidP="0018654E">
              <w:pPr>
                <w:rPr>
                  <w:noProof/>
                </w:rPr>
              </w:pPr>
              <w:r>
                <w:fldChar w:fldCharType="end"/>
              </w:r>
            </w:p>
          </w:sdtContent>
        </w:sdt>
        <w:p w14:paraId="519E8064" w14:textId="77777777" w:rsidR="009E49D0" w:rsidRDefault="009E49D0" w:rsidP="0018654E">
          <w:pPr>
            <w:sectPr w:rsidR="009E49D0" w:rsidSect="001906B7">
              <w:footerReference w:type="first" r:id="rId12"/>
              <w:type w:val="continuous"/>
              <w:pgSz w:w="11906" w:h="16838"/>
              <w:pgMar w:top="1440" w:right="1440" w:bottom="1440" w:left="1440" w:header="708" w:footer="708" w:gutter="0"/>
              <w:pgNumType w:start="0"/>
              <w:cols w:space="708"/>
              <w:titlePg/>
              <w:docGrid w:linePitch="360"/>
            </w:sectPr>
          </w:pPr>
        </w:p>
        <w:p w14:paraId="4C7996C0" w14:textId="0F3AFAB2" w:rsidR="001906B7" w:rsidRDefault="0040428F" w:rsidP="0018654E"/>
      </w:sdtContent>
    </w:sdt>
    <w:p w14:paraId="35845F00" w14:textId="2B2738B8" w:rsidR="00B677BB" w:rsidRPr="0018654E" w:rsidRDefault="00D329C9" w:rsidP="00364C8F">
      <w:pPr>
        <w:pStyle w:val="Heading1"/>
      </w:pPr>
      <w:bookmarkStart w:id="0" w:name="_Toc53071919"/>
      <w:bookmarkStart w:id="1" w:name="_Toc27047341"/>
      <w:bookmarkStart w:id="2" w:name="_Toc29560009"/>
      <w:r w:rsidRPr="0018654E">
        <w:t>About this audit</w:t>
      </w:r>
      <w:bookmarkEnd w:id="0"/>
    </w:p>
    <w:p w14:paraId="07FE38FB" w14:textId="64B02523" w:rsidR="00AE71BA" w:rsidRDefault="00AE71BA" w:rsidP="0018654E">
      <w:r w:rsidRPr="0018654E">
        <w:t xml:space="preserve">Welcome to the ResourceSmart Schools (RSS) </w:t>
      </w:r>
      <w:r w:rsidR="00A0502F" w:rsidRPr="0018654E">
        <w:t>waste au</w:t>
      </w:r>
      <w:r w:rsidR="005C374A" w:rsidRPr="0018654E">
        <w:t>dit</w:t>
      </w:r>
      <w:r w:rsidRPr="0018654E">
        <w:t xml:space="preserve"> tool.</w:t>
      </w:r>
    </w:p>
    <w:p w14:paraId="58A0D2CC" w14:textId="254EBE81" w:rsidR="0018654E" w:rsidRDefault="0018654E" w:rsidP="00834D79">
      <w:pPr>
        <w:autoSpaceDE w:val="0"/>
        <w:autoSpaceDN w:val="0"/>
        <w:adjustRightInd w:val="0"/>
        <w:spacing w:before="0" w:after="0" w:line="240" w:lineRule="auto"/>
        <w:rPr>
          <w:color w:val="000000"/>
          <w:lang w:val="en-AU"/>
        </w:rPr>
      </w:pPr>
      <w:r w:rsidRPr="00047165">
        <w:t xml:space="preserve">The audit tool </w:t>
      </w:r>
      <w:r>
        <w:t>helps you</w:t>
      </w:r>
      <w:r w:rsidR="00331415">
        <w:t xml:space="preserve"> </w:t>
      </w:r>
      <w:r>
        <w:rPr>
          <w:shd w:val="clear" w:color="auto" w:fill="FFFFFF"/>
        </w:rPr>
        <w:t>i</w:t>
      </w:r>
      <w:r w:rsidRPr="005C374A">
        <w:rPr>
          <w:shd w:val="clear" w:color="auto" w:fill="FFFFFF"/>
        </w:rPr>
        <w:t xml:space="preserve">dentify </w:t>
      </w:r>
      <w:r>
        <w:rPr>
          <w:shd w:val="clear" w:color="auto" w:fill="FFFFFF"/>
        </w:rPr>
        <w:t xml:space="preserve">the </w:t>
      </w:r>
      <w:r w:rsidRPr="005C374A">
        <w:rPr>
          <w:shd w:val="clear" w:color="auto" w:fill="FFFFFF"/>
        </w:rPr>
        <w:t xml:space="preserve">types of waste </w:t>
      </w:r>
      <w:r>
        <w:rPr>
          <w:shd w:val="clear" w:color="auto" w:fill="FFFFFF"/>
        </w:rPr>
        <w:t xml:space="preserve">generated at </w:t>
      </w:r>
      <w:r w:rsidRPr="005C374A">
        <w:rPr>
          <w:shd w:val="clear" w:color="auto" w:fill="FFFFFF"/>
        </w:rPr>
        <w:t xml:space="preserve">your school, where </w:t>
      </w:r>
      <w:r>
        <w:rPr>
          <w:shd w:val="clear" w:color="auto" w:fill="FFFFFF"/>
        </w:rPr>
        <w:t xml:space="preserve">the waste </w:t>
      </w:r>
      <w:r w:rsidRPr="005C374A">
        <w:rPr>
          <w:shd w:val="clear" w:color="auto" w:fill="FFFFFF"/>
        </w:rPr>
        <w:t xml:space="preserve">comes from, and how much </w:t>
      </w:r>
      <w:r>
        <w:rPr>
          <w:shd w:val="clear" w:color="auto" w:fill="FFFFFF"/>
        </w:rPr>
        <w:t xml:space="preserve">waste gets </w:t>
      </w:r>
      <w:r w:rsidRPr="005C374A">
        <w:rPr>
          <w:shd w:val="clear" w:color="auto" w:fill="FFFFFF"/>
        </w:rPr>
        <w:t>recycled, composted or sent to landfill</w:t>
      </w:r>
      <w:r w:rsidR="00331415">
        <w:rPr>
          <w:shd w:val="clear" w:color="auto" w:fill="FFFFFF"/>
        </w:rPr>
        <w:t xml:space="preserve">. You will assess your </w:t>
      </w:r>
      <w:r w:rsidRPr="005C374A">
        <w:rPr>
          <w:shd w:val="clear" w:color="auto" w:fill="FFFFFF"/>
        </w:rPr>
        <w:t xml:space="preserve">waste management systems </w:t>
      </w:r>
      <w:r w:rsidR="00331415">
        <w:rPr>
          <w:shd w:val="clear" w:color="auto" w:fill="FFFFFF"/>
        </w:rPr>
        <w:t>(</w:t>
      </w:r>
      <w:r w:rsidR="00331415" w:rsidRPr="005C374A">
        <w:rPr>
          <w:shd w:val="clear" w:color="auto" w:fill="FFFFFF"/>
        </w:rPr>
        <w:t>bins, signage, composting and worm</w:t>
      </w:r>
      <w:r w:rsidR="00331415">
        <w:rPr>
          <w:shd w:val="clear" w:color="auto" w:fill="FFFFFF"/>
        </w:rPr>
        <w:t xml:space="preserve"> </w:t>
      </w:r>
      <w:r w:rsidR="00331415" w:rsidRPr="005C374A">
        <w:rPr>
          <w:shd w:val="clear" w:color="auto" w:fill="FFFFFF"/>
        </w:rPr>
        <w:t>farms</w:t>
      </w:r>
      <w:r w:rsidR="00331415">
        <w:rPr>
          <w:shd w:val="clear" w:color="auto" w:fill="FFFFFF"/>
        </w:rPr>
        <w:t>) and waste collection contracts.</w:t>
      </w:r>
    </w:p>
    <w:p w14:paraId="6C2D4558" w14:textId="77777777" w:rsidR="00834D79" w:rsidRPr="00834D79" w:rsidRDefault="00834D79" w:rsidP="00834D79">
      <w:pPr>
        <w:autoSpaceDE w:val="0"/>
        <w:autoSpaceDN w:val="0"/>
        <w:adjustRightInd w:val="0"/>
        <w:spacing w:before="0" w:after="0" w:line="240" w:lineRule="auto"/>
        <w:rPr>
          <w:color w:val="000000"/>
          <w:lang w:val="en-AU"/>
        </w:rPr>
      </w:pPr>
    </w:p>
    <w:p w14:paraId="21B2DA45" w14:textId="204959D0" w:rsidR="0018654E" w:rsidRDefault="00A0502F" w:rsidP="0018654E">
      <w:r>
        <w:t xml:space="preserve">You </w:t>
      </w:r>
      <w:r w:rsidR="00640DCF">
        <w:t xml:space="preserve">can then </w:t>
      </w:r>
      <w:proofErr w:type="spellStart"/>
      <w:r w:rsidR="00640DCF" w:rsidRPr="006C001E">
        <w:t>a</w:t>
      </w:r>
      <w:r w:rsidR="00640DCF" w:rsidRPr="006C001E" w:rsidDel="00BE7270">
        <w:t>nalyse</w:t>
      </w:r>
      <w:proofErr w:type="spellEnd"/>
      <w:r w:rsidR="00640DCF" w:rsidRPr="006C001E" w:rsidDel="00BE7270">
        <w:t xml:space="preserve"> </w:t>
      </w:r>
      <w:r w:rsidR="00640DCF">
        <w:t>your data</w:t>
      </w:r>
      <w:r>
        <w:t xml:space="preserve"> to find </w:t>
      </w:r>
      <w:r w:rsidR="00331415" w:rsidRPr="006C001E">
        <w:t xml:space="preserve">ways to </w:t>
      </w:r>
      <w:r w:rsidR="00331415" w:rsidRPr="005C374A">
        <w:rPr>
          <w:shd w:val="clear" w:color="auto" w:fill="FFFFFF"/>
        </w:rPr>
        <w:t>improv</w:t>
      </w:r>
      <w:r w:rsidR="00331415">
        <w:rPr>
          <w:shd w:val="clear" w:color="auto" w:fill="FFFFFF"/>
        </w:rPr>
        <w:t>e</w:t>
      </w:r>
      <w:r w:rsidR="00331415" w:rsidRPr="005C374A">
        <w:rPr>
          <w:shd w:val="clear" w:color="auto" w:fill="FFFFFF"/>
        </w:rPr>
        <w:t xml:space="preserve"> waste management and resource recovery</w:t>
      </w:r>
      <w:r>
        <w:rPr>
          <w:shd w:val="clear" w:color="auto" w:fill="FFFFFF"/>
        </w:rPr>
        <w:t xml:space="preserve">, </w:t>
      </w:r>
      <w:r w:rsidR="00331415" w:rsidRPr="006C001E">
        <w:t>record</w:t>
      </w:r>
      <w:r>
        <w:t>ing</w:t>
      </w:r>
      <w:r w:rsidR="00331415" w:rsidRPr="006C001E">
        <w:t xml:space="preserve"> your ideas and next steps in your w</w:t>
      </w:r>
      <w:r w:rsidR="00331415">
        <w:t>aste</w:t>
      </w:r>
      <w:r w:rsidR="00331415" w:rsidRPr="006C001E" w:rsidDel="00BE7270">
        <w:t xml:space="preserve"> </w:t>
      </w:r>
      <w:r w:rsidR="00331415" w:rsidRPr="006C001E">
        <w:t>a</w:t>
      </w:r>
      <w:r w:rsidR="00331415" w:rsidRPr="006C001E" w:rsidDel="00BE7270">
        <w:t xml:space="preserve">ction </w:t>
      </w:r>
      <w:r w:rsidR="00331415" w:rsidRPr="006C001E">
        <w:t>p</w:t>
      </w:r>
      <w:r w:rsidR="00331415" w:rsidRPr="006C001E" w:rsidDel="00BE7270">
        <w:t>lan</w:t>
      </w:r>
      <w:r w:rsidR="00331415" w:rsidRPr="006C001E">
        <w:t>.</w:t>
      </w:r>
    </w:p>
    <w:p w14:paraId="21E5C5FE" w14:textId="5D5634A4" w:rsidR="00A0502F" w:rsidRDefault="00331415" w:rsidP="009E49D0">
      <w:pPr>
        <w:pStyle w:val="BodyText1"/>
        <w:spacing w:before="100" w:after="100"/>
      </w:pPr>
      <w:r w:rsidRPr="006C001E">
        <w:t xml:space="preserve">ResourceSmart Schools audit their </w:t>
      </w:r>
      <w:r>
        <w:t xml:space="preserve">waste </w:t>
      </w:r>
      <w:r w:rsidRPr="006C001E">
        <w:t xml:space="preserve">every year and upload results, photos and </w:t>
      </w:r>
      <w:r w:rsidRPr="000270B6">
        <w:t>presentation</w:t>
      </w:r>
      <w:r w:rsidR="00834D79">
        <w:t>s</w:t>
      </w:r>
      <w:r w:rsidRPr="000270B6">
        <w:t xml:space="preserve"> to the </w:t>
      </w:r>
      <w:hyperlink r:id="rId13" w:history="1">
        <w:r w:rsidR="0025663D" w:rsidRPr="000270B6">
          <w:rPr>
            <w:rStyle w:val="Hyperlink"/>
          </w:rPr>
          <w:t>RSS online system</w:t>
        </w:r>
      </w:hyperlink>
      <w:r w:rsidRPr="000270B6" w:rsidDel="00F12A49">
        <w:t xml:space="preserve"> </w:t>
      </w:r>
      <w:r w:rsidRPr="000270B6">
        <w:t>as part of the waste module. The first audit</w:t>
      </w:r>
      <w:r w:rsidRPr="006C001E">
        <w:t xml:space="preserve"> provides baseline data and subsequent audits monitor progress against baseline data.</w:t>
      </w:r>
    </w:p>
    <w:p w14:paraId="06E97366" w14:textId="0F94F965" w:rsidR="00A0502F" w:rsidRPr="007A3A57" w:rsidRDefault="00A0502F" w:rsidP="00A0502F">
      <w:r w:rsidRPr="00E25501">
        <w:rPr>
          <w:rFonts w:cstheme="minorHAnsi"/>
          <w:color w:val="000000"/>
          <w:shd w:val="clear" w:color="auto" w:fill="FFFFFF"/>
        </w:rPr>
        <w:t xml:space="preserve">The </w:t>
      </w:r>
      <w:r>
        <w:rPr>
          <w:rFonts w:cstheme="minorHAnsi"/>
          <w:color w:val="000000"/>
          <w:shd w:val="clear" w:color="auto" w:fill="FFFFFF"/>
        </w:rPr>
        <w:t xml:space="preserve">waste module is </w:t>
      </w:r>
      <w:r w:rsidR="00834D79">
        <w:rPr>
          <w:rFonts w:cstheme="minorHAnsi"/>
          <w:color w:val="000000"/>
          <w:shd w:val="clear" w:color="auto" w:fill="FFFFFF"/>
        </w:rPr>
        <w:t>1 of 5</w:t>
      </w:r>
      <w:r>
        <w:rPr>
          <w:rFonts w:cstheme="minorHAnsi"/>
          <w:color w:val="000000"/>
          <w:shd w:val="clear" w:color="auto" w:fill="FFFFFF"/>
        </w:rPr>
        <w:t xml:space="preserve"> </w:t>
      </w:r>
      <w:r w:rsidRPr="00A76ACF">
        <w:rPr>
          <w:rFonts w:cstheme="minorHAnsi"/>
          <w:color w:val="000000"/>
          <w:shd w:val="clear" w:color="auto" w:fill="FFFFFF"/>
        </w:rPr>
        <w:t>modules</w:t>
      </w:r>
      <w:r w:rsidRPr="005363B7">
        <w:rPr>
          <w:rFonts w:cstheme="minorHAnsi"/>
          <w:color w:val="000000"/>
          <w:shd w:val="clear" w:color="auto" w:fill="FFFFFF"/>
        </w:rPr>
        <w:t xml:space="preserve"> </w:t>
      </w:r>
      <w:r>
        <w:rPr>
          <w:rFonts w:cstheme="minorHAnsi"/>
          <w:color w:val="000000"/>
          <w:shd w:val="clear" w:color="auto" w:fill="FFFFFF"/>
        </w:rPr>
        <w:t xml:space="preserve">in the </w:t>
      </w:r>
      <w:r w:rsidRPr="00E25501">
        <w:rPr>
          <w:rFonts w:cstheme="minorHAnsi"/>
          <w:color w:val="000000"/>
          <w:shd w:val="clear" w:color="auto" w:fill="FFFFFF"/>
        </w:rPr>
        <w:t>RSS program</w:t>
      </w:r>
      <w:r>
        <w:rPr>
          <w:rFonts w:cstheme="minorHAnsi"/>
          <w:color w:val="000000"/>
          <w:shd w:val="clear" w:color="auto" w:fill="FFFFFF"/>
        </w:rPr>
        <w:t xml:space="preserve">. The other modules are </w:t>
      </w:r>
      <w:r w:rsidRPr="00E25501">
        <w:rPr>
          <w:rFonts w:cstheme="minorHAnsi"/>
          <w:color w:val="000000"/>
          <w:shd w:val="clear" w:color="auto" w:fill="FFFFFF"/>
        </w:rPr>
        <w:t>core, biodiversity</w:t>
      </w:r>
      <w:r>
        <w:rPr>
          <w:rFonts w:cstheme="minorHAnsi"/>
          <w:color w:val="000000"/>
          <w:shd w:val="clear" w:color="auto" w:fill="FFFFFF"/>
        </w:rPr>
        <w:t>,</w:t>
      </w:r>
      <w:r w:rsidRPr="00E25501">
        <w:rPr>
          <w:rFonts w:cstheme="minorHAnsi"/>
          <w:color w:val="000000"/>
          <w:shd w:val="clear" w:color="auto" w:fill="FFFFFF"/>
        </w:rPr>
        <w:t xml:space="preserve"> energy and wa</w:t>
      </w:r>
      <w:r>
        <w:rPr>
          <w:rFonts w:cstheme="minorHAnsi"/>
          <w:color w:val="000000"/>
          <w:shd w:val="clear" w:color="auto" w:fill="FFFFFF"/>
        </w:rPr>
        <w:t>ter</w:t>
      </w:r>
      <w:r w:rsidRPr="00E25501">
        <w:t xml:space="preserve">. Schools must accomplish a set number of actions </w:t>
      </w:r>
      <w:r w:rsidRPr="007A3A57">
        <w:t>to complete each module and receive a certificate valid for four years.</w:t>
      </w:r>
    </w:p>
    <w:p w14:paraId="34E34793" w14:textId="15CEB624" w:rsidR="00331415" w:rsidRDefault="00331415" w:rsidP="009E49D0">
      <w:pPr>
        <w:pStyle w:val="BodyText1"/>
        <w:spacing w:before="100" w:after="100"/>
      </w:pPr>
      <w:r>
        <w:t xml:space="preserve">The waste module has </w:t>
      </w:r>
      <w:r w:rsidR="00834D79">
        <w:t>2</w:t>
      </w:r>
      <w:r>
        <w:t xml:space="preserve"> separate audits – one for litter and one for waste:</w:t>
      </w:r>
    </w:p>
    <w:p w14:paraId="32420D4F" w14:textId="46D35D64" w:rsidR="00331415" w:rsidRPr="0018654E" w:rsidRDefault="00331415" w:rsidP="0018654E">
      <w:r w:rsidRPr="0031476E">
        <w:rPr>
          <w:noProof/>
        </w:rPr>
        <w:drawing>
          <wp:inline distT="0" distB="0" distL="0" distR="0" wp14:anchorId="35B2932E" wp14:editId="59131AAD">
            <wp:extent cx="6238875" cy="1695450"/>
            <wp:effectExtent l="0" t="0" r="0" b="19050"/>
            <wp:docPr id="1" name="Diagram 1" descr="Diagram showing that the waste audit and litter audit go together to develop the waste action plan. The waste action plan is a strategy to minimise waste and improve resource recovery and recycling.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84BAD00" w14:textId="7C3F6B0E" w:rsidR="00A0502F" w:rsidRPr="00331415" w:rsidRDefault="00A0502F" w:rsidP="00A0502F">
      <w:pPr>
        <w:pStyle w:val="Heading2"/>
        <w:rPr>
          <w:rStyle w:val="IntenseEmphasis"/>
          <w:b w:val="0"/>
          <w:bCs w:val="0"/>
          <w:caps w:val="0"/>
          <w:color w:val="auto"/>
          <w:spacing w:val="15"/>
        </w:rPr>
      </w:pPr>
      <w:r w:rsidRPr="00331415">
        <w:rPr>
          <w:rStyle w:val="IntenseEmphasis"/>
          <w:b w:val="0"/>
          <w:bCs w:val="0"/>
          <w:caps w:val="0"/>
          <w:color w:val="auto"/>
          <w:spacing w:val="15"/>
        </w:rPr>
        <w:t>What’s included in this tool?</w:t>
      </w:r>
    </w:p>
    <w:p w14:paraId="1A38A50E" w14:textId="11F51B12" w:rsidR="00A0502F" w:rsidRDefault="00A0502F" w:rsidP="00A0502F">
      <w:pPr>
        <w:pStyle w:val="ListParagraph"/>
        <w:numPr>
          <w:ilvl w:val="0"/>
          <w:numId w:val="6"/>
        </w:numPr>
        <w:rPr>
          <w:shd w:val="clear" w:color="auto" w:fill="FFFFFF"/>
        </w:rPr>
      </w:pPr>
      <w:r>
        <w:rPr>
          <w:shd w:val="clear" w:color="auto" w:fill="FFFFFF"/>
        </w:rPr>
        <w:t>The difference between waste and litter</w:t>
      </w:r>
    </w:p>
    <w:p w14:paraId="0A20CB94" w14:textId="0112AA5B" w:rsidR="00A0502F" w:rsidRPr="005C374A" w:rsidRDefault="00A0502F" w:rsidP="00A0502F">
      <w:pPr>
        <w:pStyle w:val="ListParagraph"/>
        <w:numPr>
          <w:ilvl w:val="0"/>
          <w:numId w:val="6"/>
        </w:numPr>
        <w:rPr>
          <w:shd w:val="clear" w:color="auto" w:fill="FFFFFF"/>
        </w:rPr>
      </w:pPr>
      <w:r>
        <w:rPr>
          <w:shd w:val="clear" w:color="auto" w:fill="FFFFFF"/>
        </w:rPr>
        <w:t xml:space="preserve">Tips </w:t>
      </w:r>
      <w:r>
        <w:t>for completing the audit</w:t>
      </w:r>
    </w:p>
    <w:p w14:paraId="272E96CD" w14:textId="27FAF884" w:rsidR="00A0502F" w:rsidRPr="005C374A" w:rsidRDefault="00A0502F" w:rsidP="00A0502F">
      <w:pPr>
        <w:pStyle w:val="ListParagraph"/>
        <w:numPr>
          <w:ilvl w:val="0"/>
          <w:numId w:val="6"/>
        </w:numPr>
        <w:rPr>
          <w:shd w:val="clear" w:color="auto" w:fill="FFFFFF"/>
        </w:rPr>
      </w:pPr>
      <w:r>
        <w:rPr>
          <w:shd w:val="clear" w:color="auto" w:fill="FFFFFF"/>
        </w:rPr>
        <w:t>C</w:t>
      </w:r>
      <w:r w:rsidRPr="005C374A">
        <w:rPr>
          <w:shd w:val="clear" w:color="auto" w:fill="FFFFFF"/>
        </w:rPr>
        <w:t>hecklists to guide teachers/facilitators through the audit</w:t>
      </w:r>
    </w:p>
    <w:p w14:paraId="415C0C7E" w14:textId="5E50D565" w:rsidR="00A0502F" w:rsidRPr="005C374A" w:rsidRDefault="00095FA1" w:rsidP="00A0502F">
      <w:pPr>
        <w:pStyle w:val="ListParagraph"/>
        <w:numPr>
          <w:ilvl w:val="0"/>
          <w:numId w:val="6"/>
        </w:numPr>
        <w:rPr>
          <w:shd w:val="clear" w:color="auto" w:fill="FFFFFF"/>
        </w:rPr>
      </w:pPr>
      <w:r>
        <w:rPr>
          <w:shd w:val="clear" w:color="auto" w:fill="FFFFFF"/>
        </w:rPr>
        <w:t>6</w:t>
      </w:r>
      <w:r w:rsidR="00A0502F">
        <w:rPr>
          <w:shd w:val="clear" w:color="auto" w:fill="FFFFFF"/>
        </w:rPr>
        <w:t xml:space="preserve"> </w:t>
      </w:r>
      <w:r w:rsidR="00A0502F" w:rsidRPr="005C374A">
        <w:rPr>
          <w:shd w:val="clear" w:color="auto" w:fill="FFFFFF"/>
        </w:rPr>
        <w:t>worksheets</w:t>
      </w:r>
    </w:p>
    <w:p w14:paraId="03580556" w14:textId="4992DEF7" w:rsidR="00A0502F" w:rsidRPr="005C374A" w:rsidRDefault="00640DCF" w:rsidP="00A0502F">
      <w:pPr>
        <w:pStyle w:val="ListParagraph"/>
        <w:numPr>
          <w:ilvl w:val="0"/>
          <w:numId w:val="6"/>
        </w:numPr>
        <w:rPr>
          <w:shd w:val="clear" w:color="auto" w:fill="FFFFFF"/>
        </w:rPr>
      </w:pPr>
      <w:r>
        <w:rPr>
          <w:shd w:val="clear" w:color="auto" w:fill="FFFFFF"/>
        </w:rPr>
        <w:t>W</w:t>
      </w:r>
      <w:r w:rsidR="00A0502F">
        <w:rPr>
          <w:shd w:val="clear" w:color="auto" w:fill="FFFFFF"/>
        </w:rPr>
        <w:t xml:space="preserve">aste and recycling category labels, </w:t>
      </w:r>
      <w:r>
        <w:rPr>
          <w:shd w:val="clear" w:color="auto" w:fill="FFFFFF"/>
        </w:rPr>
        <w:t xml:space="preserve">extra </w:t>
      </w:r>
      <w:r w:rsidR="00A0502F">
        <w:rPr>
          <w:shd w:val="clear" w:color="auto" w:fill="FFFFFF"/>
        </w:rPr>
        <w:t xml:space="preserve">resources </w:t>
      </w:r>
      <w:r>
        <w:t>and linking audit activities to the Victorian Curriculum (see the appendix)</w:t>
      </w:r>
    </w:p>
    <w:p w14:paraId="62D15343" w14:textId="77777777" w:rsidR="00A0502F" w:rsidRDefault="00A0502F" w:rsidP="00A0502F">
      <w:pPr>
        <w:pStyle w:val="ListParagraph"/>
        <w:numPr>
          <w:ilvl w:val="0"/>
          <w:numId w:val="6"/>
        </w:numPr>
        <w:rPr>
          <w:shd w:val="clear" w:color="auto" w:fill="FFFFFF"/>
        </w:rPr>
      </w:pPr>
      <w:r w:rsidRPr="005C374A">
        <w:rPr>
          <w:shd w:val="clear" w:color="auto" w:fill="FFFFFF"/>
        </w:rPr>
        <w:t xml:space="preserve">Glossary of </w:t>
      </w:r>
      <w:r>
        <w:rPr>
          <w:shd w:val="clear" w:color="auto" w:fill="FFFFFF"/>
        </w:rPr>
        <w:t>waste</w:t>
      </w:r>
      <w:r w:rsidRPr="005C374A">
        <w:rPr>
          <w:shd w:val="clear" w:color="auto" w:fill="FFFFFF"/>
        </w:rPr>
        <w:t xml:space="preserve"> terms</w:t>
      </w:r>
    </w:p>
    <w:p w14:paraId="11804EC8" w14:textId="7F3F1E63" w:rsidR="00A0502F" w:rsidRPr="00331415" w:rsidRDefault="00A0502F" w:rsidP="00A0502F">
      <w:pPr>
        <w:pStyle w:val="Heading2"/>
        <w:rPr>
          <w:rStyle w:val="IntenseEmphasis"/>
          <w:b w:val="0"/>
          <w:bCs w:val="0"/>
          <w:caps w:val="0"/>
          <w:color w:val="auto"/>
          <w:spacing w:val="15"/>
        </w:rPr>
      </w:pPr>
      <w:r w:rsidRPr="00331415">
        <w:rPr>
          <w:rStyle w:val="IntenseEmphasis"/>
          <w:b w:val="0"/>
          <w:bCs w:val="0"/>
          <w:caps w:val="0"/>
          <w:color w:val="auto"/>
          <w:spacing w:val="15"/>
        </w:rPr>
        <w:lastRenderedPageBreak/>
        <w:t>What does the audit involve?</w:t>
      </w:r>
    </w:p>
    <w:p w14:paraId="025AFFAA" w14:textId="337DA970" w:rsidR="00A0502F" w:rsidRDefault="00A0502F" w:rsidP="00A0502F">
      <w:pPr>
        <w:pStyle w:val="BodyText1"/>
      </w:pPr>
      <w:r>
        <w:t>Teachers and students work together to assess waste and recycling at their scho</w:t>
      </w:r>
      <w:r w:rsidRPr="009E49D0">
        <w:t xml:space="preserve">ol. </w:t>
      </w:r>
      <w:bookmarkStart w:id="3" w:name="_Hlk53067847"/>
      <w:r>
        <w:t>Teachers will do some preparation and follow-up work (see audit checklists) and students will complete worksheets on audit day.</w:t>
      </w:r>
      <w:bookmarkEnd w:id="3"/>
    </w:p>
    <w:p w14:paraId="1E47C376" w14:textId="76D9EFB2" w:rsidR="00030AAE" w:rsidRPr="00684F2C" w:rsidRDefault="00030AAE" w:rsidP="00DC1A27">
      <w:pPr>
        <w:pStyle w:val="Heading2"/>
        <w:rPr>
          <w:rStyle w:val="IntenseEmphasis"/>
          <w:b w:val="0"/>
          <w:bCs w:val="0"/>
          <w:caps w:val="0"/>
          <w:color w:val="auto"/>
          <w:spacing w:val="15"/>
        </w:rPr>
      </w:pPr>
      <w:r w:rsidRPr="00684F2C">
        <w:rPr>
          <w:rStyle w:val="IntenseEmphasis"/>
          <w:b w:val="0"/>
          <w:bCs w:val="0"/>
          <w:caps w:val="0"/>
          <w:color w:val="auto"/>
          <w:spacing w:val="15"/>
        </w:rPr>
        <w:t xml:space="preserve">Who should </w:t>
      </w:r>
      <w:r w:rsidR="000B5BC1">
        <w:rPr>
          <w:rStyle w:val="IntenseEmphasis"/>
          <w:b w:val="0"/>
          <w:bCs w:val="0"/>
          <w:caps w:val="0"/>
          <w:color w:val="auto"/>
          <w:spacing w:val="15"/>
        </w:rPr>
        <w:t>do</w:t>
      </w:r>
      <w:r w:rsidRPr="00684F2C">
        <w:rPr>
          <w:rStyle w:val="IntenseEmphasis"/>
          <w:b w:val="0"/>
          <w:bCs w:val="0"/>
          <w:caps w:val="0"/>
          <w:color w:val="auto"/>
          <w:spacing w:val="15"/>
        </w:rPr>
        <w:t xml:space="preserve"> the audit?</w:t>
      </w:r>
    </w:p>
    <w:p w14:paraId="38269DD0" w14:textId="21CD80D8" w:rsidR="00030AAE" w:rsidRPr="008D42F2" w:rsidRDefault="00684F2C" w:rsidP="0018654E">
      <w:pPr>
        <w:rPr>
          <w:rStyle w:val="IntenseEmphasis"/>
        </w:rPr>
      </w:pPr>
      <w:r>
        <w:t>The worksheets are best suited to students in</w:t>
      </w:r>
      <w:r w:rsidR="00A0502F">
        <w:t xml:space="preserve"> Years</w:t>
      </w:r>
      <w:r w:rsidRPr="005C374A">
        <w:t xml:space="preserve"> </w:t>
      </w:r>
      <w:r w:rsidR="00A0502F">
        <w:t>3</w:t>
      </w:r>
      <w:r>
        <w:t xml:space="preserve"> to 10, with the supervision and guidance of a teacher.</w:t>
      </w:r>
    </w:p>
    <w:p w14:paraId="3C80F5FA" w14:textId="63D497A3" w:rsidR="00030AAE" w:rsidRPr="00684F2C" w:rsidRDefault="00030AAE" w:rsidP="00DC1A27">
      <w:pPr>
        <w:pStyle w:val="Heading2"/>
        <w:rPr>
          <w:rStyle w:val="IntenseEmphasis"/>
          <w:b w:val="0"/>
          <w:bCs w:val="0"/>
          <w:caps w:val="0"/>
          <w:color w:val="auto"/>
          <w:spacing w:val="15"/>
        </w:rPr>
      </w:pPr>
      <w:r w:rsidRPr="00684F2C">
        <w:rPr>
          <w:rStyle w:val="IntenseEmphasis"/>
          <w:b w:val="0"/>
          <w:bCs w:val="0"/>
          <w:caps w:val="0"/>
          <w:color w:val="auto"/>
          <w:spacing w:val="15"/>
        </w:rPr>
        <w:t>How long does the audit take?</w:t>
      </w:r>
    </w:p>
    <w:p w14:paraId="43620AB6" w14:textId="0D404952" w:rsidR="009F0653" w:rsidRDefault="00030AAE" w:rsidP="00684F2C">
      <w:pPr>
        <w:rPr>
          <w:rFonts w:ascii="DIN Next LT Pro Light" w:hAnsi="DIN Next LT Pro Light" w:cs="DIN Next LT Pro Light"/>
          <w:sz w:val="17"/>
          <w:szCs w:val="17"/>
        </w:rPr>
      </w:pPr>
      <w:r w:rsidRPr="005C374A">
        <w:t xml:space="preserve">Teachers will use their discretion to determine a realistic timeframe for each step of the </w:t>
      </w:r>
      <w:r w:rsidR="000D002F">
        <w:t xml:space="preserve">waste </w:t>
      </w:r>
      <w:r w:rsidRPr="005C374A">
        <w:t>audit</w:t>
      </w:r>
      <w:r w:rsidR="000D002F">
        <w:t>.</w:t>
      </w:r>
      <w:r w:rsidR="009F0653" w:rsidRPr="0018654E">
        <w:rPr>
          <w:rFonts w:ascii="DIN Next LT Pro Light" w:hAnsi="DIN Next LT Pro Light" w:cs="DIN Next LT Pro Light"/>
          <w:sz w:val="17"/>
          <w:szCs w:val="17"/>
        </w:rPr>
        <w:tab/>
      </w:r>
    </w:p>
    <w:p w14:paraId="736924B4" w14:textId="21BB6C27" w:rsidR="00684F2C" w:rsidRDefault="00684F2C" w:rsidP="00DC1A27">
      <w:pPr>
        <w:pStyle w:val="Heading2"/>
      </w:pPr>
      <w:bookmarkStart w:id="4" w:name="_Hlk51756907"/>
      <w:bookmarkStart w:id="5" w:name="_Hlk51770238"/>
      <w:r>
        <w:t xml:space="preserve">How does the audit link to the Victorian </w:t>
      </w:r>
      <w:r w:rsidR="00FD57B5">
        <w:t>C</w:t>
      </w:r>
      <w:r>
        <w:t>urriculum?</w:t>
      </w:r>
    </w:p>
    <w:p w14:paraId="23B2001C" w14:textId="22EB7ECB" w:rsidR="00684F2C" w:rsidRDefault="00684F2C" w:rsidP="00684F2C">
      <w:r w:rsidRPr="00E7718B">
        <w:t xml:space="preserve">Exploring the concept of </w:t>
      </w:r>
      <w:r>
        <w:t>waste</w:t>
      </w:r>
      <w:r w:rsidRPr="00E7718B">
        <w:t xml:space="preserve">, which includes a </w:t>
      </w:r>
      <w:r>
        <w:t xml:space="preserve">waste </w:t>
      </w:r>
      <w:r w:rsidRPr="00E7718B">
        <w:t xml:space="preserve">audit, contributes to several learning areas in the </w:t>
      </w:r>
      <w:r w:rsidRPr="00E25501">
        <w:rPr>
          <w:iCs/>
        </w:rPr>
        <w:t>Victorian Curriculum</w:t>
      </w:r>
      <w:r>
        <w:rPr>
          <w:iCs/>
        </w:rPr>
        <w:t xml:space="preserve"> </w:t>
      </w:r>
      <w:bookmarkStart w:id="6" w:name="_Hlk51763448"/>
      <w:r>
        <w:rPr>
          <w:iCs/>
        </w:rPr>
        <w:t xml:space="preserve">(see </w:t>
      </w:r>
      <w:r w:rsidR="004017F4">
        <w:rPr>
          <w:iCs/>
        </w:rPr>
        <w:fldChar w:fldCharType="begin"/>
      </w:r>
      <w:r w:rsidR="004017F4">
        <w:rPr>
          <w:iCs/>
        </w:rPr>
        <w:instrText xml:space="preserve"> REF _Ref52275801 \h </w:instrText>
      </w:r>
      <w:r w:rsidR="004017F4">
        <w:rPr>
          <w:iCs/>
        </w:rPr>
      </w:r>
      <w:r w:rsidR="004017F4">
        <w:rPr>
          <w:iCs/>
        </w:rPr>
        <w:fldChar w:fldCharType="separate"/>
      </w:r>
      <w:r w:rsidR="00B622EC">
        <w:t xml:space="preserve">Appendix 3: </w:t>
      </w:r>
      <w:r w:rsidR="00B622EC" w:rsidRPr="004E56F7">
        <w:t xml:space="preserve">Curriculum </w:t>
      </w:r>
      <w:r w:rsidR="00B622EC">
        <w:t>l</w:t>
      </w:r>
      <w:r w:rsidR="00B622EC" w:rsidRPr="004E56F7">
        <w:t>inks</w:t>
      </w:r>
      <w:r w:rsidR="004017F4">
        <w:rPr>
          <w:iCs/>
        </w:rPr>
        <w:fldChar w:fldCharType="end"/>
      </w:r>
      <w:r>
        <w:rPr>
          <w:iCs/>
        </w:rPr>
        <w:t>)</w:t>
      </w:r>
      <w:r>
        <w:t>.</w:t>
      </w:r>
      <w:bookmarkEnd w:id="6"/>
      <w:r>
        <w:t xml:space="preserve"> </w:t>
      </w:r>
      <w:bookmarkStart w:id="7" w:name="_Hlk52275898"/>
      <w:r>
        <w:t>Involving students in this audit also help</w:t>
      </w:r>
      <w:r w:rsidR="004017F4">
        <w:t>s</w:t>
      </w:r>
      <w:r>
        <w:t xml:space="preserve"> with:</w:t>
      </w:r>
      <w:bookmarkEnd w:id="7"/>
    </w:p>
    <w:p w14:paraId="7EBAE93E" w14:textId="77777777" w:rsidR="00684F2C" w:rsidRPr="00F76AC0" w:rsidRDefault="00684F2C" w:rsidP="0066575A">
      <w:pPr>
        <w:pStyle w:val="Bulletpoints"/>
        <w:rPr>
          <w:b/>
        </w:rPr>
      </w:pPr>
      <w:r w:rsidRPr="00F76AC0">
        <w:rPr>
          <w:b/>
        </w:rPr>
        <w:t>Critical and creative thinking</w:t>
      </w:r>
      <w:r w:rsidRPr="00F76AC0">
        <w:t>: Responding effectively to environmental, social and economic challenges requires young people to be creative, innovative, enterprising and adaptable, with the motivation, confidence and skills to use critical and creative thinking purposefully</w:t>
      </w:r>
      <w:r>
        <w:t>.</w:t>
      </w:r>
    </w:p>
    <w:p w14:paraId="6392DCC4" w14:textId="4E4919A9" w:rsidR="00684F2C" w:rsidRDefault="00684F2C" w:rsidP="0066575A">
      <w:pPr>
        <w:pStyle w:val="Bulletpoints"/>
      </w:pPr>
      <w:r w:rsidRPr="00F76AC0">
        <w:rPr>
          <w:b/>
        </w:rPr>
        <w:t>Mathematics</w:t>
      </w:r>
      <w:r w:rsidRPr="00F76AC0">
        <w:t xml:space="preserve">: Conducting a </w:t>
      </w:r>
      <w:r w:rsidR="00F31B0C">
        <w:t>waste</w:t>
      </w:r>
      <w:r w:rsidRPr="00F76AC0">
        <w:t xml:space="preserve"> audit can incorporate using units of measurement, data and interpretation, chance, patterns, fractions, decimals and numbers.</w:t>
      </w:r>
    </w:p>
    <w:p w14:paraId="142C451D" w14:textId="63AF2AF8" w:rsidR="00684F2C" w:rsidRDefault="0040428F" w:rsidP="00684F2C">
      <w:hyperlink r:id="rId19" w:history="1">
        <w:r w:rsidR="00684F2C" w:rsidRPr="00834D79">
          <w:rPr>
            <w:rStyle w:val="Hyperlink"/>
            <w:shd w:val="clear" w:color="auto" w:fill="FFFFFF"/>
          </w:rPr>
          <w:t>Download curriculum guides</w:t>
        </w:r>
      </w:hyperlink>
      <w:r w:rsidR="00834D79">
        <w:rPr>
          <w:shd w:val="clear" w:color="auto" w:fill="FFFFFF"/>
        </w:rPr>
        <w:t>.</w:t>
      </w:r>
    </w:p>
    <w:p w14:paraId="01643152" w14:textId="77777777" w:rsidR="00684F2C" w:rsidRDefault="00684F2C" w:rsidP="00DC1A27">
      <w:pPr>
        <w:pStyle w:val="Heading2"/>
      </w:pPr>
      <w:bookmarkStart w:id="8" w:name="_Hlk51756945"/>
      <w:bookmarkEnd w:id="4"/>
      <w:r>
        <w:t>Where can I find more information?</w:t>
      </w:r>
    </w:p>
    <w:bookmarkEnd w:id="8"/>
    <w:p w14:paraId="7BC4CAB6" w14:textId="47B6D5BD" w:rsidR="00684F2C" w:rsidRDefault="00684F2C" w:rsidP="00684F2C">
      <w:pPr>
        <w:rPr>
          <w:shd w:val="clear" w:color="auto" w:fill="FFFFFF"/>
        </w:rPr>
      </w:pPr>
      <w:r>
        <w:rPr>
          <w:rFonts w:cstheme="minorHAnsi"/>
          <w:color w:val="000000"/>
          <w:shd w:val="clear" w:color="auto" w:fill="FFFFFF"/>
        </w:rPr>
        <w:t xml:space="preserve">Visit </w:t>
      </w:r>
      <w:r w:rsidR="00834D79">
        <w:rPr>
          <w:rFonts w:cstheme="minorHAnsi"/>
          <w:color w:val="000000"/>
          <w:shd w:val="clear" w:color="auto" w:fill="FFFFFF"/>
        </w:rPr>
        <w:t xml:space="preserve">the </w:t>
      </w:r>
      <w:hyperlink r:id="rId20" w:history="1">
        <w:r w:rsidR="00834D79" w:rsidRPr="00834D79">
          <w:rPr>
            <w:rStyle w:val="Hyperlink"/>
            <w:rFonts w:cstheme="minorHAnsi"/>
            <w:shd w:val="clear" w:color="auto" w:fill="FFFFFF"/>
          </w:rPr>
          <w:t>Sustainability Victoria website</w:t>
        </w:r>
      </w:hyperlink>
      <w:r w:rsidR="00834D79">
        <w:rPr>
          <w:rFonts w:cstheme="minorHAnsi"/>
          <w:color w:val="000000"/>
          <w:shd w:val="clear" w:color="auto" w:fill="FFFFFF"/>
        </w:rPr>
        <w:t xml:space="preserve"> </w:t>
      </w:r>
      <w:r>
        <w:t xml:space="preserve">for a module checklist and ‘how to’ guide </w:t>
      </w:r>
      <w:r>
        <w:rPr>
          <w:shd w:val="clear" w:color="auto" w:fill="FFFFFF"/>
        </w:rPr>
        <w:t xml:space="preserve">packed full of ideas on how to </w:t>
      </w:r>
      <w:r w:rsidR="009E49D0">
        <w:rPr>
          <w:shd w:val="clear" w:color="auto" w:fill="FFFFFF"/>
        </w:rPr>
        <w:t xml:space="preserve">work </w:t>
      </w:r>
      <w:r>
        <w:rPr>
          <w:rFonts w:cstheme="minorHAnsi"/>
          <w:color w:val="000000"/>
          <w:shd w:val="clear" w:color="auto" w:fill="FFFFFF"/>
        </w:rPr>
        <w:t xml:space="preserve">with students and the school community to reduce </w:t>
      </w:r>
      <w:r w:rsidR="00F31B0C">
        <w:rPr>
          <w:rFonts w:cstheme="minorHAnsi"/>
          <w:color w:val="000000"/>
          <w:shd w:val="clear" w:color="auto" w:fill="FFFFFF"/>
        </w:rPr>
        <w:t>waste and increase resource recovery</w:t>
      </w:r>
      <w:r>
        <w:rPr>
          <w:rFonts w:cstheme="minorHAnsi"/>
          <w:color w:val="000000"/>
          <w:shd w:val="clear" w:color="auto" w:fill="FFFFFF"/>
        </w:rPr>
        <w:t>.</w:t>
      </w:r>
    </w:p>
    <w:bookmarkEnd w:id="5"/>
    <w:p w14:paraId="3E68759F" w14:textId="48752FF3" w:rsidR="00684F2C" w:rsidRDefault="00684F2C" w:rsidP="00684F2C">
      <w:pPr>
        <w:rPr>
          <w:rFonts w:ascii="DIN Next LT Pro Light" w:hAnsi="DIN Next LT Pro Light" w:cs="DIN Next LT Pro Light"/>
          <w:sz w:val="17"/>
          <w:szCs w:val="17"/>
        </w:rPr>
      </w:pPr>
    </w:p>
    <w:p w14:paraId="47993C1C" w14:textId="77777777" w:rsidR="00A0502F" w:rsidRDefault="00A0502F">
      <w:pPr>
        <w:spacing w:after="200" w:line="276" w:lineRule="auto"/>
        <w:rPr>
          <w:sz w:val="36"/>
          <w:szCs w:val="36"/>
        </w:rPr>
      </w:pPr>
      <w:r>
        <w:br w:type="page"/>
      </w:r>
    </w:p>
    <w:p w14:paraId="120B7018" w14:textId="6DCA38C1" w:rsidR="00D30AC2" w:rsidRDefault="00A0502F" w:rsidP="00D30AC2">
      <w:pPr>
        <w:pStyle w:val="Heading1"/>
        <w:rPr>
          <w:caps/>
        </w:rPr>
      </w:pPr>
      <w:bookmarkStart w:id="9" w:name="_Toc53071920"/>
      <w:bookmarkStart w:id="10" w:name="_Hlk53068169"/>
      <w:r>
        <w:lastRenderedPageBreak/>
        <w:t>W</w:t>
      </w:r>
      <w:r w:rsidR="00D30AC2" w:rsidRPr="0094324F">
        <w:t>hat’s the difference</w:t>
      </w:r>
      <w:r>
        <w:t xml:space="preserve"> between waste and litter</w:t>
      </w:r>
      <w:r w:rsidR="00D30AC2" w:rsidRPr="0094324F">
        <w:rPr>
          <w:caps/>
        </w:rPr>
        <w:t>?</w:t>
      </w:r>
      <w:bookmarkEnd w:id="9"/>
    </w:p>
    <w:bookmarkEnd w:id="10"/>
    <w:p w14:paraId="75CDC5C2" w14:textId="6E593598" w:rsidR="009E49D0" w:rsidRDefault="009E49D0" w:rsidP="009E49D0">
      <w:r>
        <w:t>Waste is used very broadly to describe items or materials that have been discarded because they are no longer wanted</w:t>
      </w:r>
      <w:r w:rsidR="005C72DA">
        <w:t xml:space="preserve"> or </w:t>
      </w:r>
      <w:r w:rsidR="00362DED" w:rsidRPr="00362DED">
        <w:t>no longer fit for purpose</w:t>
      </w:r>
      <w:r>
        <w:t xml:space="preserve"> or cannot be used again for their original purpose</w:t>
      </w:r>
      <w:r w:rsidR="005C72DA">
        <w:t xml:space="preserve"> (food packaging for example)</w:t>
      </w:r>
      <w:r>
        <w:t>. Much of what is generally considered to be waste can be reused, repurposed or recovered for recycling.</w:t>
      </w:r>
    </w:p>
    <w:p w14:paraId="72289FA1" w14:textId="2D932C95" w:rsidR="009E49D0" w:rsidRDefault="009E49D0" w:rsidP="009E49D0">
      <w:r>
        <w:t>Litter is waste that is outside the waste management system. In schools, this may be waste that has been dropped, illegally dumped, blown by the wind from bins without lids or blown in from outside the school.</w:t>
      </w:r>
    </w:p>
    <w:p w14:paraId="64AC48B4" w14:textId="01F03D93" w:rsidR="009E49D0" w:rsidRDefault="009E49D0" w:rsidP="009E49D0">
      <w:r>
        <w:t xml:space="preserve">Common waste materials in schools include </w:t>
      </w:r>
      <w:r w:rsidRPr="00492375">
        <w:t>food, paper and packaging, glass, plastic</w:t>
      </w:r>
      <w:r w:rsidR="00E51AE2">
        <w:t xml:space="preserve"> and</w:t>
      </w:r>
      <w:r w:rsidRPr="00492375">
        <w:t xml:space="preserve"> </w:t>
      </w:r>
      <w:proofErr w:type="spellStart"/>
      <w:r w:rsidRPr="00492375">
        <w:t>aluminium</w:t>
      </w:r>
      <w:proofErr w:type="spellEnd"/>
      <w:r w:rsidRPr="00492375">
        <w:t>.</w:t>
      </w:r>
      <w:r>
        <w:t xml:space="preserve"> </w:t>
      </w:r>
      <w:r w:rsidRPr="007D7881">
        <w:t xml:space="preserve">Sending waste to landfill without recovering </w:t>
      </w:r>
      <w:r>
        <w:t xml:space="preserve">materials </w:t>
      </w:r>
      <w:r w:rsidRPr="007D7881">
        <w:t>that can be recycl</w:t>
      </w:r>
      <w:r>
        <w:t>ed</w:t>
      </w:r>
      <w:r w:rsidRPr="007D7881">
        <w:t>, reuse</w:t>
      </w:r>
      <w:r>
        <w:t>d</w:t>
      </w:r>
      <w:r w:rsidRPr="007D7881">
        <w:t xml:space="preserve"> or compost</w:t>
      </w:r>
      <w:r>
        <w:t>ed</w:t>
      </w:r>
      <w:r w:rsidRPr="007D7881">
        <w:t xml:space="preserve"> </w:t>
      </w:r>
      <w:r>
        <w:t xml:space="preserve">is not sustainable. As these materials </w:t>
      </w:r>
      <w:r w:rsidRPr="007D7881">
        <w:t>rot under mountains of other rubbish</w:t>
      </w:r>
      <w:r>
        <w:t xml:space="preserve"> they release </w:t>
      </w:r>
      <w:r w:rsidRPr="007D7881">
        <w:t>greenhouse</w:t>
      </w:r>
      <w:r>
        <w:t xml:space="preserve"> gases</w:t>
      </w:r>
      <w:r w:rsidRPr="007D7881">
        <w:t xml:space="preserve"> that contribute to climate change.</w:t>
      </w:r>
    </w:p>
    <w:p w14:paraId="7023F799" w14:textId="7876F4CF" w:rsidR="003759BC" w:rsidRDefault="003E2C1B" w:rsidP="0018654E">
      <w:pPr>
        <w:rPr>
          <w:highlight w:val="yellow"/>
        </w:rPr>
      </w:pPr>
      <w:r>
        <w:t>I</w:t>
      </w:r>
      <w:r w:rsidR="003759BC">
        <w:t xml:space="preserve">n </w:t>
      </w:r>
      <w:r w:rsidR="005C72DA">
        <w:t>just one year (</w:t>
      </w:r>
      <w:r w:rsidR="003759BC">
        <w:t>2019</w:t>
      </w:r>
      <w:r w:rsidR="005C72DA">
        <w:t>)</w:t>
      </w:r>
      <w:r w:rsidR="00D30AC2">
        <w:t>,</w:t>
      </w:r>
      <w:r w:rsidR="003759BC">
        <w:t xml:space="preserve"> ResourceSmart Schools collectively avoided 31,</w:t>
      </w:r>
      <w:r w:rsidR="009E49D0">
        <w:t>500</w:t>
      </w:r>
      <w:r w:rsidR="003759BC">
        <w:t xml:space="preserve"> cubic </w:t>
      </w:r>
      <w:proofErr w:type="spellStart"/>
      <w:r w:rsidR="003759BC">
        <w:t>metres</w:t>
      </w:r>
      <w:proofErr w:type="spellEnd"/>
      <w:r w:rsidR="003759BC">
        <w:t xml:space="preserve"> of waste. That’s the equivalent of </w:t>
      </w:r>
      <w:r w:rsidR="005C72DA">
        <w:t>126 Olympic-sized swimming pools filled with waste!</w:t>
      </w:r>
      <w:r w:rsidR="003759BC">
        <w:t xml:space="preserve"> </w:t>
      </w:r>
      <w:r w:rsidR="009E49D0">
        <w:t xml:space="preserve">They did this by </w:t>
      </w:r>
      <w:proofErr w:type="spellStart"/>
      <w:r w:rsidR="009E49D0">
        <w:t>mi</w:t>
      </w:r>
      <w:r w:rsidR="009E49D0" w:rsidRPr="005C72DA">
        <w:t>nimising</w:t>
      </w:r>
      <w:proofErr w:type="spellEnd"/>
      <w:r w:rsidR="009E49D0" w:rsidRPr="005C72DA">
        <w:t xml:space="preserve"> </w:t>
      </w:r>
      <w:r w:rsidR="003759BC" w:rsidRPr="005C72DA">
        <w:t>waste going to landfill and improv</w:t>
      </w:r>
      <w:r w:rsidR="009E49D0" w:rsidRPr="005C72DA">
        <w:t>ing</w:t>
      </w:r>
      <w:r w:rsidR="003759BC" w:rsidRPr="005C72DA">
        <w:t xml:space="preserve"> resource recovery and recycling.</w:t>
      </w:r>
    </w:p>
    <w:p w14:paraId="5ABDD226" w14:textId="796BA83A" w:rsidR="005C72DA" w:rsidRPr="00870CE8" w:rsidRDefault="005C72DA" w:rsidP="0018654E">
      <w:pPr>
        <w:rPr>
          <w:rFonts w:ascii="Calibri" w:hAnsi="Calibri" w:cs="Calibri"/>
          <w:highlight w:val="yellow"/>
        </w:rPr>
      </w:pPr>
    </w:p>
    <w:p w14:paraId="204F377D" w14:textId="77777777" w:rsidR="003F6F98" w:rsidRDefault="003F6F98" w:rsidP="0018654E">
      <w:pPr>
        <w:rPr>
          <w:rStyle w:val="IntenseEmphasis"/>
        </w:rPr>
      </w:pPr>
      <w:bookmarkStart w:id="11" w:name="_Toc29560008"/>
      <w:bookmarkStart w:id="12" w:name="_Toc27047340"/>
    </w:p>
    <w:p w14:paraId="1E35B151" w14:textId="77777777" w:rsidR="009E49D0" w:rsidRDefault="009E49D0">
      <w:pPr>
        <w:spacing w:after="200" w:line="276" w:lineRule="auto"/>
        <w:rPr>
          <w:spacing w:val="15"/>
          <w:sz w:val="36"/>
          <w:szCs w:val="36"/>
        </w:rPr>
      </w:pPr>
      <w:r>
        <w:br w:type="page"/>
      </w:r>
    </w:p>
    <w:p w14:paraId="15F017F3" w14:textId="031C46A1" w:rsidR="003F6F98" w:rsidRPr="00604381" w:rsidRDefault="009F0653" w:rsidP="00A0502F">
      <w:pPr>
        <w:pStyle w:val="Heading1"/>
      </w:pPr>
      <w:bookmarkStart w:id="13" w:name="_Toc53071921"/>
      <w:r w:rsidRPr="00604381">
        <w:lastRenderedPageBreak/>
        <w:t xml:space="preserve">Tips </w:t>
      </w:r>
      <w:bookmarkStart w:id="14" w:name="_Hlk51770851"/>
      <w:r w:rsidR="009E49D0">
        <w:t>for a successful audit</w:t>
      </w:r>
      <w:bookmarkEnd w:id="13"/>
      <w:bookmarkEnd w:id="14"/>
    </w:p>
    <w:p w14:paraId="1DE0C5FE" w14:textId="069AA330" w:rsidR="009E49D0" w:rsidRPr="00684C5C" w:rsidRDefault="009E49D0" w:rsidP="00DC1A27">
      <w:pPr>
        <w:pStyle w:val="H2worksheet"/>
      </w:pPr>
      <w:bookmarkStart w:id="15" w:name="_Hlk49351315"/>
      <w:r w:rsidRPr="00684C5C">
        <w:t>P</w:t>
      </w:r>
      <w:r w:rsidR="00BD1C7D" w:rsidRPr="00684C5C">
        <w:t xml:space="preserve">ick a </w:t>
      </w:r>
      <w:r w:rsidR="00B71791" w:rsidRPr="00684C5C">
        <w:t xml:space="preserve">suitable </w:t>
      </w:r>
      <w:r w:rsidR="00BD1C7D" w:rsidRPr="00684C5C">
        <w:t>dat</w:t>
      </w:r>
      <w:r w:rsidR="00B9698B" w:rsidRPr="00684C5C">
        <w:t>e</w:t>
      </w:r>
    </w:p>
    <w:p w14:paraId="2CFA0848" w14:textId="76770522" w:rsidR="002B09CF" w:rsidRDefault="000D002F" w:rsidP="0018654E">
      <w:r w:rsidRPr="005C374A">
        <w:t xml:space="preserve">Doing </w:t>
      </w:r>
      <w:r>
        <w:t>your</w:t>
      </w:r>
      <w:r w:rsidRPr="005C374A">
        <w:t xml:space="preserve"> waste </w:t>
      </w:r>
      <w:proofErr w:type="gramStart"/>
      <w:r w:rsidRPr="005C374A">
        <w:t>audit</w:t>
      </w:r>
      <w:proofErr w:type="gramEnd"/>
      <w:r w:rsidRPr="005C374A">
        <w:t xml:space="preserve"> the day before bins are collected will give you the best sample of your school’s waste.</w:t>
      </w:r>
      <w:r>
        <w:t xml:space="preserve"> </w:t>
      </w:r>
      <w:r w:rsidR="007041F2">
        <w:t>T</w:t>
      </w:r>
      <w:r>
        <w:t xml:space="preserve">ry to avoid </w:t>
      </w:r>
      <w:r w:rsidR="009F0653" w:rsidRPr="005C374A">
        <w:t>Term 4 classroom clean</w:t>
      </w:r>
      <w:r w:rsidR="00684C5C">
        <w:t>-</w:t>
      </w:r>
      <w:r w:rsidR="009F0653" w:rsidRPr="005C374A">
        <w:t xml:space="preserve">ups or events such as fetes or camps. </w:t>
      </w:r>
      <w:r w:rsidRPr="005C374A">
        <w:t xml:space="preserve">Mornings are </w:t>
      </w:r>
      <w:r>
        <w:t>better</w:t>
      </w:r>
      <w:r w:rsidRPr="005C374A">
        <w:t xml:space="preserve"> due to heat and </w:t>
      </w:r>
      <w:proofErr w:type="spellStart"/>
      <w:r w:rsidRPr="005C374A">
        <w:t>odour</w:t>
      </w:r>
      <w:proofErr w:type="spellEnd"/>
      <w:r w:rsidRPr="005C374A">
        <w:t>.</w:t>
      </w:r>
    </w:p>
    <w:p w14:paraId="6AC81545" w14:textId="61DA507C" w:rsidR="009E49D0" w:rsidRPr="00684C5C" w:rsidRDefault="00684D5C" w:rsidP="00DC1A27">
      <w:pPr>
        <w:pStyle w:val="H2worksheet"/>
        <w:rPr>
          <w:rStyle w:val="IntenseEmphasis"/>
          <w:b/>
          <w:bCs/>
          <w:caps w:val="0"/>
          <w:color w:val="auto"/>
          <w:spacing w:val="0"/>
        </w:rPr>
      </w:pPr>
      <w:r w:rsidRPr="00684C5C">
        <w:rPr>
          <w:rStyle w:val="IntenseEmphasis"/>
          <w:b/>
          <w:bCs/>
          <w:caps w:val="0"/>
          <w:color w:val="auto"/>
          <w:spacing w:val="0"/>
        </w:rPr>
        <w:t xml:space="preserve">Select location </w:t>
      </w:r>
      <w:r w:rsidR="00B9698B" w:rsidRPr="00684C5C">
        <w:rPr>
          <w:rStyle w:val="IntenseEmphasis"/>
          <w:b/>
          <w:bCs/>
          <w:caps w:val="0"/>
          <w:color w:val="auto"/>
          <w:spacing w:val="0"/>
        </w:rPr>
        <w:t>of sample bin</w:t>
      </w:r>
      <w:r w:rsidR="00C50DC4" w:rsidRPr="00684C5C">
        <w:rPr>
          <w:rStyle w:val="IntenseEmphasis"/>
          <w:b/>
          <w:bCs/>
          <w:caps w:val="0"/>
          <w:color w:val="auto"/>
          <w:spacing w:val="0"/>
        </w:rPr>
        <w:t>s</w:t>
      </w:r>
    </w:p>
    <w:p w14:paraId="3F1FAD06" w14:textId="425A1BB4" w:rsidR="006D6FB5" w:rsidRPr="006D6FB5" w:rsidRDefault="007041F2" w:rsidP="0018654E">
      <w:pPr>
        <w:rPr>
          <w:rStyle w:val="IntenseEmphasis"/>
          <w:rFonts w:asciiTheme="majorHAnsi" w:hAnsiTheme="majorHAnsi" w:cstheme="majorHAnsi"/>
          <w:b w:val="0"/>
          <w:bCs w:val="0"/>
          <w:caps w:val="0"/>
          <w:color w:val="auto"/>
          <w:spacing w:val="0"/>
          <w:sz w:val="24"/>
          <w:szCs w:val="24"/>
        </w:rPr>
      </w:pPr>
      <w:r>
        <w:t>Ideally, you want to audit every bin in the school</w:t>
      </w:r>
      <w:r w:rsidR="000D002F">
        <w:t xml:space="preserve">, </w:t>
      </w:r>
      <w:r>
        <w:t xml:space="preserve">but if that’s not possible, audit at least </w:t>
      </w:r>
      <w:r w:rsidR="00834D79">
        <w:t>6</w:t>
      </w:r>
      <w:r>
        <w:t xml:space="preserve"> landfill bins and </w:t>
      </w:r>
      <w:r w:rsidR="00834D79">
        <w:t>6</w:t>
      </w:r>
      <w:r>
        <w:t xml:space="preserve"> recycling bins. </w:t>
      </w:r>
      <w:r w:rsidR="006D6FB5" w:rsidRPr="006D6FB5">
        <w:t xml:space="preserve">Collect bins from various locations </w:t>
      </w:r>
      <w:r w:rsidR="00B71791">
        <w:t>such as offices, schoolyard, specialist classrooms</w:t>
      </w:r>
      <w:r w:rsidR="00684C5C">
        <w:t xml:space="preserve"> and</w:t>
      </w:r>
      <w:r w:rsidR="00B71791">
        <w:t xml:space="preserve"> computer labs</w:t>
      </w:r>
      <w:r w:rsidR="006D6FB5">
        <w:t xml:space="preserve">. This will </w:t>
      </w:r>
      <w:r w:rsidR="00684C5C">
        <w:t>give you an</w:t>
      </w:r>
      <w:r w:rsidR="006D6FB5">
        <w:t xml:space="preserve"> understanding of what areas are most likely to be contaminated,</w:t>
      </w:r>
      <w:r w:rsidR="00004F9D">
        <w:t xml:space="preserve"> the type of disposed waste</w:t>
      </w:r>
      <w:r w:rsidR="00684C5C">
        <w:t xml:space="preserve"> and</w:t>
      </w:r>
      <w:r w:rsidR="00004F9D">
        <w:t xml:space="preserve"> </w:t>
      </w:r>
      <w:r w:rsidR="00B71791">
        <w:t>wh</w:t>
      </w:r>
      <w:r w:rsidR="00684C5C">
        <w:t>ich</w:t>
      </w:r>
      <w:r w:rsidR="00B71791">
        <w:t xml:space="preserve"> classes </w:t>
      </w:r>
      <w:r w:rsidR="005B621A">
        <w:t>produce more waste</w:t>
      </w:r>
      <w:r w:rsidR="00684C5C">
        <w:t>.</w:t>
      </w:r>
    </w:p>
    <w:p w14:paraId="1F0D4F2B" w14:textId="4CAAD4BE" w:rsidR="009E49D0" w:rsidRPr="00684C5C" w:rsidRDefault="00BD1C7D" w:rsidP="00DC1A27">
      <w:pPr>
        <w:pStyle w:val="H2worksheet"/>
        <w:rPr>
          <w:rStyle w:val="IntenseEmphasis"/>
          <w:b/>
          <w:bCs/>
          <w:caps w:val="0"/>
          <w:color w:val="auto"/>
          <w:spacing w:val="0"/>
        </w:rPr>
      </w:pPr>
      <w:r w:rsidRPr="00684C5C">
        <w:rPr>
          <w:rStyle w:val="IntenseEmphasis"/>
          <w:b/>
          <w:bCs/>
          <w:caps w:val="0"/>
          <w:color w:val="auto"/>
          <w:spacing w:val="0"/>
        </w:rPr>
        <w:t xml:space="preserve">Select </w:t>
      </w:r>
      <w:r w:rsidR="00684C5C" w:rsidRPr="00684C5C">
        <w:rPr>
          <w:rStyle w:val="IntenseEmphasis"/>
          <w:b/>
          <w:bCs/>
          <w:caps w:val="0"/>
          <w:color w:val="auto"/>
          <w:spacing w:val="0"/>
        </w:rPr>
        <w:t>a room to audit the sample bins</w:t>
      </w:r>
    </w:p>
    <w:p w14:paraId="3D7CE91D" w14:textId="5DCE9CFC" w:rsidR="00004F9D" w:rsidRDefault="00C50DC4" w:rsidP="0018654E">
      <w:pPr>
        <w:rPr>
          <w:iCs/>
        </w:rPr>
      </w:pPr>
      <w:r w:rsidRPr="00C50DC4">
        <w:rPr>
          <w:rStyle w:val="IntenseEmphasis"/>
          <w:b w:val="0"/>
          <w:bCs w:val="0"/>
        </w:rPr>
        <w:t>B</w:t>
      </w:r>
      <w:r w:rsidR="00725427" w:rsidRPr="003C533B">
        <w:t xml:space="preserve">ook a suitable indoor or sheltered outdoor space to conduct the audit. </w:t>
      </w:r>
      <w:r w:rsidR="00725427" w:rsidRPr="004A4A1E">
        <w:rPr>
          <w:iCs/>
        </w:rPr>
        <w:t>Consider ventilation in indoor spaces and wind tunnels in outdoor spaces.</w:t>
      </w:r>
      <w:bookmarkEnd w:id="15"/>
    </w:p>
    <w:p w14:paraId="5F751685" w14:textId="77777777" w:rsidR="0066575A" w:rsidRPr="0066575A" w:rsidRDefault="0066575A" w:rsidP="00DC1A27">
      <w:pPr>
        <w:pStyle w:val="H2worksheet"/>
        <w:rPr>
          <w:rStyle w:val="IntenseEmphasis"/>
          <w:b/>
          <w:bCs/>
          <w:caps w:val="0"/>
          <w:color w:val="auto"/>
          <w:spacing w:val="0"/>
        </w:rPr>
      </w:pPr>
      <w:r w:rsidRPr="0066575A">
        <w:rPr>
          <w:rStyle w:val="IntenseEmphasis"/>
          <w:b/>
          <w:bCs/>
          <w:caps w:val="0"/>
          <w:color w:val="auto"/>
          <w:spacing w:val="0"/>
        </w:rPr>
        <w:t>Notify school staff</w:t>
      </w:r>
    </w:p>
    <w:p w14:paraId="29EDE57A" w14:textId="344903FC" w:rsidR="0066575A" w:rsidRPr="00EC76FD" w:rsidRDefault="0066575A" w:rsidP="0066575A">
      <w:pPr>
        <w:pStyle w:val="BodyText1"/>
        <w:rPr>
          <w:rStyle w:val="IntenseEmphasis"/>
          <w:b w:val="0"/>
          <w:bCs w:val="0"/>
          <w:caps w:val="0"/>
        </w:rPr>
      </w:pPr>
      <w:bookmarkStart w:id="16" w:name="_Hlk51771024"/>
      <w:r w:rsidRPr="00E25501">
        <w:t xml:space="preserve">Talk to </w:t>
      </w:r>
      <w:r>
        <w:t xml:space="preserve">cleaning staff about your planned audit </w:t>
      </w:r>
      <w:bookmarkStart w:id="17" w:name="_Hlk51757758"/>
      <w:r>
        <w:t xml:space="preserve">so they understand what you are doing </w:t>
      </w:r>
      <w:bookmarkEnd w:id="17"/>
      <w:r>
        <w:t>and can work around you.</w:t>
      </w:r>
      <w:bookmarkEnd w:id="16"/>
      <w:r w:rsidR="0021031A">
        <w:t xml:space="preserve"> You </w:t>
      </w:r>
      <w:r w:rsidR="000D002F">
        <w:t xml:space="preserve">will </w:t>
      </w:r>
      <w:r w:rsidR="0021031A">
        <w:t xml:space="preserve">collect </w:t>
      </w:r>
      <w:r w:rsidR="000D002F">
        <w:t xml:space="preserve">the </w:t>
      </w:r>
      <w:r w:rsidR="0021031A">
        <w:t xml:space="preserve">bins before the audit and store them in a secure location, so you need to make sure that cleaning staff </w:t>
      </w:r>
      <w:r w:rsidR="000D002F">
        <w:t>w</w:t>
      </w:r>
      <w:r w:rsidR="0021031A">
        <w:t>on’t empty them.</w:t>
      </w:r>
    </w:p>
    <w:p w14:paraId="34DB44AB" w14:textId="77777777" w:rsidR="0066575A" w:rsidRPr="0066575A" w:rsidRDefault="0066575A" w:rsidP="00DC1A27">
      <w:pPr>
        <w:pStyle w:val="H2worksheet"/>
        <w:rPr>
          <w:rStyle w:val="Strong"/>
          <w:b/>
          <w:bCs/>
        </w:rPr>
      </w:pPr>
      <w:r w:rsidRPr="0066575A">
        <w:rPr>
          <w:rStyle w:val="Strong"/>
          <w:b/>
          <w:bCs/>
        </w:rPr>
        <w:t>Use the audit checklist</w:t>
      </w:r>
    </w:p>
    <w:p w14:paraId="5AE621F8" w14:textId="77777777" w:rsidR="0066575A" w:rsidRDefault="0066575A" w:rsidP="0066575A">
      <w:r>
        <w:t>The teacher/facilitator checklist takes you step-by-step through the audit and will help you get everything ready in advance.</w:t>
      </w:r>
    </w:p>
    <w:p w14:paraId="03BE4149" w14:textId="77777777" w:rsidR="0066575A" w:rsidRPr="00444BF1" w:rsidRDefault="0066575A" w:rsidP="0018654E">
      <w:pPr>
        <w:rPr>
          <w:rStyle w:val="IntenseEmphasis"/>
          <w:rFonts w:ascii="Calibri" w:hAnsi="Calibri" w:cs="Calibri"/>
          <w:b w:val="0"/>
          <w:bCs w:val="0"/>
          <w:caps w:val="0"/>
          <w:color w:val="000000"/>
          <w:spacing w:val="0"/>
        </w:rPr>
      </w:pPr>
    </w:p>
    <w:p w14:paraId="505D77E5" w14:textId="2CCD7983" w:rsidR="00004F9D" w:rsidRDefault="00004F9D" w:rsidP="0018654E">
      <w:pPr>
        <w:rPr>
          <w:rStyle w:val="IntenseEmphasis"/>
        </w:rPr>
      </w:pPr>
    </w:p>
    <w:p w14:paraId="1FB4E7FB" w14:textId="77777777" w:rsidR="00FD1169" w:rsidRDefault="00FD1169" w:rsidP="0018654E">
      <w:pPr>
        <w:rPr>
          <w:rStyle w:val="IntenseEmphasis"/>
        </w:rPr>
      </w:pPr>
    </w:p>
    <w:bookmarkEnd w:id="1"/>
    <w:bookmarkEnd w:id="2"/>
    <w:bookmarkEnd w:id="11"/>
    <w:bookmarkEnd w:id="12"/>
    <w:p w14:paraId="6C96A6D7" w14:textId="77777777" w:rsidR="0066575A" w:rsidRDefault="0066575A">
      <w:pPr>
        <w:spacing w:after="200" w:line="276" w:lineRule="auto"/>
        <w:rPr>
          <w:spacing w:val="15"/>
          <w:sz w:val="36"/>
          <w:szCs w:val="36"/>
        </w:rPr>
      </w:pPr>
      <w:r>
        <w:br w:type="page"/>
      </w:r>
    </w:p>
    <w:p w14:paraId="339B0CA6" w14:textId="19C23003" w:rsidR="00287925" w:rsidRDefault="00287925" w:rsidP="00364C8F">
      <w:pPr>
        <w:pStyle w:val="Heading1"/>
      </w:pPr>
      <w:bookmarkStart w:id="18" w:name="_Toc53071922"/>
      <w:r>
        <w:lastRenderedPageBreak/>
        <w:t>Teacher/</w:t>
      </w:r>
      <w:r w:rsidR="0021031A">
        <w:t>f</w:t>
      </w:r>
      <w:r w:rsidR="0066575A">
        <w:t>a</w:t>
      </w:r>
      <w:r>
        <w:t xml:space="preserve">cilitator </w:t>
      </w:r>
      <w:r w:rsidR="0066575A">
        <w:t>audit c</w:t>
      </w:r>
      <w:r>
        <w:t>hecklist</w:t>
      </w:r>
      <w:bookmarkEnd w:id="18"/>
    </w:p>
    <w:p w14:paraId="428C4655" w14:textId="77777777" w:rsidR="0066575A" w:rsidRPr="00B8415B" w:rsidRDefault="0066575A" w:rsidP="00DC1A27">
      <w:pPr>
        <w:pStyle w:val="Heading2"/>
      </w:pPr>
      <w:bookmarkStart w:id="19" w:name="_Hlk51598437"/>
      <w:r w:rsidRPr="00B8415B">
        <w:t>Before audit day</w:t>
      </w:r>
    </w:p>
    <w:p w14:paraId="1A730A44" w14:textId="69C19574" w:rsidR="0066575A" w:rsidRPr="0066575A" w:rsidRDefault="0066575A" w:rsidP="00DC1A27">
      <w:pPr>
        <w:pStyle w:val="Heading3"/>
      </w:pPr>
      <w:bookmarkStart w:id="20" w:name="_Hlk51757902"/>
      <w:bookmarkEnd w:id="19"/>
      <w:r w:rsidRPr="0066575A">
        <w:t xml:space="preserve">Step 1: Gather background </w:t>
      </w:r>
      <w:r>
        <w:t>waste</w:t>
      </w:r>
      <w:r w:rsidRPr="0066575A">
        <w:t xml:space="preserve"> management information</w:t>
      </w:r>
    </w:p>
    <w:bookmarkEnd w:id="20"/>
    <w:p w14:paraId="4A5D8EF2" w14:textId="101560A4" w:rsidR="0066575A" w:rsidRPr="0066575A" w:rsidRDefault="0066575A" w:rsidP="0066575A">
      <w:pPr>
        <w:pStyle w:val="ListParagraph"/>
      </w:pPr>
      <w:r w:rsidRPr="0066575A">
        <w:t xml:space="preserve">Upload 12 months of waste bills in the </w:t>
      </w:r>
      <w:hyperlink r:id="rId21" w:history="1">
        <w:r w:rsidR="0025663D">
          <w:rPr>
            <w:rStyle w:val="Hyperlink"/>
          </w:rPr>
          <w:t>RSS online system</w:t>
        </w:r>
      </w:hyperlink>
      <w:r w:rsidRPr="0066575A">
        <w:rPr>
          <w:rStyle w:val="A2"/>
          <w:rFonts w:cs="Arial"/>
          <w:color w:val="auto"/>
          <w:sz w:val="23"/>
          <w:szCs w:val="23"/>
        </w:rPr>
        <w:t xml:space="preserve"> </w:t>
      </w:r>
      <w:r w:rsidRPr="0066575A">
        <w:t xml:space="preserve">to set your </w:t>
      </w:r>
      <w:hyperlink r:id="rId22">
        <w:r w:rsidRPr="0066575A">
          <w:t>baseline data</w:t>
        </w:r>
      </w:hyperlink>
      <w:r w:rsidRPr="0066575A">
        <w:t>.</w:t>
      </w:r>
    </w:p>
    <w:p w14:paraId="0241B541" w14:textId="40EAD7A5" w:rsidR="0066575A" w:rsidRPr="0066575A" w:rsidRDefault="0066575A" w:rsidP="0066575A">
      <w:pPr>
        <w:pStyle w:val="ListParagraph"/>
      </w:pPr>
      <w:r w:rsidRPr="0066575A">
        <w:t xml:space="preserve">Complete the </w:t>
      </w:r>
      <w:r w:rsidRPr="00BC2DC3">
        <w:t>Gather background information with school staff</w:t>
      </w:r>
      <w:r w:rsidRPr="002C7699">
        <w:rPr>
          <w:b/>
          <w:bCs/>
        </w:rPr>
        <w:t xml:space="preserve"> </w:t>
      </w:r>
      <w:r w:rsidRPr="0066575A">
        <w:t>worksheet by talking with your school principal, business manager, students and other staff members to get insights into parts of your waste stream you don’t usually see.</w:t>
      </w:r>
    </w:p>
    <w:p w14:paraId="46F557BA" w14:textId="77777777" w:rsidR="0066575A" w:rsidRPr="004445B1" w:rsidRDefault="0066575A" w:rsidP="0066575A">
      <w:pPr>
        <w:pStyle w:val="ListParagraph"/>
      </w:pPr>
      <w:r w:rsidRPr="004445B1">
        <w:t xml:space="preserve">Print an aerial map of your school. If your school doesn’t have an aerial map, </w:t>
      </w:r>
      <w:r>
        <w:t xml:space="preserve">you can </w:t>
      </w:r>
      <w:r w:rsidRPr="004445B1">
        <w:t>use </w:t>
      </w:r>
      <w:hyperlink r:id="rId23" w:tgtFrame="_blank" w:history="1">
        <w:r w:rsidRPr="004445B1">
          <w:t>Google Map</w:t>
        </w:r>
      </w:hyperlink>
      <w:r w:rsidRPr="004445B1">
        <w:t>s.</w:t>
      </w:r>
    </w:p>
    <w:p w14:paraId="53498ED6" w14:textId="6157B426" w:rsidR="0066575A" w:rsidRPr="0066575A" w:rsidRDefault="0066575A" w:rsidP="0066575A">
      <w:pPr>
        <w:pStyle w:val="ListParagraph"/>
      </w:pPr>
      <w:r w:rsidRPr="0066575A">
        <w:t xml:space="preserve">Walk around your school with a map or aerial image of your school and </w:t>
      </w:r>
      <w:r>
        <w:t xml:space="preserve">mark </w:t>
      </w:r>
      <w:r w:rsidRPr="0066575A">
        <w:t>the location and type of bins. Use this map to plan where students will audit bins.</w:t>
      </w:r>
    </w:p>
    <w:p w14:paraId="7E184DE8" w14:textId="18D1775B" w:rsidR="0066575A" w:rsidRPr="002C7699" w:rsidRDefault="0066575A" w:rsidP="0066575A">
      <w:pPr>
        <w:pStyle w:val="ListParagraph"/>
      </w:pPr>
      <w:r w:rsidRPr="002C7699">
        <w:t>Create category labels</w:t>
      </w:r>
      <w:r w:rsidR="002C7699" w:rsidRPr="002C7699">
        <w:t xml:space="preserve"> or use the </w:t>
      </w:r>
      <w:r w:rsidR="002C7699" w:rsidRPr="00BC2DC3">
        <w:t>waste and recycling category labels</w:t>
      </w:r>
      <w:r w:rsidR="002C7699" w:rsidRPr="002C7699">
        <w:rPr>
          <w:b/>
          <w:bCs/>
        </w:rPr>
        <w:t xml:space="preserve"> </w:t>
      </w:r>
      <w:r w:rsidR="002C7699" w:rsidRPr="002C7699">
        <w:t xml:space="preserve">in </w:t>
      </w:r>
      <w:r w:rsidR="0021031A">
        <w:t>Appendix 1</w:t>
      </w:r>
      <w:r w:rsidR="002C7699" w:rsidRPr="002C7699">
        <w:t>.</w:t>
      </w:r>
    </w:p>
    <w:p w14:paraId="76B0191A" w14:textId="136DB158" w:rsidR="0066575A" w:rsidRPr="002A537F" w:rsidRDefault="0021031A" w:rsidP="0066575A">
      <w:pPr>
        <w:pStyle w:val="ListParagraph"/>
      </w:pPr>
      <w:r>
        <w:t>The night before or the morning of the audit, c</w:t>
      </w:r>
      <w:r w:rsidR="0066575A" w:rsidRPr="002A537F">
        <w:t xml:space="preserve">ollect </w:t>
      </w:r>
      <w:r>
        <w:t xml:space="preserve">your chosen bins and label them clearly so you </w:t>
      </w:r>
      <w:r w:rsidR="00C33C43">
        <w:t>can</w:t>
      </w:r>
      <w:r>
        <w:t xml:space="preserve"> return them</w:t>
      </w:r>
      <w:r w:rsidR="00C33C43">
        <w:t xml:space="preserve"> after the audit</w:t>
      </w:r>
      <w:r>
        <w:t>. A</w:t>
      </w:r>
      <w:r w:rsidR="0066575A">
        <w:t xml:space="preserve">udit at least </w:t>
      </w:r>
      <w:r w:rsidR="00095FA1">
        <w:t>6</w:t>
      </w:r>
      <w:r w:rsidR="0066575A">
        <w:t xml:space="preserve"> landfill bins and </w:t>
      </w:r>
      <w:r w:rsidR="00095FA1">
        <w:t>6</w:t>
      </w:r>
      <w:r w:rsidR="0066575A">
        <w:t xml:space="preserve"> recycling bins</w:t>
      </w:r>
      <w:r>
        <w:t>, but ideally more if you can.</w:t>
      </w:r>
      <w:r w:rsidR="0066575A">
        <w:t xml:space="preserve"> </w:t>
      </w:r>
      <w:r w:rsidR="0066575A" w:rsidRPr="002A537F">
        <w:t xml:space="preserve">Store </w:t>
      </w:r>
      <w:r w:rsidR="0066575A">
        <w:t xml:space="preserve">bins </w:t>
      </w:r>
      <w:r w:rsidR="0066575A" w:rsidRPr="002A537F">
        <w:t>in a secure location and notify school cleaners.</w:t>
      </w:r>
    </w:p>
    <w:p w14:paraId="1C9F723A" w14:textId="77777777" w:rsidR="0066575A" w:rsidRPr="004445B1" w:rsidRDefault="0066575A" w:rsidP="0066575A">
      <w:pPr>
        <w:pStyle w:val="ListParagraph"/>
      </w:pPr>
      <w:r w:rsidRPr="004445B1">
        <w:t>Print student worksheets.</w:t>
      </w:r>
    </w:p>
    <w:p w14:paraId="7BBA3643" w14:textId="77777777" w:rsidR="0066575A" w:rsidRPr="004356C2" w:rsidRDefault="0066575A" w:rsidP="00DC1A27">
      <w:pPr>
        <w:pStyle w:val="Heading3"/>
      </w:pPr>
      <w:bookmarkStart w:id="21" w:name="_Hlk51598808"/>
      <w:r>
        <w:t xml:space="preserve">Step 2: </w:t>
      </w:r>
      <w:r w:rsidRPr="004356C2">
        <w:t>Organise equipment</w:t>
      </w:r>
    </w:p>
    <w:p w14:paraId="31C0A5D9" w14:textId="77777777" w:rsidR="0066575A" w:rsidRPr="00D33590" w:rsidRDefault="0066575A" w:rsidP="0066575A">
      <w:r>
        <w:t>Each pair/small group will need:</w:t>
      </w:r>
    </w:p>
    <w:bookmarkEnd w:id="21"/>
    <w:p w14:paraId="46A732E6" w14:textId="77777777" w:rsidR="0066575A" w:rsidRPr="00D33590" w:rsidRDefault="0066575A" w:rsidP="0066575A">
      <w:pPr>
        <w:pStyle w:val="ListParagraph"/>
      </w:pPr>
      <w:r>
        <w:t>A</w:t>
      </w:r>
      <w:r w:rsidRPr="00D33590">
        <w:t>erial map of school grounds and/or floor plans of your school</w:t>
      </w:r>
    </w:p>
    <w:p w14:paraId="17587CD2" w14:textId="6CC718F1" w:rsidR="0066575A" w:rsidRPr="00D33590" w:rsidRDefault="0066575A" w:rsidP="0066575A">
      <w:pPr>
        <w:pStyle w:val="ListParagraph"/>
      </w:pPr>
      <w:r>
        <w:t>Student worksheets</w:t>
      </w:r>
    </w:p>
    <w:p w14:paraId="38B940E8" w14:textId="77777777" w:rsidR="0066575A" w:rsidRPr="000474A8" w:rsidRDefault="0066575A" w:rsidP="0066575A">
      <w:pPr>
        <w:pStyle w:val="ListParagraph"/>
      </w:pPr>
      <w:r>
        <w:t>P</w:t>
      </w:r>
      <w:r w:rsidRPr="00D33590">
        <w:t>ens and clipboards</w:t>
      </w:r>
    </w:p>
    <w:p w14:paraId="35FBDC19" w14:textId="57C729E6" w:rsidR="0066575A" w:rsidRDefault="0066575A" w:rsidP="0066575A">
      <w:pPr>
        <w:pStyle w:val="ListParagraph"/>
      </w:pPr>
      <w:r>
        <w:t>C</w:t>
      </w:r>
      <w:r w:rsidRPr="005A02DC">
        <w:t xml:space="preserve">amera to gather evidence </w:t>
      </w:r>
      <w:r>
        <w:t>for</w:t>
      </w:r>
      <w:r w:rsidRPr="005A02DC">
        <w:t xml:space="preserve"> your </w:t>
      </w:r>
      <w:r>
        <w:t>RSS</w:t>
      </w:r>
      <w:r w:rsidRPr="005A02DC">
        <w:t xml:space="preserve"> </w:t>
      </w:r>
      <w:r>
        <w:t>w</w:t>
      </w:r>
      <w:r w:rsidRPr="005A02DC">
        <w:t>a</w:t>
      </w:r>
      <w:r>
        <w:t>ste</w:t>
      </w:r>
      <w:r w:rsidRPr="005A02DC">
        <w:t xml:space="preserve"> </w:t>
      </w:r>
      <w:r>
        <w:t>m</w:t>
      </w:r>
      <w:r w:rsidRPr="005A02DC">
        <w:t xml:space="preserve">odule, presentations and </w:t>
      </w:r>
      <w:r w:rsidRPr="00E25501">
        <w:t>audit assessment</w:t>
      </w:r>
    </w:p>
    <w:p w14:paraId="4B61C809" w14:textId="0F551714" w:rsidR="0066575A" w:rsidRPr="0018654E" w:rsidRDefault="0066575A" w:rsidP="0066575A">
      <w:pPr>
        <w:pStyle w:val="ListParagraph"/>
      </w:pPr>
      <w:r w:rsidRPr="0018654E">
        <w:t xml:space="preserve">1 or 2 </w:t>
      </w:r>
      <w:r>
        <w:t>l</w:t>
      </w:r>
      <w:r w:rsidRPr="0018654E">
        <w:t>arge tarpaulins</w:t>
      </w:r>
    </w:p>
    <w:p w14:paraId="0143E800" w14:textId="77777777" w:rsidR="0066575A" w:rsidRPr="0018654E" w:rsidRDefault="0066575A" w:rsidP="0066575A">
      <w:pPr>
        <w:pStyle w:val="ListParagraph"/>
      </w:pPr>
      <w:r w:rsidRPr="0018654E">
        <w:t>Gloves for each student</w:t>
      </w:r>
    </w:p>
    <w:p w14:paraId="2527FC9A" w14:textId="7B00178B" w:rsidR="0066575A" w:rsidRPr="0018654E" w:rsidRDefault="0066575A" w:rsidP="0066575A">
      <w:pPr>
        <w:pStyle w:val="ListParagraph"/>
      </w:pPr>
      <w:r w:rsidRPr="0018654E">
        <w:t>Tongs -</w:t>
      </w:r>
      <w:r>
        <w:t xml:space="preserve">– </w:t>
      </w:r>
      <w:r w:rsidRPr="0018654E">
        <w:t>1 per pair</w:t>
      </w:r>
      <w:r w:rsidR="002966D1">
        <w:t xml:space="preserve"> of students</w:t>
      </w:r>
    </w:p>
    <w:p w14:paraId="0A12670F" w14:textId="365626A9" w:rsidR="0066575A" w:rsidRPr="0018654E" w:rsidRDefault="0021031A" w:rsidP="0066575A">
      <w:pPr>
        <w:pStyle w:val="ListParagraph"/>
      </w:pPr>
      <w:r>
        <w:t>Waste c</w:t>
      </w:r>
      <w:r w:rsidR="0066575A" w:rsidRPr="0018654E">
        <w:t>ategory labels (use words and pictures)</w:t>
      </w:r>
    </w:p>
    <w:p w14:paraId="6D26500F" w14:textId="51BEA47A" w:rsidR="0066575A" w:rsidRPr="00AE3DBC" w:rsidRDefault="0066575A" w:rsidP="0066575A">
      <w:pPr>
        <w:pStyle w:val="ListParagraph"/>
      </w:pPr>
      <w:r w:rsidRPr="00AE3DBC">
        <w:t>1</w:t>
      </w:r>
      <w:r w:rsidR="00122FC5">
        <w:t xml:space="preserve"> </w:t>
      </w:r>
      <w:r>
        <w:t>b</w:t>
      </w:r>
      <w:r w:rsidRPr="00AE3DBC">
        <w:t>rush and shovel</w:t>
      </w:r>
    </w:p>
    <w:p w14:paraId="71DA4289" w14:textId="50BE400C" w:rsidR="0066575A" w:rsidRPr="00AE3DBC" w:rsidRDefault="0066575A" w:rsidP="0066575A">
      <w:pPr>
        <w:pStyle w:val="ListParagraph"/>
      </w:pPr>
      <w:r w:rsidRPr="00AE3DBC">
        <w:t xml:space="preserve">1 </w:t>
      </w:r>
      <w:r>
        <w:t>r</w:t>
      </w:r>
      <w:r w:rsidRPr="00AE3DBC">
        <w:t>ake or outdoor broom</w:t>
      </w:r>
    </w:p>
    <w:p w14:paraId="5D3781F8" w14:textId="240AD601" w:rsidR="0066575A" w:rsidRPr="00AE3DBC" w:rsidRDefault="0066575A" w:rsidP="0066575A">
      <w:pPr>
        <w:pStyle w:val="ListParagraph"/>
      </w:pPr>
      <w:r w:rsidRPr="00AE3DBC">
        <w:t xml:space="preserve">6 </w:t>
      </w:r>
      <w:r>
        <w:t>b</w:t>
      </w:r>
      <w:r w:rsidRPr="00AE3DBC">
        <w:t>uckets or tubs</w:t>
      </w:r>
    </w:p>
    <w:p w14:paraId="57284E3F" w14:textId="2309A5E2" w:rsidR="0066575A" w:rsidRPr="00AE3DBC" w:rsidRDefault="00122FC5" w:rsidP="0066575A">
      <w:pPr>
        <w:pStyle w:val="ListParagraph"/>
      </w:pPr>
      <w:r>
        <w:lastRenderedPageBreak/>
        <w:t>2</w:t>
      </w:r>
      <w:r w:rsidR="0066575A" w:rsidRPr="00AE3DBC">
        <w:t xml:space="preserve"> large rubbish bags</w:t>
      </w:r>
    </w:p>
    <w:p w14:paraId="404EB75B" w14:textId="391F7FC9" w:rsidR="0066575A" w:rsidRDefault="0066575A" w:rsidP="0066575A">
      <w:pPr>
        <w:pStyle w:val="ListParagraph"/>
      </w:pPr>
      <w:r w:rsidRPr="00AE3DBC">
        <w:t xml:space="preserve">1 </w:t>
      </w:r>
      <w:r>
        <w:t>scale</w:t>
      </w:r>
      <w:r w:rsidR="000270B6">
        <w:t xml:space="preserve"> for weighing waste and recycling</w:t>
      </w:r>
    </w:p>
    <w:p w14:paraId="2ECF57A8" w14:textId="77777777" w:rsidR="00122FC5" w:rsidRPr="004445B1" w:rsidRDefault="00122FC5" w:rsidP="00DC1A27">
      <w:pPr>
        <w:pStyle w:val="Heading2"/>
      </w:pPr>
      <w:bookmarkStart w:id="22" w:name="_Hlk51771376"/>
      <w:r>
        <w:t>On</w:t>
      </w:r>
      <w:r w:rsidRPr="00822595">
        <w:t xml:space="preserve"> audit </w:t>
      </w:r>
      <w:r>
        <w:t>day</w:t>
      </w:r>
    </w:p>
    <w:p w14:paraId="63628552" w14:textId="6F2D780C" w:rsidR="00122FC5" w:rsidRPr="004445B1" w:rsidRDefault="00122FC5" w:rsidP="00DC1A27">
      <w:pPr>
        <w:pStyle w:val="Heading3"/>
      </w:pPr>
      <w:r w:rsidRPr="004445B1">
        <w:t>Step</w:t>
      </w:r>
      <w:r w:rsidRPr="005A3B71">
        <w:t xml:space="preserve"> </w:t>
      </w:r>
      <w:r>
        <w:t>3</w:t>
      </w:r>
      <w:r w:rsidRPr="004445B1">
        <w:t>: Introduce w</w:t>
      </w:r>
      <w:r w:rsidRPr="00822595">
        <w:t>a</w:t>
      </w:r>
      <w:r>
        <w:t>ste</w:t>
      </w:r>
      <w:r w:rsidRPr="004445B1">
        <w:t xml:space="preserve"> audit tool</w:t>
      </w:r>
    </w:p>
    <w:p w14:paraId="55A18AF5" w14:textId="0B82AE08" w:rsidR="00122FC5" w:rsidRDefault="002966D1" w:rsidP="00FE679A">
      <w:pPr>
        <w:pStyle w:val="ListParagraph"/>
      </w:pPr>
      <w:bookmarkStart w:id="23" w:name="_Hlk51840469"/>
      <w:r>
        <w:t>Explain why you are auditing the school’s waste and c</w:t>
      </w:r>
      <w:r w:rsidR="00122FC5">
        <w:t xml:space="preserve">heck that </w:t>
      </w:r>
      <w:r w:rsidR="00122FC5" w:rsidRPr="00D33590">
        <w:t>student</w:t>
      </w:r>
      <w:r w:rsidR="00122FC5">
        <w:t xml:space="preserve">s </w:t>
      </w:r>
      <w:r w:rsidR="00122FC5" w:rsidRPr="00D33590">
        <w:t>understand</w:t>
      </w:r>
      <w:r w:rsidR="00122FC5">
        <w:t xml:space="preserve"> all the </w:t>
      </w:r>
      <w:r w:rsidR="00122FC5" w:rsidRPr="00D33590">
        <w:t>terms used</w:t>
      </w:r>
      <w:r w:rsidR="00122FC5">
        <w:t>.</w:t>
      </w:r>
    </w:p>
    <w:bookmarkEnd w:id="23"/>
    <w:p w14:paraId="315CAF9F" w14:textId="77777777" w:rsidR="00122FC5" w:rsidRPr="004564E9" w:rsidRDefault="00122FC5" w:rsidP="00122FC5">
      <w:pPr>
        <w:pStyle w:val="ListParagraph"/>
      </w:pPr>
      <w:r w:rsidRPr="00182A4B">
        <w:t>Review the method</w:t>
      </w:r>
      <w:r>
        <w:t xml:space="preserve"> with the students (see Step 4).</w:t>
      </w:r>
    </w:p>
    <w:p w14:paraId="4BCA3FB4" w14:textId="0E4659B7" w:rsidR="00122FC5" w:rsidRPr="00D33590" w:rsidRDefault="00122FC5" w:rsidP="00122FC5">
      <w:pPr>
        <w:pStyle w:val="ListParagraph"/>
      </w:pPr>
      <w:r w:rsidRPr="00D33590">
        <w:t>Conduct safety briefing</w:t>
      </w:r>
      <w:r>
        <w:t>.</w:t>
      </w:r>
      <w:r w:rsidR="005C72DA">
        <w:t xml:space="preserve"> When auditing waste, students </w:t>
      </w:r>
      <w:r w:rsidR="00095FA1">
        <w:t xml:space="preserve">must </w:t>
      </w:r>
      <w:r w:rsidR="00095FA1" w:rsidRPr="2AB19424">
        <w:t>always wear gloves and closed-toe shoes</w:t>
      </w:r>
      <w:r w:rsidR="005C72DA">
        <w:t xml:space="preserve">. If they find sharp or heavy items, they must not touch them and should tell their </w:t>
      </w:r>
      <w:r w:rsidR="005C72DA" w:rsidRPr="2AB19424">
        <w:t>teacher</w:t>
      </w:r>
      <w:r w:rsidR="005C72DA">
        <w:t>.</w:t>
      </w:r>
    </w:p>
    <w:p w14:paraId="7E130BC3" w14:textId="3DE379D9" w:rsidR="00122FC5" w:rsidRDefault="00122FC5" w:rsidP="00122FC5">
      <w:pPr>
        <w:pStyle w:val="ListParagraph"/>
      </w:pPr>
      <w:r>
        <w:t>Organise</w:t>
      </w:r>
      <w:r w:rsidRPr="00AA6509">
        <w:t xml:space="preserve"> student pairs or small teams and </w:t>
      </w:r>
      <w:r>
        <w:t xml:space="preserve">give them </w:t>
      </w:r>
      <w:r w:rsidRPr="00AA6509">
        <w:t>equipment and worksheets</w:t>
      </w:r>
      <w:r w:rsidR="0021031A">
        <w:t>.</w:t>
      </w:r>
    </w:p>
    <w:p w14:paraId="0D32D84B" w14:textId="4AFB1613" w:rsidR="00122FC5" w:rsidRPr="00182A4B" w:rsidRDefault="00122FC5" w:rsidP="00122FC5">
      <w:pPr>
        <w:pStyle w:val="ListParagraph"/>
      </w:pPr>
      <w:r w:rsidRPr="00AA6509">
        <w:t xml:space="preserve">Ensure all students understand their responsibilities, timeframe, equipment </w:t>
      </w:r>
      <w:r w:rsidR="002966D1">
        <w:t xml:space="preserve">use </w:t>
      </w:r>
      <w:r w:rsidRPr="00AA6509">
        <w:t>and task</w:t>
      </w:r>
      <w:r w:rsidR="0021031A">
        <w:t>s.</w:t>
      </w:r>
    </w:p>
    <w:p w14:paraId="32EC011A" w14:textId="77777777" w:rsidR="00122FC5" w:rsidRPr="005A02DC" w:rsidRDefault="00122FC5" w:rsidP="00DC1A27">
      <w:pPr>
        <w:pStyle w:val="Heading3"/>
      </w:pPr>
      <w:r>
        <w:t xml:space="preserve">Step 4: </w:t>
      </w:r>
      <w:r w:rsidRPr="002769BE">
        <w:t>Collect data</w:t>
      </w:r>
    </w:p>
    <w:p w14:paraId="1BAB745E" w14:textId="1AC0E113" w:rsidR="00122FC5" w:rsidRPr="002C7699" w:rsidRDefault="00122FC5" w:rsidP="00122FC5">
      <w:pPr>
        <w:pStyle w:val="ListParagraph"/>
      </w:pPr>
      <w:r w:rsidRPr="0021685A">
        <w:t>Collect data on where bins, skips and paper reu</w:t>
      </w:r>
      <w:r>
        <w:t xml:space="preserve">se trays are located at school and </w:t>
      </w:r>
      <w:r w:rsidRPr="002C7699">
        <w:t xml:space="preserve">answer questions in the </w:t>
      </w:r>
      <w:r w:rsidR="002C7699" w:rsidRPr="00095FA1">
        <w:t xml:space="preserve">I </w:t>
      </w:r>
      <w:r w:rsidR="002966D1" w:rsidRPr="00095FA1">
        <w:t>love</w:t>
      </w:r>
      <w:r w:rsidR="002C7699" w:rsidRPr="00095FA1">
        <w:t xml:space="preserve"> separating my waste</w:t>
      </w:r>
      <w:r w:rsidR="002C7699" w:rsidRPr="002C7699">
        <w:rPr>
          <w:b/>
          <w:bCs/>
        </w:rPr>
        <w:t xml:space="preserve"> </w:t>
      </w:r>
      <w:r w:rsidRPr="002C7699">
        <w:t>worksheet.</w:t>
      </w:r>
    </w:p>
    <w:p w14:paraId="29AC8C20" w14:textId="1D8AA98D" w:rsidR="00122FC5" w:rsidRPr="0021685A" w:rsidRDefault="00122FC5" w:rsidP="00122FC5">
      <w:pPr>
        <w:pStyle w:val="ListParagraph"/>
      </w:pPr>
      <w:r w:rsidRPr="0021685A">
        <w:t>Photo</w:t>
      </w:r>
      <w:r w:rsidR="005C72DA">
        <w:t>graph</w:t>
      </w:r>
      <w:r w:rsidRPr="0021685A">
        <w:t xml:space="preserve"> signage</w:t>
      </w:r>
      <w:r>
        <w:t xml:space="preserve"> on bins</w:t>
      </w:r>
      <w:r w:rsidR="000270B6">
        <w:t>.</w:t>
      </w:r>
    </w:p>
    <w:bookmarkEnd w:id="22"/>
    <w:p w14:paraId="33584769" w14:textId="6B97471C" w:rsidR="00122FC5" w:rsidRDefault="00122FC5" w:rsidP="00122FC5">
      <w:pPr>
        <w:pStyle w:val="ListParagraph"/>
      </w:pPr>
      <w:r>
        <w:t>Walk around your school and investigate</w:t>
      </w:r>
      <w:r w:rsidRPr="00FD2AEE">
        <w:t xml:space="preserve"> current strategies </w:t>
      </w:r>
      <w:r>
        <w:t xml:space="preserve">to </w:t>
      </w:r>
      <w:r w:rsidRPr="00FD2AEE">
        <w:t xml:space="preserve">reduce </w:t>
      </w:r>
      <w:r>
        <w:t xml:space="preserve">the </w:t>
      </w:r>
      <w:r w:rsidRPr="00FD2AEE">
        <w:t>amount of waste sent to landfill</w:t>
      </w:r>
      <w:r>
        <w:t xml:space="preserve"> using</w:t>
      </w:r>
      <w:r w:rsidRPr="00FD2AEE">
        <w:t xml:space="preserve"> </w:t>
      </w:r>
      <w:r>
        <w:t xml:space="preserve">the </w:t>
      </w:r>
      <w:r w:rsidRPr="00095FA1">
        <w:t xml:space="preserve">Current </w:t>
      </w:r>
      <w:r w:rsidR="002C7699" w:rsidRPr="00095FA1">
        <w:t>waste p</w:t>
      </w:r>
      <w:r w:rsidRPr="00095FA1">
        <w:t xml:space="preserve">ractices at </w:t>
      </w:r>
      <w:r w:rsidR="002C7699" w:rsidRPr="00095FA1">
        <w:t>o</w:t>
      </w:r>
      <w:r w:rsidRPr="00095FA1">
        <w:t xml:space="preserve">ur </w:t>
      </w:r>
      <w:r w:rsidR="002C7699" w:rsidRPr="00095FA1">
        <w:t>s</w:t>
      </w:r>
      <w:r w:rsidRPr="00095FA1">
        <w:t>chool</w:t>
      </w:r>
      <w:r w:rsidRPr="002C7699">
        <w:rPr>
          <w:b/>
          <w:bCs/>
        </w:rPr>
        <w:t xml:space="preserve"> </w:t>
      </w:r>
      <w:r w:rsidRPr="00FD2AEE">
        <w:t>worksheet</w:t>
      </w:r>
      <w:r>
        <w:t>.</w:t>
      </w:r>
    </w:p>
    <w:p w14:paraId="79B16847" w14:textId="77777777" w:rsidR="00095FA1" w:rsidRDefault="00122FC5" w:rsidP="00122FC5">
      <w:pPr>
        <w:pStyle w:val="ListParagraph"/>
      </w:pPr>
      <w:r>
        <w:t>Audit your bins and record information in the</w:t>
      </w:r>
      <w:r w:rsidR="002C7699">
        <w:t xml:space="preserve"> three</w:t>
      </w:r>
      <w:r w:rsidR="002C7699" w:rsidRPr="002C7699">
        <w:t xml:space="preserve"> </w:t>
      </w:r>
      <w:r w:rsidR="002C7699">
        <w:t xml:space="preserve">worksheets: </w:t>
      </w:r>
    </w:p>
    <w:p w14:paraId="3C897488" w14:textId="77777777" w:rsidR="00095FA1" w:rsidRPr="00095FA1" w:rsidRDefault="002C7699" w:rsidP="00095FA1">
      <w:pPr>
        <w:pStyle w:val="ListParagraph"/>
        <w:numPr>
          <w:ilvl w:val="1"/>
          <w:numId w:val="8"/>
        </w:numPr>
      </w:pPr>
      <w:r w:rsidRPr="00095FA1">
        <w:t>What’s in our landfill bins</w:t>
      </w:r>
      <w:r w:rsidR="00095FA1" w:rsidRPr="00095FA1">
        <w:t>?</w:t>
      </w:r>
    </w:p>
    <w:p w14:paraId="5F91DF02" w14:textId="77777777" w:rsidR="00095FA1" w:rsidRPr="00095FA1" w:rsidRDefault="002C7699" w:rsidP="00095FA1">
      <w:pPr>
        <w:pStyle w:val="ListParagraph"/>
        <w:numPr>
          <w:ilvl w:val="1"/>
          <w:numId w:val="8"/>
        </w:numPr>
      </w:pPr>
      <w:r w:rsidRPr="00095FA1">
        <w:t>What’s in our commingled recycling bins</w:t>
      </w:r>
      <w:r w:rsidR="00095FA1" w:rsidRPr="00095FA1">
        <w:t>?</w:t>
      </w:r>
      <w:r w:rsidRPr="00095FA1">
        <w:t xml:space="preserve"> and </w:t>
      </w:r>
    </w:p>
    <w:p w14:paraId="37FE3C90" w14:textId="7958D28A" w:rsidR="00122FC5" w:rsidRPr="00095FA1" w:rsidRDefault="002C7699" w:rsidP="00095FA1">
      <w:pPr>
        <w:pStyle w:val="ListParagraph"/>
        <w:numPr>
          <w:ilvl w:val="1"/>
          <w:numId w:val="8"/>
        </w:numPr>
      </w:pPr>
      <w:r w:rsidRPr="00095FA1">
        <w:t>What’s in our paper and cardboard recycling bins</w:t>
      </w:r>
      <w:r w:rsidR="00122FC5" w:rsidRPr="00095FA1">
        <w:t>.</w:t>
      </w:r>
    </w:p>
    <w:p w14:paraId="50898711" w14:textId="54551792" w:rsidR="00122FC5" w:rsidRPr="00DC1A27" w:rsidRDefault="00DC1A27" w:rsidP="00DC1A27">
      <w:pPr>
        <w:pStyle w:val="Heading4"/>
        <w:shd w:val="clear" w:color="auto" w:fill="E8F3D3"/>
        <w:rPr>
          <w:b/>
          <w:bCs/>
          <w:color w:val="auto"/>
        </w:rPr>
      </w:pPr>
      <w:r w:rsidRPr="00DC1A27">
        <w:rPr>
          <w:b/>
          <w:bCs/>
          <w:caps w:val="0"/>
          <w:color w:val="auto"/>
        </w:rPr>
        <w:t>How to audit your waste and recycling</w:t>
      </w:r>
    </w:p>
    <w:p w14:paraId="36CBF13F" w14:textId="2583AAE4" w:rsidR="00122FC5" w:rsidRDefault="00122FC5" w:rsidP="00DC1A27">
      <w:pPr>
        <w:pStyle w:val="lettererlist"/>
      </w:pPr>
      <w:r>
        <w:t>Spread out tarpaulin and place waste labels directly on the tarp or on buckets</w:t>
      </w:r>
      <w:r w:rsidR="00DC1A27">
        <w:t>.</w:t>
      </w:r>
    </w:p>
    <w:p w14:paraId="48F2C52E" w14:textId="473FC5B1" w:rsidR="00122FC5" w:rsidRDefault="00122FC5" w:rsidP="00DC1A27">
      <w:pPr>
        <w:pStyle w:val="lettererlist"/>
      </w:pPr>
      <w:r>
        <w:t>Empty landfill bin contents onto tarpaulin and take a photo</w:t>
      </w:r>
      <w:r w:rsidR="00DC1A27">
        <w:t>.</w:t>
      </w:r>
    </w:p>
    <w:p w14:paraId="24835C37" w14:textId="51095D81" w:rsidR="00122FC5" w:rsidRDefault="00122FC5" w:rsidP="00DC1A27">
      <w:pPr>
        <w:pStyle w:val="lettererlist"/>
      </w:pPr>
      <w:r>
        <w:t xml:space="preserve">Use tongs </w:t>
      </w:r>
      <w:r w:rsidR="00DC1A27">
        <w:t>and</w:t>
      </w:r>
      <w:r>
        <w:t xml:space="preserve"> gloved hands to separate waste into piles (paper, cardboard, food, steel cans, recyclable plastic, </w:t>
      </w:r>
      <w:proofErr w:type="spellStart"/>
      <w:r>
        <w:t>aluminium</w:t>
      </w:r>
      <w:proofErr w:type="spellEnd"/>
      <w:r>
        <w:t xml:space="preserve"> cans and soft plastics) and photograph each pile.</w:t>
      </w:r>
    </w:p>
    <w:p w14:paraId="5E757009" w14:textId="41AAADD5" w:rsidR="00122FC5" w:rsidRDefault="00122FC5" w:rsidP="00DC1A27">
      <w:pPr>
        <w:pStyle w:val="lettererlist"/>
      </w:pPr>
      <w:r>
        <w:t xml:space="preserve">Count number of items in each pile. </w:t>
      </w:r>
      <w:r w:rsidR="00DC1A27">
        <w:t>F</w:t>
      </w:r>
      <w:r>
        <w:t xml:space="preserve">or small pieces of paper, estimate </w:t>
      </w:r>
      <w:r w:rsidR="00095FA1">
        <w:t>the number of</w:t>
      </w:r>
      <w:r>
        <w:t xml:space="preserve"> A4 pages worth of small pieces</w:t>
      </w:r>
      <w:r w:rsidR="00DC1A27">
        <w:t>.</w:t>
      </w:r>
    </w:p>
    <w:p w14:paraId="5A58031A" w14:textId="561D2843" w:rsidR="00122FC5" w:rsidRDefault="00122FC5" w:rsidP="00DC1A27">
      <w:pPr>
        <w:pStyle w:val="lettererlist"/>
      </w:pPr>
      <w:r>
        <w:lastRenderedPageBreak/>
        <w:t>Weigh each pile</w:t>
      </w:r>
      <w:r w:rsidR="00DC1A27">
        <w:t>. W</w:t>
      </w:r>
      <w:r>
        <w:t xml:space="preserve">eigh </w:t>
      </w:r>
      <w:r w:rsidR="00DC1A27">
        <w:t>the</w:t>
      </w:r>
      <w:r>
        <w:t xml:space="preserve"> empty tub and then weigh each pile in the tub. </w:t>
      </w:r>
      <w:r w:rsidR="00DC1A27">
        <w:t xml:space="preserve">Remember to </w:t>
      </w:r>
      <w:r>
        <w:t xml:space="preserve">subtract the weight of the empty tub from the weight of the </w:t>
      </w:r>
      <w:r w:rsidR="00DC1A27">
        <w:t>full tub</w:t>
      </w:r>
      <w:r>
        <w:t>.</w:t>
      </w:r>
    </w:p>
    <w:p w14:paraId="7D7BE39E" w14:textId="379E6FC7" w:rsidR="00122FC5" w:rsidRDefault="00122FC5" w:rsidP="00DC1A27">
      <w:pPr>
        <w:pStyle w:val="lettererlist"/>
      </w:pPr>
      <w:r>
        <w:t xml:space="preserve">Record weight in the </w:t>
      </w:r>
      <w:r w:rsidR="00C33C43">
        <w:t>landfill bin worksheet (</w:t>
      </w:r>
      <w:r w:rsidR="00C33C43" w:rsidRPr="00095FA1">
        <w:t>What’s in our landfill bins</w:t>
      </w:r>
      <w:r w:rsidR="002966D1" w:rsidRPr="00095FA1">
        <w:t>?</w:t>
      </w:r>
      <w:r w:rsidR="00C33C43" w:rsidRPr="00095FA1">
        <w:t>).</w:t>
      </w:r>
    </w:p>
    <w:p w14:paraId="43B051BA" w14:textId="5432EC2D" w:rsidR="00122FC5" w:rsidRDefault="00122FC5" w:rsidP="00DC1A27">
      <w:pPr>
        <w:pStyle w:val="lettererlist"/>
      </w:pPr>
      <w:r>
        <w:t xml:space="preserve">Repeat </w:t>
      </w:r>
      <w:r w:rsidR="00DC1A27">
        <w:t xml:space="preserve">steps </w:t>
      </w:r>
      <w:r w:rsidR="00C33C43">
        <w:t>B</w:t>
      </w:r>
      <w:r>
        <w:t xml:space="preserve"> </w:t>
      </w:r>
      <w:r w:rsidR="00DC1A27">
        <w:t>to</w:t>
      </w:r>
      <w:r>
        <w:t xml:space="preserve"> F</w:t>
      </w:r>
      <w:r w:rsidR="00C33C43">
        <w:t xml:space="preserve"> for the recycling bins and paper and cardboard bins.</w:t>
      </w:r>
    </w:p>
    <w:p w14:paraId="5E3C371E" w14:textId="1A0FA248" w:rsidR="00122FC5" w:rsidRDefault="00122FC5" w:rsidP="00DC1A27">
      <w:pPr>
        <w:pStyle w:val="lettererlist"/>
      </w:pPr>
      <w:r>
        <w:t xml:space="preserve">Clean up audit site </w:t>
      </w:r>
      <w:r w:rsidR="00DC1A27">
        <w:t xml:space="preserve">and </w:t>
      </w:r>
      <w:r>
        <w:t>place all waste into correct bins</w:t>
      </w:r>
      <w:r w:rsidR="00DC1A27">
        <w:t>.</w:t>
      </w:r>
    </w:p>
    <w:p w14:paraId="471B5EFA" w14:textId="06A85FDD" w:rsidR="00122FC5" w:rsidRDefault="00122FC5" w:rsidP="00DC1A27">
      <w:pPr>
        <w:pStyle w:val="lettererlist"/>
      </w:pPr>
      <w:r>
        <w:t>Create pie charts for landfill</w:t>
      </w:r>
      <w:r w:rsidR="00C33C43">
        <w:t>, r</w:t>
      </w:r>
      <w:r>
        <w:t>ecycling</w:t>
      </w:r>
      <w:r w:rsidR="00C33C43">
        <w:t xml:space="preserve"> and paper/cardboard</w:t>
      </w:r>
      <w:r>
        <w:t xml:space="preserve"> audit results</w:t>
      </w:r>
      <w:r w:rsidR="00DC1A27">
        <w:t>.</w:t>
      </w:r>
    </w:p>
    <w:p w14:paraId="2EB9507C" w14:textId="2A067889" w:rsidR="00DC1A27" w:rsidRPr="00DC1A27" w:rsidRDefault="00DC1A27" w:rsidP="00DC1A27">
      <w:pPr>
        <w:pStyle w:val="Heading2"/>
      </w:pPr>
      <w:bookmarkStart w:id="24" w:name="_Hlk51599278"/>
      <w:bookmarkStart w:id="25" w:name="_Hlk51772074"/>
      <w:r w:rsidRPr="00DC1A27">
        <w:t>During or just after audit day</w:t>
      </w:r>
    </w:p>
    <w:bookmarkEnd w:id="24"/>
    <w:p w14:paraId="16516CFB" w14:textId="43627912" w:rsidR="00DC1A27" w:rsidRPr="00DC1A27" w:rsidRDefault="00DC1A27" w:rsidP="00DC1A27">
      <w:pPr>
        <w:pStyle w:val="Heading3"/>
      </w:pPr>
      <w:r w:rsidRPr="00DC1A27">
        <w:t xml:space="preserve">Step 5: </w:t>
      </w:r>
      <w:r w:rsidR="0025663D">
        <w:t>Complete w</w:t>
      </w:r>
      <w:r w:rsidRPr="00DC1A27">
        <w:t xml:space="preserve">aste action plan and </w:t>
      </w:r>
      <w:proofErr w:type="spellStart"/>
      <w:r w:rsidRPr="00DC1A27">
        <w:t>priorit</w:t>
      </w:r>
      <w:r w:rsidR="0025663D">
        <w:t>ise</w:t>
      </w:r>
      <w:proofErr w:type="spellEnd"/>
      <w:r w:rsidR="0025663D">
        <w:t xml:space="preserve"> actions</w:t>
      </w:r>
    </w:p>
    <w:p w14:paraId="6883448C" w14:textId="69E3F3AF" w:rsidR="00DC1A27" w:rsidRDefault="00DC1A27" w:rsidP="00CC067A">
      <w:pPr>
        <w:pStyle w:val="ListParagraph"/>
        <w:numPr>
          <w:ilvl w:val="0"/>
          <w:numId w:val="10"/>
        </w:numPr>
      </w:pPr>
      <w:r w:rsidRPr="002E73BE">
        <w:t xml:space="preserve">Start brainstorming your </w:t>
      </w:r>
      <w:r>
        <w:t>w</w:t>
      </w:r>
      <w:r w:rsidRPr="002E73BE">
        <w:t xml:space="preserve">aste </w:t>
      </w:r>
      <w:r>
        <w:t>a</w:t>
      </w:r>
      <w:r w:rsidRPr="002E73BE">
        <w:t xml:space="preserve">ction </w:t>
      </w:r>
      <w:r>
        <w:t>p</w:t>
      </w:r>
      <w:r w:rsidRPr="002E73BE">
        <w:t xml:space="preserve">lan </w:t>
      </w:r>
      <w:r>
        <w:t xml:space="preserve">with students. Ask the </w:t>
      </w:r>
      <w:r w:rsidRPr="002E73BE">
        <w:t>following discussion questions</w:t>
      </w:r>
      <w:r>
        <w:t>:</w:t>
      </w:r>
    </w:p>
    <w:p w14:paraId="7A72F164" w14:textId="637F770C" w:rsidR="00DC1A27" w:rsidRPr="002E73BE" w:rsidRDefault="00DC1A27" w:rsidP="00CC067A">
      <w:pPr>
        <w:pStyle w:val="ListParagraph"/>
        <w:numPr>
          <w:ilvl w:val="1"/>
          <w:numId w:val="10"/>
        </w:numPr>
      </w:pPr>
      <w:r w:rsidRPr="002E73BE">
        <w:t xml:space="preserve">Were you surprised </w:t>
      </w:r>
      <w:r>
        <w:t>by</w:t>
      </w:r>
      <w:r w:rsidRPr="002E73BE">
        <w:t xml:space="preserve"> the results?</w:t>
      </w:r>
    </w:p>
    <w:p w14:paraId="26A3797F" w14:textId="24387C9D" w:rsidR="00DC1A27" w:rsidRPr="002E73BE" w:rsidRDefault="00DC1A27" w:rsidP="00CC067A">
      <w:pPr>
        <w:pStyle w:val="ListParagraph"/>
        <w:numPr>
          <w:ilvl w:val="1"/>
          <w:numId w:val="10"/>
        </w:numPr>
      </w:pPr>
      <w:r w:rsidRPr="002E73BE">
        <w:t>Wh</w:t>
      </w:r>
      <w:r w:rsidR="002966D1">
        <w:t xml:space="preserve">at was the </w:t>
      </w:r>
      <w:r w:rsidR="002966D1" w:rsidRPr="002E73BE">
        <w:t xml:space="preserve">biggest </w:t>
      </w:r>
      <w:r w:rsidRPr="002E73BE">
        <w:t xml:space="preserve">waste pile and which items were most </w:t>
      </w:r>
      <w:r w:rsidR="001E47A8">
        <w:t xml:space="preserve">common </w:t>
      </w:r>
      <w:r w:rsidRPr="002E73BE">
        <w:t>in each pile?</w:t>
      </w:r>
    </w:p>
    <w:p w14:paraId="7D4572B3" w14:textId="39DB1F09" w:rsidR="00DC1A27" w:rsidRDefault="00DC1A27" w:rsidP="00CC067A">
      <w:pPr>
        <w:pStyle w:val="ListParagraph"/>
        <w:numPr>
          <w:ilvl w:val="1"/>
          <w:numId w:val="10"/>
        </w:numPr>
      </w:pPr>
      <w:r w:rsidRPr="002E73BE">
        <w:t>How did the waste get to our school</w:t>
      </w:r>
      <w:r>
        <w:t xml:space="preserve"> </w:t>
      </w:r>
      <w:r w:rsidRPr="002E73BE">
        <w:t>(</w:t>
      </w:r>
      <w:r>
        <w:t>c</w:t>
      </w:r>
      <w:r w:rsidRPr="002E73BE">
        <w:t>anteen, lunchbox</w:t>
      </w:r>
      <w:r w:rsidR="00C33C43">
        <w:t>es</w:t>
      </w:r>
      <w:r>
        <w:t>)?</w:t>
      </w:r>
    </w:p>
    <w:p w14:paraId="7E634BEC" w14:textId="481768BB" w:rsidR="00DC1A27" w:rsidRPr="002E73BE" w:rsidRDefault="00DC1A27" w:rsidP="00CC067A">
      <w:pPr>
        <w:pStyle w:val="ListParagraph"/>
        <w:numPr>
          <w:ilvl w:val="1"/>
          <w:numId w:val="10"/>
        </w:numPr>
      </w:pPr>
      <w:r w:rsidRPr="002E73BE">
        <w:t>What c</w:t>
      </w:r>
      <w:r>
        <w:t xml:space="preserve">an </w:t>
      </w:r>
      <w:r w:rsidRPr="002E73BE">
        <w:t>we do to have less of the most common items in the waste?</w:t>
      </w:r>
    </w:p>
    <w:p w14:paraId="426489C1" w14:textId="77777777" w:rsidR="00DC1A27" w:rsidRPr="002E73BE" w:rsidRDefault="00DC1A27" w:rsidP="00CC067A">
      <w:pPr>
        <w:pStyle w:val="ListParagraph"/>
        <w:numPr>
          <w:ilvl w:val="1"/>
          <w:numId w:val="10"/>
        </w:numPr>
      </w:pPr>
      <w:r w:rsidRPr="002E73BE">
        <w:t>Can we change anything at school to reduce our waste?</w:t>
      </w:r>
    </w:p>
    <w:p w14:paraId="2605960B" w14:textId="56F109AC" w:rsidR="00DC1A27" w:rsidRDefault="00DC1A27" w:rsidP="00CC067A">
      <w:pPr>
        <w:pStyle w:val="ListParagraph"/>
        <w:numPr>
          <w:ilvl w:val="1"/>
          <w:numId w:val="10"/>
        </w:numPr>
      </w:pPr>
      <w:r w:rsidRPr="25A9B4FF">
        <w:t>Can we improve our bin signage to make them clearer and easy to understand?</w:t>
      </w:r>
    </w:p>
    <w:p w14:paraId="780CF3DB" w14:textId="6B4FB63B" w:rsidR="00DC1A27" w:rsidRPr="00A65BA2" w:rsidRDefault="00DC1A27" w:rsidP="00CC067A">
      <w:pPr>
        <w:pStyle w:val="ListParagraph"/>
        <w:numPr>
          <w:ilvl w:val="1"/>
          <w:numId w:val="10"/>
        </w:numPr>
      </w:pPr>
      <w:r w:rsidRPr="2AB19424">
        <w:t>What recommendations or actions should be included in</w:t>
      </w:r>
      <w:r w:rsidR="002966D1">
        <w:t xml:space="preserve"> our</w:t>
      </w:r>
      <w:r w:rsidRPr="2AB19424">
        <w:t xml:space="preserve"> waste action plan?</w:t>
      </w:r>
    </w:p>
    <w:p w14:paraId="15C02D93" w14:textId="6C4A46BD" w:rsidR="00DC1A27" w:rsidRPr="00DD5FBE" w:rsidRDefault="00DC1A27" w:rsidP="00CC067A">
      <w:pPr>
        <w:pStyle w:val="ListParagraph"/>
        <w:numPr>
          <w:ilvl w:val="0"/>
          <w:numId w:val="10"/>
        </w:numPr>
      </w:pPr>
      <w:r w:rsidRPr="127DF11A">
        <w:t>Populate the wa</w:t>
      </w:r>
      <w:r>
        <w:t>ste</w:t>
      </w:r>
      <w:r w:rsidRPr="127DF11A">
        <w:t xml:space="preserve"> action plan with findings and recommendations. </w:t>
      </w:r>
      <w:r>
        <w:t>List a</w:t>
      </w:r>
      <w:r w:rsidRPr="127DF11A">
        <w:t xml:space="preserve">ctions in priority order </w:t>
      </w:r>
      <w:r w:rsidR="002966D1">
        <w:t xml:space="preserve">from </w:t>
      </w:r>
      <w:r w:rsidRPr="127DF11A">
        <w:t>highest to lowest.</w:t>
      </w:r>
    </w:p>
    <w:p w14:paraId="08A129D6" w14:textId="4F2E4F9E" w:rsidR="00DC1A27" w:rsidRDefault="00DC1A27" w:rsidP="00CC067A">
      <w:pPr>
        <w:pStyle w:val="ListParagraph"/>
        <w:numPr>
          <w:ilvl w:val="0"/>
          <w:numId w:val="10"/>
        </w:numPr>
      </w:pPr>
      <w:r w:rsidRPr="00DD5FBE">
        <w:t xml:space="preserve">Upload </w:t>
      </w:r>
      <w:r>
        <w:t>waste</w:t>
      </w:r>
      <w:r w:rsidRPr="00DD5FBE">
        <w:t xml:space="preserve"> audit results, photos and  to </w:t>
      </w:r>
      <w:bookmarkStart w:id="26" w:name="_Hlk51758233"/>
      <w:r w:rsidR="00636E13">
        <w:t xml:space="preserve">the </w:t>
      </w:r>
      <w:r>
        <w:t>waste module</w:t>
      </w:r>
      <w:bookmarkStart w:id="27" w:name="_Hlk51599361"/>
      <w:r>
        <w:t xml:space="preserve"> </w:t>
      </w:r>
      <w:bookmarkStart w:id="28" w:name="_Hlk51772410"/>
      <w:r>
        <w:t xml:space="preserve">in the </w:t>
      </w:r>
      <w:bookmarkEnd w:id="27"/>
      <w:r w:rsidR="0025663D">
        <w:fldChar w:fldCharType="begin"/>
      </w:r>
      <w:r w:rsidR="0025663D">
        <w:instrText xml:space="preserve"> HYPERLINK "https://secure.resourcesmartschools.vic.gov.au/" </w:instrText>
      </w:r>
      <w:r w:rsidR="0025663D">
        <w:fldChar w:fldCharType="separate"/>
      </w:r>
      <w:r w:rsidR="0025663D">
        <w:rPr>
          <w:rStyle w:val="Hyperlink"/>
        </w:rPr>
        <w:t>RSS online system</w:t>
      </w:r>
      <w:r w:rsidR="0025663D">
        <w:rPr>
          <w:rStyle w:val="Hyperlink"/>
        </w:rPr>
        <w:fldChar w:fldCharType="end"/>
      </w:r>
      <w:r w:rsidRPr="00DD5FBE" w:rsidDel="00F12A49">
        <w:t xml:space="preserve"> </w:t>
      </w:r>
      <w:bookmarkEnd w:id="26"/>
      <w:bookmarkEnd w:id="28"/>
      <w:r w:rsidRPr="00DD5FBE">
        <w:t>as support and evidence.</w:t>
      </w:r>
    </w:p>
    <w:p w14:paraId="79C8BD46" w14:textId="77777777" w:rsidR="00DC1A27" w:rsidRPr="005A02DC" w:rsidRDefault="00DC1A27" w:rsidP="00DC1A27">
      <w:pPr>
        <w:pStyle w:val="Heading2"/>
      </w:pPr>
      <w:r>
        <w:t>After the audit</w:t>
      </w:r>
    </w:p>
    <w:p w14:paraId="251217B9" w14:textId="77777777" w:rsidR="00DC1A27" w:rsidRPr="004820B4" w:rsidRDefault="00DC1A27" w:rsidP="00DC1A27">
      <w:pPr>
        <w:pStyle w:val="Heading3"/>
      </w:pPr>
      <w:r w:rsidRPr="004820B4">
        <w:t xml:space="preserve">Step </w:t>
      </w:r>
      <w:r>
        <w:t>6:</w:t>
      </w:r>
      <w:r w:rsidRPr="004820B4">
        <w:t xml:space="preserve"> Communicate and implement</w:t>
      </w:r>
    </w:p>
    <w:p w14:paraId="4224E042" w14:textId="08E51DA1" w:rsidR="00DC1A27" w:rsidRPr="006C1658" w:rsidRDefault="00DC1A27" w:rsidP="00CC067A">
      <w:pPr>
        <w:pStyle w:val="ListParagraph"/>
        <w:numPr>
          <w:ilvl w:val="0"/>
          <w:numId w:val="4"/>
        </w:numPr>
        <w:ind w:left="360"/>
      </w:pPr>
      <w:r w:rsidRPr="006C1658">
        <w:t xml:space="preserve">Encourage students to present findings and recommendations to </w:t>
      </w:r>
      <w:r w:rsidR="6CD08A99">
        <w:t>the</w:t>
      </w:r>
      <w:r w:rsidR="3B761461">
        <w:t xml:space="preserve"> </w:t>
      </w:r>
      <w:r w:rsidRPr="006C1658">
        <w:t xml:space="preserve">principal, assistant principal and school </w:t>
      </w:r>
      <w:r>
        <w:t>c</w:t>
      </w:r>
      <w:r w:rsidRPr="006C1658">
        <w:t>ouncil (</w:t>
      </w:r>
      <w:r>
        <w:t>b</w:t>
      </w:r>
      <w:r w:rsidRPr="006C1658">
        <w:t xml:space="preserve">uildings </w:t>
      </w:r>
      <w:r>
        <w:t>and</w:t>
      </w:r>
      <w:r w:rsidRPr="006C1658">
        <w:t xml:space="preserve"> </w:t>
      </w:r>
      <w:r>
        <w:t>g</w:t>
      </w:r>
      <w:r w:rsidRPr="006C1658">
        <w:t xml:space="preserve">rounds </w:t>
      </w:r>
      <w:r>
        <w:t>s</w:t>
      </w:r>
      <w:r w:rsidRPr="006C1658">
        <w:t>ub</w:t>
      </w:r>
      <w:r>
        <w:t>c</w:t>
      </w:r>
      <w:r w:rsidRPr="006C1658">
        <w:t>ommittee)</w:t>
      </w:r>
      <w:r>
        <w:t>.</w:t>
      </w:r>
    </w:p>
    <w:p w14:paraId="1BBC2BD4" w14:textId="77777777" w:rsidR="00DC1A27" w:rsidRPr="006C1658" w:rsidRDefault="00DC1A27" w:rsidP="00CC067A">
      <w:pPr>
        <w:pStyle w:val="ListParagraph"/>
        <w:numPr>
          <w:ilvl w:val="0"/>
          <w:numId w:val="4"/>
        </w:numPr>
        <w:ind w:left="360"/>
      </w:pPr>
      <w:r w:rsidRPr="006C1658">
        <w:t>Communicate to the wider community through:</w:t>
      </w:r>
    </w:p>
    <w:p w14:paraId="1CEA346B" w14:textId="3EB14AA6" w:rsidR="00DC1A27" w:rsidRPr="00145843" w:rsidRDefault="00DC1A27" w:rsidP="00CC067A">
      <w:pPr>
        <w:pStyle w:val="ListParagraph"/>
        <w:numPr>
          <w:ilvl w:val="1"/>
          <w:numId w:val="8"/>
        </w:numPr>
      </w:pPr>
      <w:bookmarkStart w:id="29" w:name="_Hlk51758268"/>
      <w:r w:rsidRPr="00145843">
        <w:t xml:space="preserve"> during whole sch</w:t>
      </w:r>
      <w:r w:rsidRPr="005A3B71">
        <w:t>ool assembly</w:t>
      </w:r>
    </w:p>
    <w:p w14:paraId="5FE99C86" w14:textId="77777777" w:rsidR="00DC1A27" w:rsidRPr="005A3B71" w:rsidRDefault="00DC1A27" w:rsidP="00CC067A">
      <w:pPr>
        <w:pStyle w:val="ListParagraph"/>
        <w:numPr>
          <w:ilvl w:val="1"/>
          <w:numId w:val="8"/>
        </w:numPr>
      </w:pPr>
      <w:r>
        <w:lastRenderedPageBreak/>
        <w:t>s</w:t>
      </w:r>
      <w:r w:rsidRPr="00145843">
        <w:t>tories and hints in the school newsletter</w:t>
      </w:r>
      <w:r>
        <w:t xml:space="preserve">, school </w:t>
      </w:r>
      <w:r w:rsidRPr="00145843">
        <w:t>blog</w:t>
      </w:r>
      <w:r>
        <w:t xml:space="preserve"> and any social media channels</w:t>
      </w:r>
    </w:p>
    <w:p w14:paraId="2026AE9A" w14:textId="77777777" w:rsidR="00DC1A27" w:rsidRPr="005A3B71" w:rsidRDefault="00DC1A27" w:rsidP="00CC067A">
      <w:pPr>
        <w:pStyle w:val="ListParagraph"/>
        <w:numPr>
          <w:ilvl w:val="1"/>
          <w:numId w:val="8"/>
        </w:numPr>
      </w:pPr>
      <w:r>
        <w:t>s</w:t>
      </w:r>
      <w:r w:rsidRPr="00145843">
        <w:t>tall at school fair</w:t>
      </w:r>
    </w:p>
    <w:p w14:paraId="6829EAFF" w14:textId="0CA15CBD" w:rsidR="00DC1A27" w:rsidRPr="00145843" w:rsidRDefault="001E47A8" w:rsidP="00CC067A">
      <w:pPr>
        <w:pStyle w:val="ListParagraph"/>
        <w:numPr>
          <w:ilvl w:val="1"/>
          <w:numId w:val="8"/>
        </w:numPr>
      </w:pPr>
      <w:r>
        <w:t>student</w:t>
      </w:r>
      <w:r w:rsidR="00DC1A27" w:rsidRPr="00145843">
        <w:t xml:space="preserve"> conferences</w:t>
      </w:r>
    </w:p>
    <w:p w14:paraId="2B291E8A" w14:textId="430982C2" w:rsidR="00DC1A27" w:rsidRPr="00242AF4" w:rsidRDefault="00DC1A27" w:rsidP="00CC067A">
      <w:pPr>
        <w:pStyle w:val="ListParagraph"/>
        <w:numPr>
          <w:ilvl w:val="1"/>
          <w:numId w:val="8"/>
        </w:numPr>
      </w:pPr>
      <w:r>
        <w:t>t</w:t>
      </w:r>
      <w:r w:rsidRPr="00242AF4">
        <w:t xml:space="preserve">eacher and </w:t>
      </w:r>
      <w:r>
        <w:t>p</w:t>
      </w:r>
      <w:r w:rsidRPr="00242AF4">
        <w:t>rincipals</w:t>
      </w:r>
      <w:r w:rsidR="001E47A8">
        <w:t>’</w:t>
      </w:r>
      <w:r w:rsidRPr="00242AF4">
        <w:t xml:space="preserve"> conferences</w:t>
      </w:r>
      <w:r>
        <w:t>.</w:t>
      </w:r>
    </w:p>
    <w:p w14:paraId="63856F2B" w14:textId="32898B83" w:rsidR="00DC1A27" w:rsidRDefault="00DC1A27" w:rsidP="00CC067A">
      <w:pPr>
        <w:pStyle w:val="ListParagraph"/>
        <w:numPr>
          <w:ilvl w:val="0"/>
          <w:numId w:val="5"/>
        </w:numPr>
        <w:ind w:left="360"/>
      </w:pPr>
      <w:bookmarkStart w:id="30" w:name="_Hlk51758309"/>
      <w:bookmarkEnd w:id="29"/>
      <w:r w:rsidRPr="006C1658">
        <w:t xml:space="preserve">Upload  to </w:t>
      </w:r>
      <w:hyperlink r:id="rId24" w:history="1">
        <w:r w:rsidR="0025663D">
          <w:rPr>
            <w:rStyle w:val="Hyperlink"/>
          </w:rPr>
          <w:t>RSS online system</w:t>
        </w:r>
      </w:hyperlink>
      <w:r w:rsidR="0025663D">
        <w:rPr>
          <w:rStyle w:val="Hyperlink"/>
        </w:rPr>
        <w:t xml:space="preserve"> </w:t>
      </w:r>
      <w:r w:rsidRPr="006C1658">
        <w:t>as support and evidence</w:t>
      </w:r>
      <w:r>
        <w:t>.</w:t>
      </w:r>
    </w:p>
    <w:p w14:paraId="1106B910" w14:textId="60F51419" w:rsidR="00DC1A27" w:rsidRDefault="00DC1A27" w:rsidP="00CC067A">
      <w:pPr>
        <w:pStyle w:val="ListParagraph"/>
        <w:numPr>
          <w:ilvl w:val="0"/>
          <w:numId w:val="5"/>
        </w:numPr>
        <w:ind w:left="360"/>
      </w:pPr>
      <w:r>
        <w:t>Get the</w:t>
      </w:r>
      <w:r w:rsidR="00364C8F">
        <w:t xml:space="preserve"> waste</w:t>
      </w:r>
      <w:r>
        <w:t xml:space="preserve"> action plan approved by the principal, assistant principal and business manager.</w:t>
      </w:r>
    </w:p>
    <w:p w14:paraId="49F658A1" w14:textId="42ECF2AF" w:rsidR="00DC1A27" w:rsidRDefault="00DC1A27" w:rsidP="00CC067A">
      <w:pPr>
        <w:pStyle w:val="ListParagraph"/>
        <w:numPr>
          <w:ilvl w:val="0"/>
          <w:numId w:val="5"/>
        </w:numPr>
        <w:ind w:left="360"/>
      </w:pPr>
      <w:r>
        <w:t xml:space="preserve">Upload the approved </w:t>
      </w:r>
      <w:r w:rsidR="00636E13">
        <w:t xml:space="preserve">waste </w:t>
      </w:r>
      <w:r>
        <w:t xml:space="preserve">action plan to the waste module in the </w:t>
      </w:r>
      <w:hyperlink r:id="rId25" w:history="1">
        <w:r w:rsidR="0025663D">
          <w:rPr>
            <w:rStyle w:val="Hyperlink"/>
          </w:rPr>
          <w:t>RSS online system</w:t>
        </w:r>
      </w:hyperlink>
      <w:r>
        <w:t xml:space="preserve"> and incorporate it into your School Environment</w:t>
      </w:r>
      <w:r w:rsidR="001E47A8">
        <w:t>al</w:t>
      </w:r>
      <w:r>
        <w:t xml:space="preserve"> Management Plan (SEMP).</w:t>
      </w:r>
    </w:p>
    <w:bookmarkEnd w:id="30"/>
    <w:p w14:paraId="1B795191" w14:textId="77777777" w:rsidR="00364C8F" w:rsidRPr="008D559F" w:rsidRDefault="00364C8F" w:rsidP="00364C8F">
      <w:pPr>
        <w:pStyle w:val="Heading3"/>
      </w:pPr>
      <w:r w:rsidRPr="008D559F">
        <w:t xml:space="preserve">Step </w:t>
      </w:r>
      <w:r>
        <w:t>7:</w:t>
      </w:r>
      <w:r w:rsidRPr="008D559F">
        <w:t xml:space="preserve"> Monitoring for continued engagement</w:t>
      </w:r>
    </w:p>
    <w:p w14:paraId="183AFA79" w14:textId="6BDE717A" w:rsidR="00364C8F" w:rsidRPr="007415E0" w:rsidRDefault="00364C8F" w:rsidP="00364C8F">
      <w:bookmarkStart w:id="31" w:name="_Hlk51599467"/>
      <w:r w:rsidRPr="007415E0">
        <w:t xml:space="preserve">Ongoing monitoring will </w:t>
      </w:r>
      <w:r>
        <w:t xml:space="preserve">tell you </w:t>
      </w:r>
      <w:r w:rsidRPr="007415E0">
        <w:t xml:space="preserve">how effective you have been in implementing changes and reducing </w:t>
      </w:r>
      <w:r>
        <w:t>waste and increasing resource recovery</w:t>
      </w:r>
      <w:r w:rsidRPr="007415E0">
        <w:t>.</w:t>
      </w:r>
    </w:p>
    <w:bookmarkEnd w:id="31"/>
    <w:p w14:paraId="29A7C2C9" w14:textId="409B4DBE" w:rsidR="00364C8F" w:rsidRPr="00242AF4" w:rsidRDefault="00364C8F" w:rsidP="00CC067A">
      <w:pPr>
        <w:pStyle w:val="ListParagraph"/>
        <w:numPr>
          <w:ilvl w:val="0"/>
          <w:numId w:val="5"/>
        </w:numPr>
        <w:ind w:left="360"/>
      </w:pPr>
      <w:r>
        <w:t>R</w:t>
      </w:r>
      <w:r w:rsidRPr="00242AF4">
        <w:t>ecruit monitors to look</w:t>
      </w:r>
      <w:r w:rsidRPr="00E515B2">
        <w:t xml:space="preserve"> </w:t>
      </w:r>
      <w:r w:rsidRPr="00242AF4">
        <w:t xml:space="preserve">regularly </w:t>
      </w:r>
      <w:r w:rsidRPr="78F3B865">
        <w:t>for litter hotspots</w:t>
      </w:r>
      <w:r>
        <w:t>.</w:t>
      </w:r>
    </w:p>
    <w:p w14:paraId="23E84FCB" w14:textId="54F20BBA" w:rsidR="00364C8F" w:rsidRPr="00EF2DA8" w:rsidRDefault="00364C8F" w:rsidP="00CC067A">
      <w:pPr>
        <w:pStyle w:val="ListParagraph"/>
        <w:numPr>
          <w:ilvl w:val="0"/>
          <w:numId w:val="5"/>
        </w:numPr>
        <w:ind w:left="360"/>
      </w:pPr>
      <w:r>
        <w:t>Conduct regular waste audits to monitor progress.</w:t>
      </w:r>
    </w:p>
    <w:p w14:paraId="2249F01F" w14:textId="2102523C" w:rsidR="00364C8F" w:rsidRPr="00D66EFB" w:rsidRDefault="00364C8F" w:rsidP="00CC067A">
      <w:pPr>
        <w:pStyle w:val="ListParagraph"/>
        <w:numPr>
          <w:ilvl w:val="0"/>
          <w:numId w:val="5"/>
        </w:numPr>
        <w:spacing w:before="100" w:after="100"/>
        <w:ind w:left="360"/>
        <w:rPr>
          <w:color w:val="000000" w:themeColor="text1"/>
        </w:rPr>
      </w:pPr>
      <w:r w:rsidRPr="78F3B865">
        <w:t>Updat</w:t>
      </w:r>
      <w:r>
        <w:t>e</w:t>
      </w:r>
      <w:r w:rsidRPr="78F3B865">
        <w:t xml:space="preserve"> bills and </w:t>
      </w:r>
      <w:r>
        <w:t xml:space="preserve">waste </w:t>
      </w:r>
      <w:r w:rsidRPr="78F3B865">
        <w:t xml:space="preserve">reporting in the </w:t>
      </w:r>
      <w:hyperlink r:id="rId26" w:history="1">
        <w:r w:rsidR="0025663D">
          <w:rPr>
            <w:rStyle w:val="Hyperlink"/>
          </w:rPr>
          <w:t>RSS online system</w:t>
        </w:r>
      </w:hyperlink>
      <w:r w:rsidRPr="78F3B865">
        <w:t xml:space="preserve"> </w:t>
      </w:r>
      <w:r>
        <w:t xml:space="preserve">to </w:t>
      </w:r>
      <w:r w:rsidRPr="78F3B865">
        <w:t xml:space="preserve">monitor seasonal trends and compare your </w:t>
      </w:r>
      <w:r>
        <w:t xml:space="preserve">waste reduction </w:t>
      </w:r>
      <w:r w:rsidRPr="78F3B865">
        <w:t xml:space="preserve">over time and </w:t>
      </w:r>
      <w:r>
        <w:t xml:space="preserve">with </w:t>
      </w:r>
      <w:r w:rsidRPr="78F3B865">
        <w:t>other Victorian schools.</w:t>
      </w:r>
    </w:p>
    <w:p w14:paraId="098D92C8" w14:textId="336C6615" w:rsidR="00364C8F" w:rsidRDefault="00364C8F" w:rsidP="00CC067A">
      <w:pPr>
        <w:pStyle w:val="ListParagraph"/>
        <w:numPr>
          <w:ilvl w:val="0"/>
          <w:numId w:val="5"/>
        </w:numPr>
        <w:ind w:left="360"/>
      </w:pPr>
      <w:r w:rsidRPr="00242AF4">
        <w:t>Writ</w:t>
      </w:r>
      <w:r>
        <w:t>e</w:t>
      </w:r>
      <w:r w:rsidRPr="00242AF4">
        <w:t xml:space="preserve"> stories about your </w:t>
      </w:r>
      <w:r>
        <w:t xml:space="preserve">waste </w:t>
      </w:r>
      <w:r w:rsidR="00636E13">
        <w:t>activities</w:t>
      </w:r>
      <w:r w:rsidRPr="00242AF4">
        <w:t xml:space="preserve"> </w:t>
      </w:r>
      <w:r>
        <w:t>to share in</w:t>
      </w:r>
      <w:r w:rsidRPr="00242AF4">
        <w:t xml:space="preserve"> newsletter</w:t>
      </w:r>
      <w:r>
        <w:t>s</w:t>
      </w:r>
      <w:r w:rsidRPr="00242AF4">
        <w:t xml:space="preserve"> or </w:t>
      </w:r>
      <w:r>
        <w:t xml:space="preserve">on your </w:t>
      </w:r>
      <w:r w:rsidRPr="00242AF4">
        <w:t>school</w:t>
      </w:r>
      <w:r>
        <w:t xml:space="preserve">’s </w:t>
      </w:r>
      <w:r w:rsidRPr="00242AF4">
        <w:t>intranet</w:t>
      </w:r>
      <w:r>
        <w:t>, website and social media channels.</w:t>
      </w:r>
    </w:p>
    <w:p w14:paraId="204DD09D" w14:textId="4D0C1C94" w:rsidR="00364C8F" w:rsidRPr="00364C8F" w:rsidRDefault="00636E13" w:rsidP="00CC067A">
      <w:pPr>
        <w:pStyle w:val="ListParagraph"/>
        <w:numPr>
          <w:ilvl w:val="0"/>
          <w:numId w:val="5"/>
        </w:numPr>
        <w:ind w:left="360"/>
      </w:pPr>
      <w:r>
        <w:t>R</w:t>
      </w:r>
      <w:r w:rsidRPr="00364C8F">
        <w:t>egular</w:t>
      </w:r>
      <w:r>
        <w:t>ly r</w:t>
      </w:r>
      <w:r w:rsidR="00364C8F" w:rsidRPr="00364C8F">
        <w:t>eview the volume of waste in bins before they are collected and take photos of the top layer of targeted bins to estimate the content</w:t>
      </w:r>
      <w:r>
        <w:t xml:space="preserve">s </w:t>
      </w:r>
      <w:r w:rsidR="00364C8F" w:rsidRPr="00364C8F">
        <w:t xml:space="preserve">of each bin and monitor change over time. By measuring how full the bins are on </w:t>
      </w:r>
      <w:r w:rsidR="00364C8F">
        <w:t>collection</w:t>
      </w:r>
      <w:r w:rsidR="00364C8F" w:rsidRPr="00364C8F">
        <w:t xml:space="preserve"> day over </w:t>
      </w:r>
      <w:r w:rsidR="001E47A8">
        <w:t>2 or 3</w:t>
      </w:r>
      <w:r w:rsidR="00364C8F" w:rsidRPr="00364C8F">
        <w:t xml:space="preserve"> months, you can track your waste stream and identify if this corresponds to </w:t>
      </w:r>
      <w:r w:rsidR="005C72DA">
        <w:t xml:space="preserve">bin sizes of </w:t>
      </w:r>
      <w:r w:rsidR="00364C8F" w:rsidRPr="00364C8F">
        <w:t>4</w:t>
      </w:r>
      <w:r w:rsidR="00364C8F">
        <w:t> </w:t>
      </w:r>
      <w:r w:rsidR="00364C8F" w:rsidRPr="00364C8F">
        <w:t>m</w:t>
      </w:r>
      <w:r w:rsidR="00364C8F" w:rsidRPr="00364C8F">
        <w:rPr>
          <w:vertAlign w:val="superscript"/>
        </w:rPr>
        <w:t>3</w:t>
      </w:r>
      <w:r w:rsidR="00364C8F" w:rsidRPr="00364C8F">
        <w:t xml:space="preserve"> or 8</w:t>
      </w:r>
      <w:r w:rsidR="00364C8F">
        <w:t> </w:t>
      </w:r>
      <w:r w:rsidR="00364C8F" w:rsidRPr="00364C8F">
        <w:t>m</w:t>
      </w:r>
      <w:r w:rsidR="00364C8F" w:rsidRPr="00364C8F">
        <w:rPr>
          <w:vertAlign w:val="superscript"/>
        </w:rPr>
        <w:t>3</w:t>
      </w:r>
      <w:r w:rsidR="00364C8F" w:rsidRPr="00364C8F">
        <w:t xml:space="preserve">. This </w:t>
      </w:r>
      <w:r w:rsidR="00364C8F">
        <w:t xml:space="preserve">will tell you if your </w:t>
      </w:r>
      <w:r w:rsidR="00364C8F" w:rsidRPr="00364C8F">
        <w:t>school c</w:t>
      </w:r>
      <w:r w:rsidR="00364C8F">
        <w:t>ould</w:t>
      </w:r>
      <w:r w:rsidR="00364C8F" w:rsidRPr="00364C8F">
        <w:t xml:space="preserve"> reduce the number of bins, the </w:t>
      </w:r>
      <w:r w:rsidR="00364C8F">
        <w:t xml:space="preserve">collection </w:t>
      </w:r>
      <w:r w:rsidR="00364C8F" w:rsidRPr="00364C8F">
        <w:t>frequency or the size of the bins</w:t>
      </w:r>
      <w:r w:rsidR="00364C8F">
        <w:t xml:space="preserve"> to save money on your waste management contract</w:t>
      </w:r>
      <w:r w:rsidR="00364C8F" w:rsidRPr="00364C8F">
        <w:t>.</w:t>
      </w:r>
    </w:p>
    <w:p w14:paraId="1744BB01" w14:textId="74DB63A7" w:rsidR="00364C8F" w:rsidRDefault="00364C8F" w:rsidP="00CC067A">
      <w:pPr>
        <w:pStyle w:val="ListParagraph"/>
        <w:numPr>
          <w:ilvl w:val="0"/>
          <w:numId w:val="5"/>
        </w:numPr>
        <w:ind w:left="360"/>
      </w:pPr>
      <w:r w:rsidRPr="00242AF4">
        <w:t>Compar</w:t>
      </w:r>
      <w:r>
        <w:t>e</w:t>
      </w:r>
      <w:r w:rsidRPr="00242AF4">
        <w:t xml:space="preserve"> impact and achievements with</w:t>
      </w:r>
      <w:r w:rsidR="00636E13">
        <w:t xml:space="preserve"> your</w:t>
      </w:r>
      <w:r w:rsidRPr="00242AF4">
        <w:t xml:space="preserve"> baseline </w:t>
      </w:r>
      <w:bookmarkStart w:id="32" w:name="_Hlk51599578"/>
      <w:r w:rsidRPr="00242AF4">
        <w:t>(reflect on where you started)</w:t>
      </w:r>
      <w:r>
        <w:t>.</w:t>
      </w:r>
      <w:bookmarkEnd w:id="32"/>
    </w:p>
    <w:p w14:paraId="6269779A" w14:textId="617512F2" w:rsidR="00DC1A27" w:rsidRDefault="00364C8F" w:rsidP="00362DED">
      <w:pPr>
        <w:pStyle w:val="ListParagraph"/>
        <w:numPr>
          <w:ilvl w:val="0"/>
          <w:numId w:val="5"/>
        </w:numPr>
        <w:ind w:left="360"/>
      </w:pPr>
      <w:bookmarkStart w:id="33" w:name="_Hlk51758428"/>
      <w:r>
        <w:t>Communicate and celebrate your success with your school community!</w:t>
      </w:r>
      <w:bookmarkEnd w:id="33"/>
    </w:p>
    <w:bookmarkEnd w:id="25"/>
    <w:p w14:paraId="2132A38E" w14:textId="77777777" w:rsidR="00DC1A27" w:rsidRDefault="00DC1A27" w:rsidP="0018654E"/>
    <w:p w14:paraId="7FEE0ACC" w14:textId="77777777" w:rsidR="00A86303" w:rsidRDefault="00A86303" w:rsidP="0018654E"/>
    <w:p w14:paraId="7ABF8F16" w14:textId="77777777" w:rsidR="000270B6" w:rsidRDefault="000270B6">
      <w:pPr>
        <w:spacing w:after="200" w:line="276" w:lineRule="auto"/>
        <w:rPr>
          <w:sz w:val="36"/>
          <w:szCs w:val="36"/>
        </w:rPr>
      </w:pPr>
      <w:bookmarkStart w:id="34" w:name="_Toc29560023"/>
      <w:r>
        <w:br w:type="page"/>
      </w:r>
    </w:p>
    <w:p w14:paraId="5E8D6530" w14:textId="366969A9" w:rsidR="001C4B33" w:rsidRPr="00364C8F" w:rsidRDefault="00364C8F" w:rsidP="009F464E">
      <w:pPr>
        <w:pStyle w:val="Heading1"/>
      </w:pPr>
      <w:bookmarkStart w:id="35" w:name="_Toc53071923"/>
      <w:r w:rsidRPr="00364C8F">
        <w:lastRenderedPageBreak/>
        <w:t>W</w:t>
      </w:r>
      <w:r w:rsidR="001C33DD" w:rsidRPr="00364C8F">
        <w:t>orksheet</w:t>
      </w:r>
      <w:bookmarkEnd w:id="34"/>
      <w:r w:rsidRPr="00364C8F">
        <w:t>: Gather background information with school staff</w:t>
      </w:r>
      <w:bookmarkEnd w:id="35"/>
    </w:p>
    <w:p w14:paraId="0AAA453F" w14:textId="77777777" w:rsidR="00C33C43" w:rsidRPr="00C33C43" w:rsidRDefault="00C33C43" w:rsidP="00C33C43">
      <w:pPr>
        <w:pStyle w:val="Heading2"/>
        <w:spacing w:before="100" w:after="60"/>
        <w:rPr>
          <w:rStyle w:val="SubtleReference"/>
        </w:rPr>
      </w:pPr>
      <w:bookmarkStart w:id="36" w:name="_Toc27047359"/>
      <w:bookmarkStart w:id="37" w:name="_Toc29560024"/>
      <w:r w:rsidRPr="00C33C43">
        <w:rPr>
          <w:rStyle w:val="SubtleReference"/>
        </w:rPr>
        <w:t>To be completed before audit day</w:t>
      </w:r>
    </w:p>
    <w:p w14:paraId="4D25EED0" w14:textId="711983F6" w:rsidR="00A271AC" w:rsidRDefault="00A271AC" w:rsidP="0018654E">
      <w:r w:rsidRPr="002F291E">
        <w:t xml:space="preserve">Interview </w:t>
      </w:r>
      <w:r w:rsidR="00FC242E" w:rsidRPr="002F291E">
        <w:t>you</w:t>
      </w:r>
      <w:r w:rsidR="009A0DE1" w:rsidRPr="002F291E">
        <w:t>r school principal and</w:t>
      </w:r>
      <w:r w:rsidRPr="002F291E">
        <w:t xml:space="preserve"> business manage</w:t>
      </w:r>
      <w:r w:rsidR="00FC242E" w:rsidRPr="002F291E">
        <w:t xml:space="preserve">r </w:t>
      </w:r>
      <w:r w:rsidR="005469C6" w:rsidRPr="002F291E">
        <w:t>to gather</w:t>
      </w:r>
      <w:r w:rsidR="009A0DE1" w:rsidRPr="002F291E">
        <w:t xml:space="preserve"> </w:t>
      </w:r>
      <w:r w:rsidR="005469C6" w:rsidRPr="002F291E">
        <w:t>background information</w:t>
      </w:r>
      <w:r w:rsidR="009A0DE1" w:rsidRPr="002F291E">
        <w:t xml:space="preserve">. This information will be useful when drafting your </w:t>
      </w:r>
      <w:r w:rsidR="00364C8F" w:rsidRPr="002F291E">
        <w:t>waste action plan</w:t>
      </w:r>
      <w:r w:rsidR="009A0DE1" w:rsidRPr="002F291E">
        <w:t>.</w:t>
      </w:r>
    </w:p>
    <w:p w14:paraId="2B2AB154" w14:textId="144E8428" w:rsidR="00364C8F" w:rsidRDefault="00364C8F" w:rsidP="00364C8F">
      <w:pPr>
        <w:pStyle w:val="H2worksheet"/>
      </w:pPr>
      <w:r>
        <w:t>Questions</w:t>
      </w:r>
    </w:p>
    <w:p w14:paraId="04E9684E" w14:textId="7AE86F19" w:rsidR="009A0DE1" w:rsidRPr="00364C8F" w:rsidRDefault="005469C6" w:rsidP="00364C8F">
      <w:pPr>
        <w:pStyle w:val="Questions"/>
      </w:pPr>
      <w:r w:rsidRPr="00364C8F">
        <w:t xml:space="preserve">How often are the </w:t>
      </w:r>
      <w:r w:rsidR="00636E13">
        <w:t xml:space="preserve">school </w:t>
      </w:r>
      <w:r w:rsidRPr="00364C8F">
        <w:t>bins collected?</w:t>
      </w:r>
    </w:p>
    <w:p w14:paraId="757B759B" w14:textId="77777777" w:rsidR="00364C8F" w:rsidRDefault="00364C8F" w:rsidP="00364C8F">
      <w:pPr>
        <w:pStyle w:val="answerbox"/>
      </w:pPr>
    </w:p>
    <w:p w14:paraId="1C5BB778" w14:textId="456132C7" w:rsidR="00364C8F" w:rsidRDefault="00364C8F" w:rsidP="00364C8F">
      <w:pPr>
        <w:pStyle w:val="answerbox"/>
      </w:pPr>
    </w:p>
    <w:p w14:paraId="3CE5E20C" w14:textId="77777777" w:rsidR="00364C8F" w:rsidRDefault="00364C8F" w:rsidP="00364C8F">
      <w:pPr>
        <w:pStyle w:val="answerbox"/>
      </w:pPr>
    </w:p>
    <w:p w14:paraId="1283DB7F" w14:textId="49316BE7" w:rsidR="005469C6" w:rsidRDefault="005469C6" w:rsidP="00364C8F">
      <w:pPr>
        <w:pStyle w:val="Questions"/>
      </w:pPr>
      <w:r w:rsidRPr="00A271AC">
        <w:t>Could the bins be collected less often?</w:t>
      </w:r>
    </w:p>
    <w:p w14:paraId="50C9D78B" w14:textId="77777777" w:rsidR="00364C8F" w:rsidRDefault="00364C8F" w:rsidP="00364C8F">
      <w:pPr>
        <w:pStyle w:val="answerbox"/>
      </w:pPr>
    </w:p>
    <w:p w14:paraId="6A5ED03A" w14:textId="5A1DB376" w:rsidR="00364C8F" w:rsidRDefault="00364C8F" w:rsidP="00364C8F">
      <w:pPr>
        <w:pStyle w:val="answerbox"/>
      </w:pPr>
    </w:p>
    <w:p w14:paraId="407A8C2F" w14:textId="77777777" w:rsidR="00364C8F" w:rsidRDefault="00364C8F" w:rsidP="00364C8F">
      <w:pPr>
        <w:pStyle w:val="answerbox"/>
      </w:pPr>
    </w:p>
    <w:p w14:paraId="5B99A90A" w14:textId="41FB004D" w:rsidR="001B5572" w:rsidRDefault="00983CC5" w:rsidP="00364C8F">
      <w:pPr>
        <w:pStyle w:val="Questions"/>
      </w:pPr>
      <w:r w:rsidRPr="00A271AC">
        <w:t>Are the bins the right size for your school needs?</w:t>
      </w:r>
    </w:p>
    <w:p w14:paraId="0DAFE5FE" w14:textId="3860CA81" w:rsidR="00364C8F" w:rsidRDefault="00364C8F" w:rsidP="00364C8F">
      <w:pPr>
        <w:pStyle w:val="answerbox"/>
      </w:pPr>
    </w:p>
    <w:p w14:paraId="74459220" w14:textId="77777777" w:rsidR="00364C8F" w:rsidRDefault="00364C8F" w:rsidP="00364C8F">
      <w:pPr>
        <w:pStyle w:val="answerbox"/>
      </w:pPr>
    </w:p>
    <w:p w14:paraId="301706F5" w14:textId="77777777" w:rsidR="00364C8F" w:rsidRDefault="00364C8F" w:rsidP="00364C8F">
      <w:pPr>
        <w:pStyle w:val="answerbox"/>
      </w:pPr>
    </w:p>
    <w:p w14:paraId="470E81F1" w14:textId="015663CB" w:rsidR="00A271AC" w:rsidRDefault="00983CC5" w:rsidP="00364C8F">
      <w:pPr>
        <w:pStyle w:val="Questions"/>
      </w:pPr>
      <w:r w:rsidRPr="00A271AC">
        <w:t>Could smaller bins or skips</w:t>
      </w:r>
      <w:r w:rsidR="009A0DE1">
        <w:t xml:space="preserve"> be a better option</w:t>
      </w:r>
      <w:r w:rsidRPr="00A271AC">
        <w:t>?</w:t>
      </w:r>
    </w:p>
    <w:p w14:paraId="0F5310C2" w14:textId="2C03B89B" w:rsidR="00364C8F" w:rsidRDefault="00364C8F" w:rsidP="00364C8F">
      <w:pPr>
        <w:pStyle w:val="answerbox"/>
      </w:pPr>
    </w:p>
    <w:p w14:paraId="25CDEA34" w14:textId="77777777" w:rsidR="00364C8F" w:rsidRDefault="00364C8F" w:rsidP="00364C8F">
      <w:pPr>
        <w:pStyle w:val="answerbox"/>
      </w:pPr>
    </w:p>
    <w:p w14:paraId="00B69103" w14:textId="77777777" w:rsidR="00364C8F" w:rsidRDefault="00364C8F" w:rsidP="00364C8F">
      <w:pPr>
        <w:pStyle w:val="answerbox"/>
      </w:pPr>
    </w:p>
    <w:p w14:paraId="5AE4824F" w14:textId="03D5F585" w:rsidR="00FC242E" w:rsidRDefault="00FC242E" w:rsidP="00364C8F">
      <w:pPr>
        <w:pStyle w:val="Questions"/>
      </w:pPr>
      <w:r w:rsidRPr="00FC242E">
        <w:t>How does your school manage chemical waste, sanitary waste, organic waste?</w:t>
      </w:r>
    </w:p>
    <w:p w14:paraId="0ED6196F" w14:textId="77777777" w:rsidR="00364C8F" w:rsidRDefault="00364C8F" w:rsidP="00364C8F">
      <w:pPr>
        <w:pStyle w:val="answerbox"/>
      </w:pPr>
    </w:p>
    <w:p w14:paraId="469A7404" w14:textId="7366416A" w:rsidR="00364C8F" w:rsidRDefault="00364C8F" w:rsidP="00364C8F">
      <w:pPr>
        <w:pStyle w:val="answerbox"/>
      </w:pPr>
    </w:p>
    <w:p w14:paraId="34E8876E" w14:textId="22691100" w:rsidR="00C05FC9" w:rsidRDefault="00C05FC9" w:rsidP="00364C8F">
      <w:pPr>
        <w:pStyle w:val="answerbox"/>
      </w:pPr>
    </w:p>
    <w:p w14:paraId="33BDF95A" w14:textId="77777777" w:rsidR="00C33C43" w:rsidRDefault="00C33C43" w:rsidP="00364C8F">
      <w:pPr>
        <w:pStyle w:val="answerbox"/>
      </w:pPr>
    </w:p>
    <w:p w14:paraId="5DDF6BAC" w14:textId="77777777" w:rsidR="00C33C43" w:rsidRDefault="00C33C43">
      <w:pPr>
        <w:spacing w:after="200" w:line="276" w:lineRule="auto"/>
      </w:pPr>
      <w:r>
        <w:br w:type="page"/>
      </w:r>
    </w:p>
    <w:p w14:paraId="25621047" w14:textId="326297EF" w:rsidR="00A271AC" w:rsidRDefault="00983CC5" w:rsidP="00364C8F">
      <w:pPr>
        <w:pStyle w:val="Questions"/>
      </w:pPr>
      <w:r w:rsidRPr="00A271AC">
        <w:lastRenderedPageBreak/>
        <w:t xml:space="preserve">Do you have the right bins for the waste you generate? </w:t>
      </w:r>
      <w:r w:rsidR="0084704C">
        <w:t>For example, are</w:t>
      </w:r>
      <w:r w:rsidRPr="00A271AC">
        <w:t xml:space="preserve"> recyclable </w:t>
      </w:r>
      <w:r w:rsidR="0084704C">
        <w:t>materials</w:t>
      </w:r>
      <w:r w:rsidRPr="00A271AC">
        <w:t xml:space="preserve"> </w:t>
      </w:r>
      <w:r w:rsidR="009A0DE1">
        <w:t>going</w:t>
      </w:r>
      <w:r w:rsidRPr="00A271AC">
        <w:t xml:space="preserve"> to landfill because you</w:t>
      </w:r>
      <w:r w:rsidR="00364C8F">
        <w:t xml:space="preserve"> don’t have the right </w:t>
      </w:r>
      <w:r w:rsidR="009A0DE1">
        <w:t>recycl</w:t>
      </w:r>
      <w:r w:rsidR="00364C8F">
        <w:t>ing</w:t>
      </w:r>
      <w:r w:rsidR="009A0DE1">
        <w:t xml:space="preserve"> bins?</w:t>
      </w:r>
    </w:p>
    <w:p w14:paraId="09DEAEAF" w14:textId="1A13CF0F" w:rsidR="00364C8F" w:rsidRDefault="00364C8F" w:rsidP="00364C8F">
      <w:pPr>
        <w:pStyle w:val="answerbox"/>
      </w:pPr>
    </w:p>
    <w:p w14:paraId="04FB325E" w14:textId="77777777" w:rsidR="00C33C43" w:rsidRDefault="00C33C43" w:rsidP="00364C8F">
      <w:pPr>
        <w:pStyle w:val="answerbox"/>
      </w:pPr>
    </w:p>
    <w:p w14:paraId="3BCE8B41" w14:textId="77777777" w:rsidR="00C05FC9" w:rsidRDefault="00C05FC9" w:rsidP="00364C8F">
      <w:pPr>
        <w:pStyle w:val="answerbox"/>
      </w:pPr>
    </w:p>
    <w:p w14:paraId="3EE0188F" w14:textId="77777777" w:rsidR="00364C8F" w:rsidRDefault="00364C8F" w:rsidP="00364C8F">
      <w:pPr>
        <w:pStyle w:val="answerbox"/>
      </w:pPr>
    </w:p>
    <w:p w14:paraId="105FCD0D" w14:textId="7E0F2ECD" w:rsidR="00A271AC" w:rsidRDefault="00983CC5" w:rsidP="00364C8F">
      <w:r w:rsidRPr="00A271AC">
        <w:t xml:space="preserve">Can your waste provider deliver other services, such as audits, bins, signage and </w:t>
      </w:r>
      <w:r w:rsidR="000270B6">
        <w:t xml:space="preserve">professional development </w:t>
      </w:r>
      <w:r w:rsidRPr="00A271AC">
        <w:t>for staff?</w:t>
      </w:r>
    </w:p>
    <w:p w14:paraId="479470B4" w14:textId="33C7F14D" w:rsidR="00364C8F" w:rsidRDefault="00364C8F" w:rsidP="00364C8F">
      <w:pPr>
        <w:pStyle w:val="answerbox"/>
      </w:pPr>
    </w:p>
    <w:p w14:paraId="1880F6CF" w14:textId="77777777" w:rsidR="00C33C43" w:rsidRDefault="00C33C43" w:rsidP="00364C8F">
      <w:pPr>
        <w:pStyle w:val="answerbox"/>
      </w:pPr>
    </w:p>
    <w:p w14:paraId="24B48362" w14:textId="487E7299" w:rsidR="00364C8F" w:rsidRDefault="00364C8F" w:rsidP="00364C8F">
      <w:pPr>
        <w:pStyle w:val="answerbox"/>
      </w:pPr>
    </w:p>
    <w:p w14:paraId="35FF36D1" w14:textId="77777777" w:rsidR="00C05FC9" w:rsidRDefault="00C05FC9" w:rsidP="00364C8F">
      <w:pPr>
        <w:pStyle w:val="answerbox"/>
      </w:pPr>
    </w:p>
    <w:p w14:paraId="7620C67F" w14:textId="0CB32F8D" w:rsidR="00983CC5" w:rsidRDefault="00983CC5" w:rsidP="00364C8F">
      <w:r w:rsidRPr="00A271AC">
        <w:t>Are there other waste contractors who can provide the same service or better at a lower cost?</w:t>
      </w:r>
    </w:p>
    <w:p w14:paraId="527CEAF8" w14:textId="77777777" w:rsidR="00364C8F" w:rsidRDefault="00364C8F" w:rsidP="00364C8F">
      <w:pPr>
        <w:pStyle w:val="answerbox"/>
      </w:pPr>
    </w:p>
    <w:p w14:paraId="1D4F185E" w14:textId="268922E4" w:rsidR="00364C8F" w:rsidRDefault="00364C8F" w:rsidP="00364C8F">
      <w:pPr>
        <w:pStyle w:val="answerbox"/>
      </w:pPr>
    </w:p>
    <w:p w14:paraId="760C4770" w14:textId="77777777" w:rsidR="00C33C43" w:rsidRDefault="00C33C43" w:rsidP="00364C8F">
      <w:pPr>
        <w:pStyle w:val="answerbox"/>
      </w:pPr>
    </w:p>
    <w:p w14:paraId="7DBFAB26" w14:textId="77777777" w:rsidR="00C05FC9" w:rsidRDefault="00C05FC9" w:rsidP="00364C8F">
      <w:pPr>
        <w:pStyle w:val="answerbox"/>
      </w:pPr>
    </w:p>
    <w:p w14:paraId="779BDF06" w14:textId="42CC9642" w:rsidR="00FE2B3E" w:rsidRDefault="00C33C43" w:rsidP="00364C8F">
      <w:r>
        <w:t xml:space="preserve">What </w:t>
      </w:r>
      <w:r w:rsidR="00FE2B3E">
        <w:t>materials can be collected by your waste collection service for recycling?</w:t>
      </w:r>
    </w:p>
    <w:p w14:paraId="49DC2C58" w14:textId="77777777" w:rsidR="00FE2B3E" w:rsidRDefault="00FE2B3E" w:rsidP="00FE2B3E">
      <w:pPr>
        <w:pStyle w:val="answerbox"/>
      </w:pPr>
    </w:p>
    <w:p w14:paraId="1E9DFD32" w14:textId="77777777" w:rsidR="00FE2B3E" w:rsidRDefault="00FE2B3E" w:rsidP="00FE2B3E">
      <w:pPr>
        <w:pStyle w:val="answerbox"/>
      </w:pPr>
    </w:p>
    <w:p w14:paraId="2E0716BF" w14:textId="77777777" w:rsidR="00FE2B3E" w:rsidRDefault="00FE2B3E" w:rsidP="00FE2B3E">
      <w:pPr>
        <w:pStyle w:val="answerbox"/>
      </w:pPr>
    </w:p>
    <w:p w14:paraId="61005DF9" w14:textId="77777777" w:rsidR="00FE2B3E" w:rsidRDefault="00FE2B3E" w:rsidP="00FE2B3E">
      <w:pPr>
        <w:pStyle w:val="answerbox"/>
      </w:pPr>
    </w:p>
    <w:p w14:paraId="4CA34C1D" w14:textId="2FABC90E" w:rsidR="00983CC5" w:rsidRDefault="00983CC5" w:rsidP="0018654E"/>
    <w:p w14:paraId="6C4CF3BA" w14:textId="5F2F1803" w:rsidR="00983CC5" w:rsidRDefault="00983CC5" w:rsidP="0018654E"/>
    <w:p w14:paraId="2CB9053B" w14:textId="510A6F9D" w:rsidR="00983CC5" w:rsidRDefault="00983CC5" w:rsidP="0018654E"/>
    <w:p w14:paraId="1868C94E" w14:textId="06FF8510" w:rsidR="00983CC5" w:rsidRDefault="00983CC5" w:rsidP="0018654E"/>
    <w:p w14:paraId="13A0747B" w14:textId="0DA158F8" w:rsidR="00983CC5" w:rsidRDefault="00983CC5" w:rsidP="0018654E"/>
    <w:p w14:paraId="01DEE41C" w14:textId="5EE1BA9F" w:rsidR="00983CC5" w:rsidRDefault="00983CC5" w:rsidP="0018654E"/>
    <w:p w14:paraId="14C1454D" w14:textId="558C55CA" w:rsidR="00983CC5" w:rsidRDefault="00983CC5" w:rsidP="0018654E"/>
    <w:p w14:paraId="03C416C7" w14:textId="14AA9574" w:rsidR="00983CC5" w:rsidRDefault="00983CC5" w:rsidP="0018654E"/>
    <w:p w14:paraId="0F602FB5" w14:textId="0DC3703E" w:rsidR="007062AE" w:rsidRPr="004E56F7" w:rsidRDefault="00C05FC9" w:rsidP="00C05FC9">
      <w:pPr>
        <w:pStyle w:val="Heading1"/>
      </w:pPr>
      <w:bookmarkStart w:id="38" w:name="_Toc53071924"/>
      <w:r>
        <w:lastRenderedPageBreak/>
        <w:t xml:space="preserve">Worksheet: </w:t>
      </w:r>
      <w:r w:rsidR="6EB7F651" w:rsidRPr="000270B6">
        <w:t>I</w:t>
      </w:r>
      <w:r w:rsidR="3ECAE2DF" w:rsidRPr="000270B6">
        <w:t xml:space="preserve"> </w:t>
      </w:r>
      <w:r w:rsidR="000270B6" w:rsidRPr="000270B6">
        <w:t>love</w:t>
      </w:r>
      <w:r w:rsidRPr="000270B6">
        <w:t xml:space="preserve"> se</w:t>
      </w:r>
      <w:r w:rsidRPr="004E56F7">
        <w:t>parating my waste</w:t>
      </w:r>
      <w:bookmarkEnd w:id="36"/>
      <w:bookmarkEnd w:id="37"/>
      <w:bookmarkEnd w:id="38"/>
    </w:p>
    <w:p w14:paraId="1DB72341" w14:textId="0B6B6EE3" w:rsidR="00DB1E1B" w:rsidRDefault="00DB1E1B" w:rsidP="0018654E">
      <w:r>
        <w:t>Name(s</w:t>
      </w:r>
      <w:proofErr w:type="gramStart"/>
      <w:r>
        <w:t>):_</w:t>
      </w:r>
      <w:proofErr w:type="gramEnd"/>
      <w:r>
        <w:t>________________________________________________Date:_________</w:t>
      </w:r>
    </w:p>
    <w:p w14:paraId="755C0B05" w14:textId="55476B4E" w:rsidR="004343EC" w:rsidRDefault="00737A4C" w:rsidP="0018654E">
      <w:r w:rsidRPr="004E56F7">
        <w:t>F</w:t>
      </w:r>
      <w:r w:rsidR="00DB1E1B">
        <w:t>ind out where your bins are located and record your data in the table below.</w:t>
      </w:r>
    </w:p>
    <w:p w14:paraId="728C2DFA" w14:textId="358285FB" w:rsidR="00DB1E1B" w:rsidRDefault="00DB1E1B" w:rsidP="00DB1E1B">
      <w:pPr>
        <w:pStyle w:val="H2worksheet"/>
      </w:pPr>
      <w:r>
        <w:t>Number of bins in each area</w:t>
      </w:r>
    </w:p>
    <w:tbl>
      <w:tblPr>
        <w:tblStyle w:val="TableGrid"/>
        <w:tblW w:w="0" w:type="auto"/>
        <w:tblInd w:w="0" w:type="dxa"/>
        <w:tblLook w:val="04A0" w:firstRow="1" w:lastRow="0" w:firstColumn="1" w:lastColumn="0" w:noHBand="0" w:noVBand="1"/>
      </w:tblPr>
      <w:tblGrid>
        <w:gridCol w:w="1632"/>
        <w:gridCol w:w="1057"/>
        <w:gridCol w:w="1195"/>
        <w:gridCol w:w="1428"/>
        <w:gridCol w:w="1256"/>
        <w:gridCol w:w="1232"/>
        <w:gridCol w:w="1126"/>
      </w:tblGrid>
      <w:tr w:rsidR="00DB1E1B" w:rsidRPr="00FC0822" w14:paraId="673B591F" w14:textId="4AD1C0C0" w:rsidTr="00FC0822">
        <w:trPr>
          <w:tblHeader/>
        </w:trPr>
        <w:tc>
          <w:tcPr>
            <w:tcW w:w="1632" w:type="dxa"/>
            <w:shd w:val="clear" w:color="auto" w:fill="9ACA3C"/>
          </w:tcPr>
          <w:p w14:paraId="54BD11F3" w14:textId="77777777" w:rsidR="00DB1E1B" w:rsidRPr="00FC0822" w:rsidRDefault="00DB1E1B" w:rsidP="00FC0822">
            <w:pPr>
              <w:pStyle w:val="Tableheader"/>
            </w:pPr>
          </w:p>
        </w:tc>
        <w:tc>
          <w:tcPr>
            <w:tcW w:w="1057" w:type="dxa"/>
            <w:shd w:val="clear" w:color="auto" w:fill="9ACA3C"/>
          </w:tcPr>
          <w:p w14:paraId="746676F5" w14:textId="2F04C511" w:rsidR="00DB1E1B" w:rsidRPr="00FC0822" w:rsidRDefault="00DB1E1B" w:rsidP="00FC0822">
            <w:pPr>
              <w:pStyle w:val="Tableheader"/>
            </w:pPr>
            <w:r w:rsidRPr="00FC0822">
              <w:t>Landfill/ rubbish bins</w:t>
            </w:r>
          </w:p>
        </w:tc>
        <w:tc>
          <w:tcPr>
            <w:tcW w:w="1195" w:type="dxa"/>
            <w:shd w:val="clear" w:color="auto" w:fill="9ACA3C"/>
          </w:tcPr>
          <w:p w14:paraId="19EE937C" w14:textId="42C6EF9F" w:rsidR="00DB1E1B" w:rsidRPr="00FC0822" w:rsidRDefault="00DB1E1B" w:rsidP="00FC0822">
            <w:pPr>
              <w:pStyle w:val="Tableheader"/>
            </w:pPr>
            <w:r w:rsidRPr="00FC0822">
              <w:t>Paper and cardboard bins</w:t>
            </w:r>
          </w:p>
        </w:tc>
        <w:tc>
          <w:tcPr>
            <w:tcW w:w="1428" w:type="dxa"/>
            <w:shd w:val="clear" w:color="auto" w:fill="9ACA3C"/>
          </w:tcPr>
          <w:p w14:paraId="709CC6E6" w14:textId="3A83E534" w:rsidR="00DB1E1B" w:rsidRPr="00FC0822" w:rsidRDefault="00DB1E1B" w:rsidP="00FC0822">
            <w:pPr>
              <w:pStyle w:val="Tableheader"/>
            </w:pPr>
            <w:r w:rsidRPr="00FC0822">
              <w:t>Commingled recycling bins</w:t>
            </w:r>
          </w:p>
        </w:tc>
        <w:tc>
          <w:tcPr>
            <w:tcW w:w="1256" w:type="dxa"/>
            <w:shd w:val="clear" w:color="auto" w:fill="9ACA3C"/>
          </w:tcPr>
          <w:p w14:paraId="49875100" w14:textId="2DFC63CB" w:rsidR="00DB1E1B" w:rsidRPr="00FC0822" w:rsidRDefault="00DB1E1B" w:rsidP="00FC0822">
            <w:pPr>
              <w:pStyle w:val="Tableheader"/>
            </w:pPr>
            <w:r w:rsidRPr="00FC0822">
              <w:t>Compost collection buckets</w:t>
            </w:r>
          </w:p>
        </w:tc>
        <w:tc>
          <w:tcPr>
            <w:tcW w:w="1232" w:type="dxa"/>
            <w:shd w:val="clear" w:color="auto" w:fill="9ACA3C"/>
          </w:tcPr>
          <w:p w14:paraId="541763E7" w14:textId="0B8440B5" w:rsidR="00DB1E1B" w:rsidRPr="00FC0822" w:rsidRDefault="00DB1E1B" w:rsidP="00FC0822">
            <w:pPr>
              <w:pStyle w:val="Tableheader"/>
            </w:pPr>
            <w:r w:rsidRPr="00FC0822">
              <w:t>Paper re</w:t>
            </w:r>
            <w:r w:rsidR="00E51AE2">
              <w:t>use</w:t>
            </w:r>
            <w:r w:rsidRPr="00FC0822">
              <w:t xml:space="preserve"> trays</w:t>
            </w:r>
          </w:p>
        </w:tc>
        <w:tc>
          <w:tcPr>
            <w:tcW w:w="1126" w:type="dxa"/>
            <w:shd w:val="clear" w:color="auto" w:fill="9ACA3C"/>
          </w:tcPr>
          <w:p w14:paraId="6BDC5B3E" w14:textId="53961529" w:rsidR="00DB1E1B" w:rsidRPr="00FC0822" w:rsidRDefault="00DB1E1B" w:rsidP="00FC0822">
            <w:pPr>
              <w:pStyle w:val="Tableheader"/>
            </w:pPr>
            <w:r w:rsidRPr="00FC0822">
              <w:t>Other</w:t>
            </w:r>
          </w:p>
        </w:tc>
      </w:tr>
      <w:tr w:rsidR="00DB1E1B" w14:paraId="5EF21922" w14:textId="7FA53D06" w:rsidTr="00FC0822">
        <w:tc>
          <w:tcPr>
            <w:tcW w:w="1632" w:type="dxa"/>
          </w:tcPr>
          <w:p w14:paraId="6AD6D838" w14:textId="420378C5" w:rsidR="00DB1E1B" w:rsidRPr="00DB1E1B" w:rsidRDefault="00DB1E1B" w:rsidP="00DB1E1B">
            <w:pPr>
              <w:pStyle w:val="Tabletext"/>
              <w:rPr>
                <w:bCs/>
              </w:rPr>
            </w:pPr>
            <w:r w:rsidRPr="00DB1E1B">
              <w:rPr>
                <w:bCs/>
              </w:rPr>
              <w:t>Staffroom</w:t>
            </w:r>
          </w:p>
        </w:tc>
        <w:tc>
          <w:tcPr>
            <w:tcW w:w="1057" w:type="dxa"/>
          </w:tcPr>
          <w:p w14:paraId="4F31D401" w14:textId="77777777" w:rsidR="00DB1E1B" w:rsidRPr="00DB1E1B" w:rsidRDefault="00DB1E1B" w:rsidP="00DB1E1B">
            <w:pPr>
              <w:pStyle w:val="Tabletext"/>
              <w:rPr>
                <w:bCs/>
              </w:rPr>
            </w:pPr>
          </w:p>
        </w:tc>
        <w:tc>
          <w:tcPr>
            <w:tcW w:w="1195" w:type="dxa"/>
          </w:tcPr>
          <w:p w14:paraId="459F0759" w14:textId="77777777" w:rsidR="00DB1E1B" w:rsidRPr="00DB1E1B" w:rsidRDefault="00DB1E1B" w:rsidP="00DB1E1B">
            <w:pPr>
              <w:pStyle w:val="Tabletext"/>
              <w:rPr>
                <w:bCs/>
              </w:rPr>
            </w:pPr>
          </w:p>
        </w:tc>
        <w:tc>
          <w:tcPr>
            <w:tcW w:w="1428" w:type="dxa"/>
          </w:tcPr>
          <w:p w14:paraId="00E9CB23" w14:textId="77777777" w:rsidR="00DB1E1B" w:rsidRPr="00DB1E1B" w:rsidRDefault="00DB1E1B" w:rsidP="00DB1E1B">
            <w:pPr>
              <w:pStyle w:val="Tabletext"/>
              <w:rPr>
                <w:bCs/>
              </w:rPr>
            </w:pPr>
          </w:p>
        </w:tc>
        <w:tc>
          <w:tcPr>
            <w:tcW w:w="1256" w:type="dxa"/>
          </w:tcPr>
          <w:p w14:paraId="24229D1D" w14:textId="77777777" w:rsidR="00DB1E1B" w:rsidRPr="00DB1E1B" w:rsidRDefault="00DB1E1B" w:rsidP="00DB1E1B">
            <w:pPr>
              <w:pStyle w:val="Tabletext"/>
              <w:rPr>
                <w:bCs/>
              </w:rPr>
            </w:pPr>
          </w:p>
        </w:tc>
        <w:tc>
          <w:tcPr>
            <w:tcW w:w="1232" w:type="dxa"/>
          </w:tcPr>
          <w:p w14:paraId="30E73EBC" w14:textId="77777777" w:rsidR="00DB1E1B" w:rsidRPr="00DB1E1B" w:rsidRDefault="00DB1E1B" w:rsidP="00DB1E1B">
            <w:pPr>
              <w:pStyle w:val="Tabletext"/>
              <w:rPr>
                <w:bCs/>
              </w:rPr>
            </w:pPr>
          </w:p>
        </w:tc>
        <w:tc>
          <w:tcPr>
            <w:tcW w:w="1126" w:type="dxa"/>
          </w:tcPr>
          <w:p w14:paraId="012317C7" w14:textId="77777777" w:rsidR="00DB1E1B" w:rsidRPr="00DB1E1B" w:rsidRDefault="00DB1E1B" w:rsidP="00DB1E1B">
            <w:pPr>
              <w:pStyle w:val="Tabletext"/>
              <w:rPr>
                <w:bCs/>
              </w:rPr>
            </w:pPr>
          </w:p>
        </w:tc>
      </w:tr>
      <w:tr w:rsidR="00DB1E1B" w14:paraId="4F2F57DB" w14:textId="3A53E5DD" w:rsidTr="00FC0822">
        <w:tc>
          <w:tcPr>
            <w:tcW w:w="1632" w:type="dxa"/>
          </w:tcPr>
          <w:p w14:paraId="08BB0A27" w14:textId="028F57DA" w:rsidR="00DB1E1B" w:rsidRPr="00DB1E1B" w:rsidRDefault="00DB1E1B" w:rsidP="00DB1E1B">
            <w:pPr>
              <w:pStyle w:val="Tabletext"/>
              <w:rPr>
                <w:bCs/>
              </w:rPr>
            </w:pPr>
            <w:r w:rsidRPr="00DB1E1B">
              <w:rPr>
                <w:bCs/>
              </w:rPr>
              <w:t>Principal’s office</w:t>
            </w:r>
          </w:p>
        </w:tc>
        <w:tc>
          <w:tcPr>
            <w:tcW w:w="1057" w:type="dxa"/>
          </w:tcPr>
          <w:p w14:paraId="0A813F68" w14:textId="77777777" w:rsidR="00DB1E1B" w:rsidRPr="00DB1E1B" w:rsidRDefault="00DB1E1B" w:rsidP="00DB1E1B">
            <w:pPr>
              <w:pStyle w:val="Tabletext"/>
              <w:rPr>
                <w:bCs/>
              </w:rPr>
            </w:pPr>
          </w:p>
        </w:tc>
        <w:tc>
          <w:tcPr>
            <w:tcW w:w="1195" w:type="dxa"/>
          </w:tcPr>
          <w:p w14:paraId="1B6A25F7" w14:textId="77777777" w:rsidR="00DB1E1B" w:rsidRPr="00DB1E1B" w:rsidRDefault="00DB1E1B" w:rsidP="00DB1E1B">
            <w:pPr>
              <w:pStyle w:val="Tabletext"/>
              <w:rPr>
                <w:bCs/>
              </w:rPr>
            </w:pPr>
          </w:p>
        </w:tc>
        <w:tc>
          <w:tcPr>
            <w:tcW w:w="1428" w:type="dxa"/>
          </w:tcPr>
          <w:p w14:paraId="523F3C83" w14:textId="77777777" w:rsidR="00DB1E1B" w:rsidRPr="00DB1E1B" w:rsidRDefault="00DB1E1B" w:rsidP="00DB1E1B">
            <w:pPr>
              <w:pStyle w:val="Tabletext"/>
              <w:rPr>
                <w:bCs/>
              </w:rPr>
            </w:pPr>
          </w:p>
        </w:tc>
        <w:tc>
          <w:tcPr>
            <w:tcW w:w="1256" w:type="dxa"/>
          </w:tcPr>
          <w:p w14:paraId="5F0147E0" w14:textId="77777777" w:rsidR="00DB1E1B" w:rsidRPr="00DB1E1B" w:rsidRDefault="00DB1E1B" w:rsidP="00DB1E1B">
            <w:pPr>
              <w:pStyle w:val="Tabletext"/>
              <w:rPr>
                <w:bCs/>
              </w:rPr>
            </w:pPr>
          </w:p>
        </w:tc>
        <w:tc>
          <w:tcPr>
            <w:tcW w:w="1232" w:type="dxa"/>
          </w:tcPr>
          <w:p w14:paraId="6BAF6060" w14:textId="77777777" w:rsidR="00DB1E1B" w:rsidRPr="00DB1E1B" w:rsidRDefault="00DB1E1B" w:rsidP="00DB1E1B">
            <w:pPr>
              <w:pStyle w:val="Tabletext"/>
              <w:rPr>
                <w:bCs/>
              </w:rPr>
            </w:pPr>
          </w:p>
        </w:tc>
        <w:tc>
          <w:tcPr>
            <w:tcW w:w="1126" w:type="dxa"/>
          </w:tcPr>
          <w:p w14:paraId="3FA62E72" w14:textId="77777777" w:rsidR="00DB1E1B" w:rsidRPr="00DB1E1B" w:rsidRDefault="00DB1E1B" w:rsidP="00DB1E1B">
            <w:pPr>
              <w:pStyle w:val="Tabletext"/>
              <w:rPr>
                <w:bCs/>
              </w:rPr>
            </w:pPr>
          </w:p>
        </w:tc>
      </w:tr>
      <w:tr w:rsidR="00DB1E1B" w14:paraId="2174090C" w14:textId="6550A494" w:rsidTr="00FC0822">
        <w:tc>
          <w:tcPr>
            <w:tcW w:w="1632" w:type="dxa"/>
          </w:tcPr>
          <w:p w14:paraId="664A5395" w14:textId="3D32EA78" w:rsidR="00DB1E1B" w:rsidRPr="00DB1E1B" w:rsidRDefault="00DB1E1B" w:rsidP="00DB1E1B">
            <w:pPr>
              <w:pStyle w:val="Tabletext"/>
              <w:rPr>
                <w:bCs/>
              </w:rPr>
            </w:pPr>
            <w:r w:rsidRPr="00DB1E1B">
              <w:rPr>
                <w:bCs/>
              </w:rPr>
              <w:t>Assistant principal’s office(s)</w:t>
            </w:r>
          </w:p>
        </w:tc>
        <w:tc>
          <w:tcPr>
            <w:tcW w:w="1057" w:type="dxa"/>
          </w:tcPr>
          <w:p w14:paraId="4C7571F7" w14:textId="77777777" w:rsidR="00DB1E1B" w:rsidRPr="00DB1E1B" w:rsidRDefault="00DB1E1B" w:rsidP="00DB1E1B">
            <w:pPr>
              <w:pStyle w:val="Tabletext"/>
              <w:rPr>
                <w:bCs/>
              </w:rPr>
            </w:pPr>
          </w:p>
        </w:tc>
        <w:tc>
          <w:tcPr>
            <w:tcW w:w="1195" w:type="dxa"/>
          </w:tcPr>
          <w:p w14:paraId="50A1EDB7" w14:textId="77777777" w:rsidR="00DB1E1B" w:rsidRPr="00DB1E1B" w:rsidRDefault="00DB1E1B" w:rsidP="00DB1E1B">
            <w:pPr>
              <w:pStyle w:val="Tabletext"/>
              <w:rPr>
                <w:bCs/>
              </w:rPr>
            </w:pPr>
          </w:p>
        </w:tc>
        <w:tc>
          <w:tcPr>
            <w:tcW w:w="1428" w:type="dxa"/>
          </w:tcPr>
          <w:p w14:paraId="6F296F47" w14:textId="77777777" w:rsidR="00DB1E1B" w:rsidRPr="00DB1E1B" w:rsidRDefault="00DB1E1B" w:rsidP="00DB1E1B">
            <w:pPr>
              <w:pStyle w:val="Tabletext"/>
              <w:rPr>
                <w:bCs/>
              </w:rPr>
            </w:pPr>
          </w:p>
        </w:tc>
        <w:tc>
          <w:tcPr>
            <w:tcW w:w="1256" w:type="dxa"/>
          </w:tcPr>
          <w:p w14:paraId="239EE2EB" w14:textId="77777777" w:rsidR="00DB1E1B" w:rsidRPr="00DB1E1B" w:rsidRDefault="00DB1E1B" w:rsidP="00DB1E1B">
            <w:pPr>
              <w:pStyle w:val="Tabletext"/>
              <w:rPr>
                <w:bCs/>
              </w:rPr>
            </w:pPr>
          </w:p>
        </w:tc>
        <w:tc>
          <w:tcPr>
            <w:tcW w:w="1232" w:type="dxa"/>
          </w:tcPr>
          <w:p w14:paraId="26845ED9" w14:textId="77777777" w:rsidR="00DB1E1B" w:rsidRPr="00DB1E1B" w:rsidRDefault="00DB1E1B" w:rsidP="00DB1E1B">
            <w:pPr>
              <w:pStyle w:val="Tabletext"/>
              <w:rPr>
                <w:bCs/>
              </w:rPr>
            </w:pPr>
          </w:p>
        </w:tc>
        <w:tc>
          <w:tcPr>
            <w:tcW w:w="1126" w:type="dxa"/>
          </w:tcPr>
          <w:p w14:paraId="61C6A173" w14:textId="77777777" w:rsidR="00DB1E1B" w:rsidRPr="00DB1E1B" w:rsidRDefault="00DB1E1B" w:rsidP="00DB1E1B">
            <w:pPr>
              <w:pStyle w:val="Tabletext"/>
              <w:rPr>
                <w:bCs/>
              </w:rPr>
            </w:pPr>
          </w:p>
        </w:tc>
      </w:tr>
      <w:tr w:rsidR="00DB1E1B" w14:paraId="14AB2A5E" w14:textId="1C2C90E5" w:rsidTr="00FC0822">
        <w:tc>
          <w:tcPr>
            <w:tcW w:w="1632" w:type="dxa"/>
          </w:tcPr>
          <w:p w14:paraId="7B8BC342" w14:textId="128092A4" w:rsidR="00DB1E1B" w:rsidRPr="00DB1E1B" w:rsidRDefault="00DB1E1B" w:rsidP="00DB1E1B">
            <w:pPr>
              <w:pStyle w:val="Tabletext"/>
              <w:rPr>
                <w:bCs/>
              </w:rPr>
            </w:pPr>
            <w:r w:rsidRPr="00DB1E1B">
              <w:rPr>
                <w:bCs/>
              </w:rPr>
              <w:t>Main office</w:t>
            </w:r>
          </w:p>
        </w:tc>
        <w:tc>
          <w:tcPr>
            <w:tcW w:w="1057" w:type="dxa"/>
          </w:tcPr>
          <w:p w14:paraId="3BCEBA21" w14:textId="77777777" w:rsidR="00DB1E1B" w:rsidRPr="00DB1E1B" w:rsidRDefault="00DB1E1B" w:rsidP="00DB1E1B">
            <w:pPr>
              <w:pStyle w:val="Tabletext"/>
              <w:rPr>
                <w:bCs/>
              </w:rPr>
            </w:pPr>
          </w:p>
        </w:tc>
        <w:tc>
          <w:tcPr>
            <w:tcW w:w="1195" w:type="dxa"/>
          </w:tcPr>
          <w:p w14:paraId="04C76746" w14:textId="77777777" w:rsidR="00DB1E1B" w:rsidRPr="00DB1E1B" w:rsidRDefault="00DB1E1B" w:rsidP="00DB1E1B">
            <w:pPr>
              <w:pStyle w:val="Tabletext"/>
              <w:rPr>
                <w:bCs/>
              </w:rPr>
            </w:pPr>
          </w:p>
        </w:tc>
        <w:tc>
          <w:tcPr>
            <w:tcW w:w="1428" w:type="dxa"/>
          </w:tcPr>
          <w:p w14:paraId="70D18F64" w14:textId="77777777" w:rsidR="00DB1E1B" w:rsidRPr="00DB1E1B" w:rsidRDefault="00DB1E1B" w:rsidP="00DB1E1B">
            <w:pPr>
              <w:pStyle w:val="Tabletext"/>
              <w:rPr>
                <w:bCs/>
              </w:rPr>
            </w:pPr>
          </w:p>
        </w:tc>
        <w:tc>
          <w:tcPr>
            <w:tcW w:w="1256" w:type="dxa"/>
          </w:tcPr>
          <w:p w14:paraId="3276DA8D" w14:textId="77777777" w:rsidR="00DB1E1B" w:rsidRPr="00DB1E1B" w:rsidRDefault="00DB1E1B" w:rsidP="00DB1E1B">
            <w:pPr>
              <w:pStyle w:val="Tabletext"/>
              <w:rPr>
                <w:bCs/>
              </w:rPr>
            </w:pPr>
          </w:p>
        </w:tc>
        <w:tc>
          <w:tcPr>
            <w:tcW w:w="1232" w:type="dxa"/>
          </w:tcPr>
          <w:p w14:paraId="4E48BEE8" w14:textId="77777777" w:rsidR="00DB1E1B" w:rsidRPr="00DB1E1B" w:rsidRDefault="00DB1E1B" w:rsidP="00DB1E1B">
            <w:pPr>
              <w:pStyle w:val="Tabletext"/>
              <w:rPr>
                <w:bCs/>
              </w:rPr>
            </w:pPr>
          </w:p>
        </w:tc>
        <w:tc>
          <w:tcPr>
            <w:tcW w:w="1126" w:type="dxa"/>
          </w:tcPr>
          <w:p w14:paraId="74BF6C0B" w14:textId="77777777" w:rsidR="00DB1E1B" w:rsidRPr="00DB1E1B" w:rsidRDefault="00DB1E1B" w:rsidP="00DB1E1B">
            <w:pPr>
              <w:pStyle w:val="Tabletext"/>
              <w:rPr>
                <w:bCs/>
              </w:rPr>
            </w:pPr>
          </w:p>
        </w:tc>
      </w:tr>
      <w:tr w:rsidR="00DB1E1B" w14:paraId="0952F447" w14:textId="6EA0CD71" w:rsidTr="00FC0822">
        <w:tc>
          <w:tcPr>
            <w:tcW w:w="1632" w:type="dxa"/>
          </w:tcPr>
          <w:p w14:paraId="77B42F7A" w14:textId="0AA61E0A" w:rsidR="00DB1E1B" w:rsidRPr="00DB1E1B" w:rsidRDefault="00DB1E1B" w:rsidP="00DB1E1B">
            <w:pPr>
              <w:pStyle w:val="Tabletext"/>
              <w:rPr>
                <w:bCs/>
              </w:rPr>
            </w:pPr>
            <w:r w:rsidRPr="00DB1E1B">
              <w:rPr>
                <w:bCs/>
              </w:rPr>
              <w:t>Administration area</w:t>
            </w:r>
          </w:p>
        </w:tc>
        <w:tc>
          <w:tcPr>
            <w:tcW w:w="1057" w:type="dxa"/>
          </w:tcPr>
          <w:p w14:paraId="568E5EF8" w14:textId="77777777" w:rsidR="00DB1E1B" w:rsidRPr="00DB1E1B" w:rsidRDefault="00DB1E1B" w:rsidP="00DB1E1B">
            <w:pPr>
              <w:pStyle w:val="Tabletext"/>
              <w:rPr>
                <w:bCs/>
              </w:rPr>
            </w:pPr>
          </w:p>
        </w:tc>
        <w:tc>
          <w:tcPr>
            <w:tcW w:w="1195" w:type="dxa"/>
          </w:tcPr>
          <w:p w14:paraId="2EDE2F7B" w14:textId="77777777" w:rsidR="00DB1E1B" w:rsidRPr="00DB1E1B" w:rsidRDefault="00DB1E1B" w:rsidP="00DB1E1B">
            <w:pPr>
              <w:pStyle w:val="Tabletext"/>
              <w:rPr>
                <w:bCs/>
              </w:rPr>
            </w:pPr>
          </w:p>
        </w:tc>
        <w:tc>
          <w:tcPr>
            <w:tcW w:w="1428" w:type="dxa"/>
          </w:tcPr>
          <w:p w14:paraId="1CD03DEE" w14:textId="77777777" w:rsidR="00DB1E1B" w:rsidRPr="00DB1E1B" w:rsidRDefault="00DB1E1B" w:rsidP="00DB1E1B">
            <w:pPr>
              <w:pStyle w:val="Tabletext"/>
              <w:rPr>
                <w:bCs/>
              </w:rPr>
            </w:pPr>
          </w:p>
        </w:tc>
        <w:tc>
          <w:tcPr>
            <w:tcW w:w="1256" w:type="dxa"/>
          </w:tcPr>
          <w:p w14:paraId="7BE4886F" w14:textId="77777777" w:rsidR="00DB1E1B" w:rsidRPr="00DB1E1B" w:rsidRDefault="00DB1E1B" w:rsidP="00DB1E1B">
            <w:pPr>
              <w:pStyle w:val="Tabletext"/>
              <w:rPr>
                <w:bCs/>
              </w:rPr>
            </w:pPr>
          </w:p>
        </w:tc>
        <w:tc>
          <w:tcPr>
            <w:tcW w:w="1232" w:type="dxa"/>
          </w:tcPr>
          <w:p w14:paraId="7D73C58E" w14:textId="77777777" w:rsidR="00DB1E1B" w:rsidRPr="00DB1E1B" w:rsidRDefault="00DB1E1B" w:rsidP="00DB1E1B">
            <w:pPr>
              <w:pStyle w:val="Tabletext"/>
              <w:rPr>
                <w:bCs/>
              </w:rPr>
            </w:pPr>
          </w:p>
        </w:tc>
        <w:tc>
          <w:tcPr>
            <w:tcW w:w="1126" w:type="dxa"/>
          </w:tcPr>
          <w:p w14:paraId="29F6542D" w14:textId="77777777" w:rsidR="00DB1E1B" w:rsidRPr="00DB1E1B" w:rsidRDefault="00DB1E1B" w:rsidP="00DB1E1B">
            <w:pPr>
              <w:pStyle w:val="Tabletext"/>
              <w:rPr>
                <w:bCs/>
              </w:rPr>
            </w:pPr>
          </w:p>
        </w:tc>
      </w:tr>
      <w:tr w:rsidR="00DB1E1B" w14:paraId="790B2A11" w14:textId="6A07FA04" w:rsidTr="00FC0822">
        <w:tc>
          <w:tcPr>
            <w:tcW w:w="1632" w:type="dxa"/>
          </w:tcPr>
          <w:p w14:paraId="5AFC003F" w14:textId="56355E51" w:rsidR="00DB1E1B" w:rsidRDefault="00DB1E1B" w:rsidP="00DB1E1B">
            <w:pPr>
              <w:pStyle w:val="Tabletext"/>
              <w:rPr>
                <w:bCs/>
              </w:rPr>
            </w:pPr>
            <w:r w:rsidRPr="00DB1E1B">
              <w:rPr>
                <w:bCs/>
              </w:rPr>
              <w:t>Classrooms</w:t>
            </w:r>
          </w:p>
          <w:p w14:paraId="58701DF2" w14:textId="6039A28E" w:rsidR="00FC0822" w:rsidRDefault="00FC0822" w:rsidP="00DB1E1B">
            <w:pPr>
              <w:pStyle w:val="Tabletext"/>
              <w:rPr>
                <w:bCs/>
              </w:rPr>
            </w:pPr>
          </w:p>
          <w:p w14:paraId="1E1E1308" w14:textId="77777777" w:rsidR="00FC0822" w:rsidRPr="00DB1E1B" w:rsidRDefault="00FC0822" w:rsidP="00DB1E1B">
            <w:pPr>
              <w:pStyle w:val="Tabletext"/>
              <w:rPr>
                <w:bCs/>
              </w:rPr>
            </w:pPr>
          </w:p>
          <w:p w14:paraId="16C7B680" w14:textId="06B10F0A" w:rsidR="00DB1E1B" w:rsidRPr="00DB1E1B" w:rsidRDefault="00DB1E1B" w:rsidP="00DB1E1B">
            <w:pPr>
              <w:pStyle w:val="Tabletext"/>
              <w:rPr>
                <w:bCs/>
              </w:rPr>
            </w:pPr>
          </w:p>
          <w:p w14:paraId="519AB17F" w14:textId="36983E30" w:rsidR="00DB1E1B" w:rsidRPr="00DB1E1B" w:rsidRDefault="00DB1E1B" w:rsidP="00DB1E1B">
            <w:pPr>
              <w:pStyle w:val="Tabletext"/>
              <w:rPr>
                <w:bCs/>
              </w:rPr>
            </w:pPr>
          </w:p>
          <w:p w14:paraId="0996843E" w14:textId="6E5BF8F7" w:rsidR="00DB1E1B" w:rsidRPr="00DB1E1B" w:rsidRDefault="00DB1E1B" w:rsidP="00DB1E1B">
            <w:pPr>
              <w:pStyle w:val="Tabletext"/>
              <w:rPr>
                <w:bCs/>
              </w:rPr>
            </w:pPr>
          </w:p>
          <w:p w14:paraId="596B0FA5" w14:textId="77777777" w:rsidR="00DB1E1B" w:rsidRPr="00DB1E1B" w:rsidRDefault="00DB1E1B" w:rsidP="00DB1E1B">
            <w:pPr>
              <w:pStyle w:val="Tabletext"/>
              <w:rPr>
                <w:bCs/>
              </w:rPr>
            </w:pPr>
          </w:p>
          <w:p w14:paraId="3C367D76" w14:textId="77777777" w:rsidR="00DB1E1B" w:rsidRPr="00DB1E1B" w:rsidRDefault="00DB1E1B" w:rsidP="00DB1E1B">
            <w:pPr>
              <w:pStyle w:val="Tabletext"/>
              <w:rPr>
                <w:bCs/>
              </w:rPr>
            </w:pPr>
          </w:p>
          <w:p w14:paraId="3E7B4137" w14:textId="77777777" w:rsidR="00DB1E1B" w:rsidRPr="00DB1E1B" w:rsidRDefault="00DB1E1B" w:rsidP="00DB1E1B">
            <w:pPr>
              <w:pStyle w:val="Tabletext"/>
              <w:rPr>
                <w:bCs/>
              </w:rPr>
            </w:pPr>
          </w:p>
          <w:p w14:paraId="1F591598" w14:textId="77777777" w:rsidR="00DB1E1B" w:rsidRPr="00DB1E1B" w:rsidRDefault="00DB1E1B" w:rsidP="00DB1E1B">
            <w:pPr>
              <w:pStyle w:val="Tabletext"/>
              <w:rPr>
                <w:bCs/>
              </w:rPr>
            </w:pPr>
          </w:p>
          <w:p w14:paraId="63F445D5" w14:textId="1981B067" w:rsidR="00DB1E1B" w:rsidRPr="00DB1E1B" w:rsidRDefault="00DB1E1B" w:rsidP="00DB1E1B">
            <w:pPr>
              <w:pStyle w:val="Tabletext"/>
              <w:rPr>
                <w:bCs/>
              </w:rPr>
            </w:pPr>
          </w:p>
        </w:tc>
        <w:tc>
          <w:tcPr>
            <w:tcW w:w="1057" w:type="dxa"/>
          </w:tcPr>
          <w:p w14:paraId="2D27FB4F" w14:textId="77777777" w:rsidR="00DB1E1B" w:rsidRPr="00DB1E1B" w:rsidRDefault="00DB1E1B" w:rsidP="00DB1E1B">
            <w:pPr>
              <w:pStyle w:val="Tabletext"/>
              <w:rPr>
                <w:bCs/>
              </w:rPr>
            </w:pPr>
          </w:p>
        </w:tc>
        <w:tc>
          <w:tcPr>
            <w:tcW w:w="1195" w:type="dxa"/>
          </w:tcPr>
          <w:p w14:paraId="71E0D3FF" w14:textId="77777777" w:rsidR="00DB1E1B" w:rsidRPr="00DB1E1B" w:rsidRDefault="00DB1E1B" w:rsidP="00DB1E1B">
            <w:pPr>
              <w:pStyle w:val="Tabletext"/>
              <w:rPr>
                <w:bCs/>
              </w:rPr>
            </w:pPr>
          </w:p>
        </w:tc>
        <w:tc>
          <w:tcPr>
            <w:tcW w:w="1428" w:type="dxa"/>
          </w:tcPr>
          <w:p w14:paraId="5931D6B8" w14:textId="77777777" w:rsidR="00DB1E1B" w:rsidRPr="00DB1E1B" w:rsidRDefault="00DB1E1B" w:rsidP="00DB1E1B">
            <w:pPr>
              <w:pStyle w:val="Tabletext"/>
              <w:rPr>
                <w:bCs/>
              </w:rPr>
            </w:pPr>
          </w:p>
        </w:tc>
        <w:tc>
          <w:tcPr>
            <w:tcW w:w="1256" w:type="dxa"/>
          </w:tcPr>
          <w:p w14:paraId="68073F10" w14:textId="77777777" w:rsidR="00DB1E1B" w:rsidRPr="00DB1E1B" w:rsidRDefault="00DB1E1B" w:rsidP="00DB1E1B">
            <w:pPr>
              <w:pStyle w:val="Tabletext"/>
              <w:rPr>
                <w:bCs/>
              </w:rPr>
            </w:pPr>
          </w:p>
        </w:tc>
        <w:tc>
          <w:tcPr>
            <w:tcW w:w="1232" w:type="dxa"/>
          </w:tcPr>
          <w:p w14:paraId="002C32F6" w14:textId="77777777" w:rsidR="00DB1E1B" w:rsidRPr="00DB1E1B" w:rsidRDefault="00DB1E1B" w:rsidP="00DB1E1B">
            <w:pPr>
              <w:pStyle w:val="Tabletext"/>
              <w:rPr>
                <w:bCs/>
              </w:rPr>
            </w:pPr>
          </w:p>
        </w:tc>
        <w:tc>
          <w:tcPr>
            <w:tcW w:w="1126" w:type="dxa"/>
          </w:tcPr>
          <w:p w14:paraId="4F0F6A15" w14:textId="77777777" w:rsidR="00DB1E1B" w:rsidRPr="00DB1E1B" w:rsidRDefault="00DB1E1B" w:rsidP="00DB1E1B">
            <w:pPr>
              <w:pStyle w:val="Tabletext"/>
              <w:rPr>
                <w:bCs/>
              </w:rPr>
            </w:pPr>
          </w:p>
        </w:tc>
      </w:tr>
      <w:tr w:rsidR="00DB1E1B" w14:paraId="6254C33F" w14:textId="1D65806C" w:rsidTr="00FC0822">
        <w:tc>
          <w:tcPr>
            <w:tcW w:w="1632" w:type="dxa"/>
          </w:tcPr>
          <w:p w14:paraId="5B1F17A2" w14:textId="36F090A4" w:rsidR="00DB1E1B" w:rsidRPr="00DB1E1B" w:rsidRDefault="00DB1E1B" w:rsidP="00DB1E1B">
            <w:pPr>
              <w:pStyle w:val="Tabletext"/>
              <w:rPr>
                <w:bCs/>
              </w:rPr>
            </w:pPr>
            <w:r w:rsidRPr="00DB1E1B">
              <w:rPr>
                <w:bCs/>
              </w:rPr>
              <w:t>Schoolyard</w:t>
            </w:r>
          </w:p>
        </w:tc>
        <w:tc>
          <w:tcPr>
            <w:tcW w:w="1057" w:type="dxa"/>
          </w:tcPr>
          <w:p w14:paraId="52DA8F65" w14:textId="77777777" w:rsidR="00DB1E1B" w:rsidRPr="00DB1E1B" w:rsidRDefault="00DB1E1B" w:rsidP="00DB1E1B">
            <w:pPr>
              <w:pStyle w:val="Tabletext"/>
              <w:rPr>
                <w:bCs/>
              </w:rPr>
            </w:pPr>
          </w:p>
        </w:tc>
        <w:tc>
          <w:tcPr>
            <w:tcW w:w="1195" w:type="dxa"/>
          </w:tcPr>
          <w:p w14:paraId="25BC04F6" w14:textId="77777777" w:rsidR="00DB1E1B" w:rsidRPr="00DB1E1B" w:rsidRDefault="00DB1E1B" w:rsidP="00DB1E1B">
            <w:pPr>
              <w:pStyle w:val="Tabletext"/>
              <w:rPr>
                <w:bCs/>
              </w:rPr>
            </w:pPr>
          </w:p>
        </w:tc>
        <w:tc>
          <w:tcPr>
            <w:tcW w:w="1428" w:type="dxa"/>
          </w:tcPr>
          <w:p w14:paraId="39172117" w14:textId="77777777" w:rsidR="00DB1E1B" w:rsidRPr="00DB1E1B" w:rsidRDefault="00DB1E1B" w:rsidP="00DB1E1B">
            <w:pPr>
              <w:pStyle w:val="Tabletext"/>
              <w:rPr>
                <w:bCs/>
              </w:rPr>
            </w:pPr>
          </w:p>
        </w:tc>
        <w:tc>
          <w:tcPr>
            <w:tcW w:w="1256" w:type="dxa"/>
          </w:tcPr>
          <w:p w14:paraId="475D5362" w14:textId="77777777" w:rsidR="00DB1E1B" w:rsidRPr="00DB1E1B" w:rsidRDefault="00DB1E1B" w:rsidP="00DB1E1B">
            <w:pPr>
              <w:pStyle w:val="Tabletext"/>
              <w:rPr>
                <w:bCs/>
              </w:rPr>
            </w:pPr>
          </w:p>
        </w:tc>
        <w:tc>
          <w:tcPr>
            <w:tcW w:w="1232" w:type="dxa"/>
          </w:tcPr>
          <w:p w14:paraId="661B0572" w14:textId="77777777" w:rsidR="00DB1E1B" w:rsidRPr="00DB1E1B" w:rsidRDefault="00DB1E1B" w:rsidP="00DB1E1B">
            <w:pPr>
              <w:pStyle w:val="Tabletext"/>
              <w:rPr>
                <w:bCs/>
              </w:rPr>
            </w:pPr>
          </w:p>
        </w:tc>
        <w:tc>
          <w:tcPr>
            <w:tcW w:w="1126" w:type="dxa"/>
          </w:tcPr>
          <w:p w14:paraId="59FC6C13" w14:textId="77777777" w:rsidR="00DB1E1B" w:rsidRPr="00DB1E1B" w:rsidRDefault="00DB1E1B" w:rsidP="00DB1E1B">
            <w:pPr>
              <w:pStyle w:val="Tabletext"/>
              <w:rPr>
                <w:bCs/>
              </w:rPr>
            </w:pPr>
          </w:p>
        </w:tc>
      </w:tr>
      <w:tr w:rsidR="00DB1E1B" w14:paraId="5D59EC03" w14:textId="457E8280" w:rsidTr="00FC0822">
        <w:tc>
          <w:tcPr>
            <w:tcW w:w="1632" w:type="dxa"/>
          </w:tcPr>
          <w:p w14:paraId="6AA6750F" w14:textId="7DC07CB0" w:rsidR="00DB1E1B" w:rsidRPr="00DB1E1B" w:rsidRDefault="00DB1E1B" w:rsidP="00DB1E1B">
            <w:pPr>
              <w:pStyle w:val="Tabletext"/>
              <w:rPr>
                <w:bCs/>
              </w:rPr>
            </w:pPr>
            <w:r w:rsidRPr="00DB1E1B">
              <w:rPr>
                <w:bCs/>
              </w:rPr>
              <w:t>Canteen</w:t>
            </w:r>
          </w:p>
        </w:tc>
        <w:tc>
          <w:tcPr>
            <w:tcW w:w="1057" w:type="dxa"/>
          </w:tcPr>
          <w:p w14:paraId="0EE5B3D8" w14:textId="77777777" w:rsidR="00DB1E1B" w:rsidRPr="00DB1E1B" w:rsidRDefault="00DB1E1B" w:rsidP="00DB1E1B">
            <w:pPr>
              <w:pStyle w:val="Tabletext"/>
              <w:rPr>
                <w:bCs/>
              </w:rPr>
            </w:pPr>
          </w:p>
        </w:tc>
        <w:tc>
          <w:tcPr>
            <w:tcW w:w="1195" w:type="dxa"/>
          </w:tcPr>
          <w:p w14:paraId="1D310E75" w14:textId="77777777" w:rsidR="00DB1E1B" w:rsidRPr="00DB1E1B" w:rsidRDefault="00DB1E1B" w:rsidP="00DB1E1B">
            <w:pPr>
              <w:pStyle w:val="Tabletext"/>
              <w:rPr>
                <w:bCs/>
              </w:rPr>
            </w:pPr>
          </w:p>
        </w:tc>
        <w:tc>
          <w:tcPr>
            <w:tcW w:w="1428" w:type="dxa"/>
          </w:tcPr>
          <w:p w14:paraId="7E045FB0" w14:textId="77777777" w:rsidR="00DB1E1B" w:rsidRPr="00DB1E1B" w:rsidRDefault="00DB1E1B" w:rsidP="00DB1E1B">
            <w:pPr>
              <w:pStyle w:val="Tabletext"/>
              <w:rPr>
                <w:bCs/>
              </w:rPr>
            </w:pPr>
          </w:p>
        </w:tc>
        <w:tc>
          <w:tcPr>
            <w:tcW w:w="1256" w:type="dxa"/>
          </w:tcPr>
          <w:p w14:paraId="08D7E431" w14:textId="77777777" w:rsidR="00DB1E1B" w:rsidRPr="00DB1E1B" w:rsidRDefault="00DB1E1B" w:rsidP="00DB1E1B">
            <w:pPr>
              <w:pStyle w:val="Tabletext"/>
              <w:rPr>
                <w:bCs/>
              </w:rPr>
            </w:pPr>
          </w:p>
        </w:tc>
        <w:tc>
          <w:tcPr>
            <w:tcW w:w="1232" w:type="dxa"/>
          </w:tcPr>
          <w:p w14:paraId="668D5C72" w14:textId="77777777" w:rsidR="00DB1E1B" w:rsidRPr="00DB1E1B" w:rsidRDefault="00DB1E1B" w:rsidP="00DB1E1B">
            <w:pPr>
              <w:pStyle w:val="Tabletext"/>
              <w:rPr>
                <w:bCs/>
              </w:rPr>
            </w:pPr>
          </w:p>
        </w:tc>
        <w:tc>
          <w:tcPr>
            <w:tcW w:w="1126" w:type="dxa"/>
          </w:tcPr>
          <w:p w14:paraId="21614869" w14:textId="77777777" w:rsidR="00DB1E1B" w:rsidRPr="00DB1E1B" w:rsidRDefault="00DB1E1B" w:rsidP="00DB1E1B">
            <w:pPr>
              <w:pStyle w:val="Tabletext"/>
              <w:rPr>
                <w:bCs/>
              </w:rPr>
            </w:pPr>
          </w:p>
        </w:tc>
      </w:tr>
      <w:tr w:rsidR="00DB1E1B" w14:paraId="3E611619" w14:textId="2C23AACE" w:rsidTr="00FC0822">
        <w:tc>
          <w:tcPr>
            <w:tcW w:w="1632" w:type="dxa"/>
          </w:tcPr>
          <w:p w14:paraId="4ED63C9B" w14:textId="067986F4" w:rsidR="00DB1E1B" w:rsidRPr="00DB1E1B" w:rsidRDefault="00DB1E1B" w:rsidP="00DB1E1B">
            <w:pPr>
              <w:pStyle w:val="Tabletext"/>
              <w:rPr>
                <w:bCs/>
              </w:rPr>
            </w:pPr>
            <w:r w:rsidRPr="00DB1E1B">
              <w:rPr>
                <w:bCs/>
              </w:rPr>
              <w:t>Sick bay</w:t>
            </w:r>
          </w:p>
        </w:tc>
        <w:tc>
          <w:tcPr>
            <w:tcW w:w="1057" w:type="dxa"/>
          </w:tcPr>
          <w:p w14:paraId="0BDFE7F2" w14:textId="77777777" w:rsidR="00DB1E1B" w:rsidRPr="00DB1E1B" w:rsidRDefault="00DB1E1B" w:rsidP="00DB1E1B">
            <w:pPr>
              <w:pStyle w:val="Tabletext"/>
              <w:rPr>
                <w:bCs/>
              </w:rPr>
            </w:pPr>
          </w:p>
        </w:tc>
        <w:tc>
          <w:tcPr>
            <w:tcW w:w="1195" w:type="dxa"/>
          </w:tcPr>
          <w:p w14:paraId="27D1D607" w14:textId="77777777" w:rsidR="00DB1E1B" w:rsidRPr="00DB1E1B" w:rsidRDefault="00DB1E1B" w:rsidP="00DB1E1B">
            <w:pPr>
              <w:pStyle w:val="Tabletext"/>
              <w:rPr>
                <w:bCs/>
              </w:rPr>
            </w:pPr>
          </w:p>
        </w:tc>
        <w:tc>
          <w:tcPr>
            <w:tcW w:w="1428" w:type="dxa"/>
          </w:tcPr>
          <w:p w14:paraId="380C9D57" w14:textId="77777777" w:rsidR="00DB1E1B" w:rsidRPr="00DB1E1B" w:rsidRDefault="00DB1E1B" w:rsidP="00DB1E1B">
            <w:pPr>
              <w:pStyle w:val="Tabletext"/>
              <w:rPr>
                <w:bCs/>
              </w:rPr>
            </w:pPr>
          </w:p>
        </w:tc>
        <w:tc>
          <w:tcPr>
            <w:tcW w:w="1256" w:type="dxa"/>
          </w:tcPr>
          <w:p w14:paraId="56FCE16E" w14:textId="77777777" w:rsidR="00DB1E1B" w:rsidRPr="00DB1E1B" w:rsidRDefault="00DB1E1B" w:rsidP="00DB1E1B">
            <w:pPr>
              <w:pStyle w:val="Tabletext"/>
              <w:rPr>
                <w:bCs/>
              </w:rPr>
            </w:pPr>
          </w:p>
        </w:tc>
        <w:tc>
          <w:tcPr>
            <w:tcW w:w="1232" w:type="dxa"/>
          </w:tcPr>
          <w:p w14:paraId="6DA9EF27" w14:textId="77777777" w:rsidR="00DB1E1B" w:rsidRPr="00DB1E1B" w:rsidRDefault="00DB1E1B" w:rsidP="00DB1E1B">
            <w:pPr>
              <w:pStyle w:val="Tabletext"/>
              <w:rPr>
                <w:bCs/>
              </w:rPr>
            </w:pPr>
          </w:p>
        </w:tc>
        <w:tc>
          <w:tcPr>
            <w:tcW w:w="1126" w:type="dxa"/>
          </w:tcPr>
          <w:p w14:paraId="6F5C5F53" w14:textId="77777777" w:rsidR="00DB1E1B" w:rsidRPr="00DB1E1B" w:rsidRDefault="00DB1E1B" w:rsidP="00DB1E1B">
            <w:pPr>
              <w:pStyle w:val="Tabletext"/>
              <w:rPr>
                <w:bCs/>
              </w:rPr>
            </w:pPr>
          </w:p>
        </w:tc>
      </w:tr>
      <w:tr w:rsidR="00DB1E1B" w14:paraId="5C8F059B" w14:textId="45C1DFB9" w:rsidTr="00FC0822">
        <w:tc>
          <w:tcPr>
            <w:tcW w:w="1632" w:type="dxa"/>
          </w:tcPr>
          <w:p w14:paraId="520235A4" w14:textId="4A9BC601" w:rsidR="00DB1E1B" w:rsidRPr="00DB1E1B" w:rsidRDefault="00DB1E1B" w:rsidP="00DB1E1B">
            <w:pPr>
              <w:pStyle w:val="Tabletext"/>
              <w:rPr>
                <w:bCs/>
              </w:rPr>
            </w:pPr>
            <w:r w:rsidRPr="00DB1E1B">
              <w:rPr>
                <w:bCs/>
              </w:rPr>
              <w:t>Art room</w:t>
            </w:r>
          </w:p>
        </w:tc>
        <w:tc>
          <w:tcPr>
            <w:tcW w:w="1057" w:type="dxa"/>
          </w:tcPr>
          <w:p w14:paraId="39D0A461" w14:textId="77777777" w:rsidR="00DB1E1B" w:rsidRPr="00DB1E1B" w:rsidRDefault="00DB1E1B" w:rsidP="00DB1E1B">
            <w:pPr>
              <w:pStyle w:val="Tabletext"/>
              <w:rPr>
                <w:bCs/>
              </w:rPr>
            </w:pPr>
          </w:p>
        </w:tc>
        <w:tc>
          <w:tcPr>
            <w:tcW w:w="1195" w:type="dxa"/>
          </w:tcPr>
          <w:p w14:paraId="143EE1E0" w14:textId="77777777" w:rsidR="00DB1E1B" w:rsidRPr="00DB1E1B" w:rsidRDefault="00DB1E1B" w:rsidP="00DB1E1B">
            <w:pPr>
              <w:pStyle w:val="Tabletext"/>
              <w:rPr>
                <w:bCs/>
              </w:rPr>
            </w:pPr>
          </w:p>
        </w:tc>
        <w:tc>
          <w:tcPr>
            <w:tcW w:w="1428" w:type="dxa"/>
          </w:tcPr>
          <w:p w14:paraId="4B6C1089" w14:textId="77777777" w:rsidR="00DB1E1B" w:rsidRPr="00DB1E1B" w:rsidRDefault="00DB1E1B" w:rsidP="00DB1E1B">
            <w:pPr>
              <w:pStyle w:val="Tabletext"/>
              <w:rPr>
                <w:bCs/>
              </w:rPr>
            </w:pPr>
          </w:p>
        </w:tc>
        <w:tc>
          <w:tcPr>
            <w:tcW w:w="1256" w:type="dxa"/>
          </w:tcPr>
          <w:p w14:paraId="0BC34086" w14:textId="77777777" w:rsidR="00DB1E1B" w:rsidRPr="00DB1E1B" w:rsidRDefault="00DB1E1B" w:rsidP="00DB1E1B">
            <w:pPr>
              <w:pStyle w:val="Tabletext"/>
              <w:rPr>
                <w:bCs/>
              </w:rPr>
            </w:pPr>
          </w:p>
        </w:tc>
        <w:tc>
          <w:tcPr>
            <w:tcW w:w="1232" w:type="dxa"/>
          </w:tcPr>
          <w:p w14:paraId="1A8D73BF" w14:textId="77777777" w:rsidR="00DB1E1B" w:rsidRPr="00DB1E1B" w:rsidRDefault="00DB1E1B" w:rsidP="00DB1E1B">
            <w:pPr>
              <w:pStyle w:val="Tabletext"/>
              <w:rPr>
                <w:bCs/>
              </w:rPr>
            </w:pPr>
          </w:p>
        </w:tc>
        <w:tc>
          <w:tcPr>
            <w:tcW w:w="1126" w:type="dxa"/>
          </w:tcPr>
          <w:p w14:paraId="39B09DB0" w14:textId="77777777" w:rsidR="00DB1E1B" w:rsidRPr="00DB1E1B" w:rsidRDefault="00DB1E1B" w:rsidP="00DB1E1B">
            <w:pPr>
              <w:pStyle w:val="Tabletext"/>
              <w:rPr>
                <w:bCs/>
              </w:rPr>
            </w:pPr>
          </w:p>
        </w:tc>
      </w:tr>
      <w:tr w:rsidR="00DB1E1B" w14:paraId="24E8EFA8" w14:textId="479E4ED7" w:rsidTr="00FC0822">
        <w:tc>
          <w:tcPr>
            <w:tcW w:w="1632" w:type="dxa"/>
          </w:tcPr>
          <w:p w14:paraId="2E74E36C" w14:textId="001FA099" w:rsidR="00DB1E1B" w:rsidRPr="00DB1E1B" w:rsidRDefault="00DB1E1B" w:rsidP="00DB1E1B">
            <w:pPr>
              <w:pStyle w:val="Tabletext"/>
              <w:rPr>
                <w:bCs/>
              </w:rPr>
            </w:pPr>
            <w:r w:rsidRPr="00DB1E1B">
              <w:rPr>
                <w:bCs/>
              </w:rPr>
              <w:t>Sports hall</w:t>
            </w:r>
          </w:p>
        </w:tc>
        <w:tc>
          <w:tcPr>
            <w:tcW w:w="1057" w:type="dxa"/>
          </w:tcPr>
          <w:p w14:paraId="554567CC" w14:textId="77777777" w:rsidR="00DB1E1B" w:rsidRPr="00DB1E1B" w:rsidRDefault="00DB1E1B" w:rsidP="00DB1E1B">
            <w:pPr>
              <w:pStyle w:val="Tabletext"/>
              <w:rPr>
                <w:bCs/>
              </w:rPr>
            </w:pPr>
          </w:p>
        </w:tc>
        <w:tc>
          <w:tcPr>
            <w:tcW w:w="1195" w:type="dxa"/>
          </w:tcPr>
          <w:p w14:paraId="62ABD479" w14:textId="77777777" w:rsidR="00DB1E1B" w:rsidRPr="00DB1E1B" w:rsidRDefault="00DB1E1B" w:rsidP="00DB1E1B">
            <w:pPr>
              <w:pStyle w:val="Tabletext"/>
              <w:rPr>
                <w:bCs/>
              </w:rPr>
            </w:pPr>
          </w:p>
        </w:tc>
        <w:tc>
          <w:tcPr>
            <w:tcW w:w="1428" w:type="dxa"/>
          </w:tcPr>
          <w:p w14:paraId="75031E37" w14:textId="77777777" w:rsidR="00DB1E1B" w:rsidRPr="00DB1E1B" w:rsidRDefault="00DB1E1B" w:rsidP="00DB1E1B">
            <w:pPr>
              <w:pStyle w:val="Tabletext"/>
              <w:rPr>
                <w:bCs/>
              </w:rPr>
            </w:pPr>
          </w:p>
        </w:tc>
        <w:tc>
          <w:tcPr>
            <w:tcW w:w="1256" w:type="dxa"/>
          </w:tcPr>
          <w:p w14:paraId="13AB1247" w14:textId="77777777" w:rsidR="00DB1E1B" w:rsidRPr="00DB1E1B" w:rsidRDefault="00DB1E1B" w:rsidP="00DB1E1B">
            <w:pPr>
              <w:pStyle w:val="Tabletext"/>
              <w:rPr>
                <w:bCs/>
              </w:rPr>
            </w:pPr>
          </w:p>
        </w:tc>
        <w:tc>
          <w:tcPr>
            <w:tcW w:w="1232" w:type="dxa"/>
          </w:tcPr>
          <w:p w14:paraId="30CB9404" w14:textId="77777777" w:rsidR="00DB1E1B" w:rsidRPr="00DB1E1B" w:rsidRDefault="00DB1E1B" w:rsidP="00DB1E1B">
            <w:pPr>
              <w:pStyle w:val="Tabletext"/>
              <w:rPr>
                <w:bCs/>
              </w:rPr>
            </w:pPr>
          </w:p>
        </w:tc>
        <w:tc>
          <w:tcPr>
            <w:tcW w:w="1126" w:type="dxa"/>
          </w:tcPr>
          <w:p w14:paraId="1F436925" w14:textId="77777777" w:rsidR="00DB1E1B" w:rsidRPr="00DB1E1B" w:rsidRDefault="00DB1E1B" w:rsidP="00DB1E1B">
            <w:pPr>
              <w:pStyle w:val="Tabletext"/>
              <w:rPr>
                <w:bCs/>
              </w:rPr>
            </w:pPr>
          </w:p>
        </w:tc>
      </w:tr>
      <w:tr w:rsidR="00DB1E1B" w14:paraId="3A1E819F" w14:textId="78257E83" w:rsidTr="00FC0822">
        <w:tc>
          <w:tcPr>
            <w:tcW w:w="1632" w:type="dxa"/>
          </w:tcPr>
          <w:p w14:paraId="050F59AB" w14:textId="49E1B4EF" w:rsidR="00DB1E1B" w:rsidRPr="00DB1E1B" w:rsidRDefault="00DB1E1B" w:rsidP="00DB1E1B">
            <w:pPr>
              <w:pStyle w:val="Tabletext"/>
              <w:rPr>
                <w:bCs/>
              </w:rPr>
            </w:pPr>
            <w:r w:rsidRPr="00DB1E1B">
              <w:rPr>
                <w:bCs/>
              </w:rPr>
              <w:lastRenderedPageBreak/>
              <w:t>Multipurpose room/hall</w:t>
            </w:r>
          </w:p>
        </w:tc>
        <w:tc>
          <w:tcPr>
            <w:tcW w:w="1057" w:type="dxa"/>
          </w:tcPr>
          <w:p w14:paraId="38EF95B7" w14:textId="77777777" w:rsidR="00DB1E1B" w:rsidRPr="00DB1E1B" w:rsidRDefault="00DB1E1B" w:rsidP="00DB1E1B">
            <w:pPr>
              <w:pStyle w:val="Tabletext"/>
              <w:rPr>
                <w:bCs/>
              </w:rPr>
            </w:pPr>
          </w:p>
        </w:tc>
        <w:tc>
          <w:tcPr>
            <w:tcW w:w="1195" w:type="dxa"/>
          </w:tcPr>
          <w:p w14:paraId="5A4F67D8" w14:textId="77777777" w:rsidR="00DB1E1B" w:rsidRPr="00DB1E1B" w:rsidRDefault="00DB1E1B" w:rsidP="00DB1E1B">
            <w:pPr>
              <w:pStyle w:val="Tabletext"/>
              <w:rPr>
                <w:bCs/>
              </w:rPr>
            </w:pPr>
          </w:p>
        </w:tc>
        <w:tc>
          <w:tcPr>
            <w:tcW w:w="1428" w:type="dxa"/>
          </w:tcPr>
          <w:p w14:paraId="334FA58F" w14:textId="77777777" w:rsidR="00DB1E1B" w:rsidRPr="00DB1E1B" w:rsidRDefault="00DB1E1B" w:rsidP="00DB1E1B">
            <w:pPr>
              <w:pStyle w:val="Tabletext"/>
              <w:rPr>
                <w:bCs/>
              </w:rPr>
            </w:pPr>
          </w:p>
        </w:tc>
        <w:tc>
          <w:tcPr>
            <w:tcW w:w="1256" w:type="dxa"/>
          </w:tcPr>
          <w:p w14:paraId="118F1B7F" w14:textId="77777777" w:rsidR="00DB1E1B" w:rsidRPr="00DB1E1B" w:rsidRDefault="00DB1E1B" w:rsidP="00DB1E1B">
            <w:pPr>
              <w:pStyle w:val="Tabletext"/>
              <w:rPr>
                <w:bCs/>
              </w:rPr>
            </w:pPr>
          </w:p>
        </w:tc>
        <w:tc>
          <w:tcPr>
            <w:tcW w:w="1232" w:type="dxa"/>
          </w:tcPr>
          <w:p w14:paraId="75AC6F7A" w14:textId="77777777" w:rsidR="00DB1E1B" w:rsidRPr="00DB1E1B" w:rsidRDefault="00DB1E1B" w:rsidP="00DB1E1B">
            <w:pPr>
              <w:pStyle w:val="Tabletext"/>
              <w:rPr>
                <w:bCs/>
              </w:rPr>
            </w:pPr>
          </w:p>
        </w:tc>
        <w:tc>
          <w:tcPr>
            <w:tcW w:w="1126" w:type="dxa"/>
          </w:tcPr>
          <w:p w14:paraId="51737222" w14:textId="77777777" w:rsidR="00DB1E1B" w:rsidRPr="00DB1E1B" w:rsidRDefault="00DB1E1B" w:rsidP="00DB1E1B">
            <w:pPr>
              <w:pStyle w:val="Tabletext"/>
              <w:rPr>
                <w:bCs/>
              </w:rPr>
            </w:pPr>
          </w:p>
        </w:tc>
      </w:tr>
      <w:tr w:rsidR="00DB1E1B" w14:paraId="1B828297" w14:textId="54EE56A5" w:rsidTr="00FC0822">
        <w:tc>
          <w:tcPr>
            <w:tcW w:w="1632" w:type="dxa"/>
          </w:tcPr>
          <w:p w14:paraId="1D2EF262" w14:textId="6F02ABD2" w:rsidR="00DB1E1B" w:rsidRPr="00DB1E1B" w:rsidRDefault="00DB1E1B" w:rsidP="00DB1E1B">
            <w:pPr>
              <w:pStyle w:val="Tabletext"/>
              <w:rPr>
                <w:bCs/>
              </w:rPr>
            </w:pPr>
            <w:r w:rsidRPr="00DB1E1B">
              <w:rPr>
                <w:bCs/>
              </w:rPr>
              <w:t>Library</w:t>
            </w:r>
          </w:p>
        </w:tc>
        <w:tc>
          <w:tcPr>
            <w:tcW w:w="1057" w:type="dxa"/>
          </w:tcPr>
          <w:p w14:paraId="2D156D13" w14:textId="77777777" w:rsidR="00DB1E1B" w:rsidRPr="00DB1E1B" w:rsidRDefault="00DB1E1B" w:rsidP="00DB1E1B">
            <w:pPr>
              <w:pStyle w:val="Tabletext"/>
              <w:rPr>
                <w:bCs/>
              </w:rPr>
            </w:pPr>
          </w:p>
        </w:tc>
        <w:tc>
          <w:tcPr>
            <w:tcW w:w="1195" w:type="dxa"/>
          </w:tcPr>
          <w:p w14:paraId="2A0632B8" w14:textId="77777777" w:rsidR="00DB1E1B" w:rsidRPr="00DB1E1B" w:rsidRDefault="00DB1E1B" w:rsidP="00DB1E1B">
            <w:pPr>
              <w:pStyle w:val="Tabletext"/>
              <w:rPr>
                <w:bCs/>
              </w:rPr>
            </w:pPr>
          </w:p>
        </w:tc>
        <w:tc>
          <w:tcPr>
            <w:tcW w:w="1428" w:type="dxa"/>
          </w:tcPr>
          <w:p w14:paraId="4AD474E4" w14:textId="77777777" w:rsidR="00DB1E1B" w:rsidRPr="00DB1E1B" w:rsidRDefault="00DB1E1B" w:rsidP="00DB1E1B">
            <w:pPr>
              <w:pStyle w:val="Tabletext"/>
              <w:rPr>
                <w:bCs/>
              </w:rPr>
            </w:pPr>
          </w:p>
        </w:tc>
        <w:tc>
          <w:tcPr>
            <w:tcW w:w="1256" w:type="dxa"/>
          </w:tcPr>
          <w:p w14:paraId="53952392" w14:textId="77777777" w:rsidR="00DB1E1B" w:rsidRPr="00DB1E1B" w:rsidRDefault="00DB1E1B" w:rsidP="00DB1E1B">
            <w:pPr>
              <w:pStyle w:val="Tabletext"/>
              <w:rPr>
                <w:bCs/>
              </w:rPr>
            </w:pPr>
          </w:p>
        </w:tc>
        <w:tc>
          <w:tcPr>
            <w:tcW w:w="1232" w:type="dxa"/>
          </w:tcPr>
          <w:p w14:paraId="1B426F80" w14:textId="77777777" w:rsidR="00DB1E1B" w:rsidRPr="00DB1E1B" w:rsidRDefault="00DB1E1B" w:rsidP="00DB1E1B">
            <w:pPr>
              <w:pStyle w:val="Tabletext"/>
              <w:rPr>
                <w:bCs/>
              </w:rPr>
            </w:pPr>
          </w:p>
        </w:tc>
        <w:tc>
          <w:tcPr>
            <w:tcW w:w="1126" w:type="dxa"/>
          </w:tcPr>
          <w:p w14:paraId="567EDF0B" w14:textId="77777777" w:rsidR="00DB1E1B" w:rsidRPr="00DB1E1B" w:rsidRDefault="00DB1E1B" w:rsidP="00DB1E1B">
            <w:pPr>
              <w:pStyle w:val="Tabletext"/>
              <w:rPr>
                <w:bCs/>
              </w:rPr>
            </w:pPr>
          </w:p>
        </w:tc>
      </w:tr>
      <w:tr w:rsidR="00DB1E1B" w14:paraId="1DE3B175" w14:textId="5C3F8070" w:rsidTr="00FC0822">
        <w:tc>
          <w:tcPr>
            <w:tcW w:w="1632" w:type="dxa"/>
          </w:tcPr>
          <w:p w14:paraId="31081753" w14:textId="32D25C52" w:rsidR="00DB1E1B" w:rsidRPr="00DB1E1B" w:rsidRDefault="00DB1E1B" w:rsidP="00DB1E1B">
            <w:pPr>
              <w:pStyle w:val="Tabletext"/>
              <w:rPr>
                <w:bCs/>
              </w:rPr>
            </w:pPr>
            <w:r w:rsidRPr="00DB1E1B">
              <w:rPr>
                <w:bCs/>
              </w:rPr>
              <w:t>Other locations</w:t>
            </w:r>
          </w:p>
        </w:tc>
        <w:tc>
          <w:tcPr>
            <w:tcW w:w="1057" w:type="dxa"/>
          </w:tcPr>
          <w:p w14:paraId="1E7399E8" w14:textId="77777777" w:rsidR="00DB1E1B" w:rsidRPr="00DB1E1B" w:rsidRDefault="00DB1E1B" w:rsidP="00DB1E1B">
            <w:pPr>
              <w:pStyle w:val="Tabletext"/>
              <w:rPr>
                <w:bCs/>
              </w:rPr>
            </w:pPr>
          </w:p>
        </w:tc>
        <w:tc>
          <w:tcPr>
            <w:tcW w:w="1195" w:type="dxa"/>
          </w:tcPr>
          <w:p w14:paraId="53E40916" w14:textId="77777777" w:rsidR="00DB1E1B" w:rsidRPr="00DB1E1B" w:rsidRDefault="00DB1E1B" w:rsidP="00DB1E1B">
            <w:pPr>
              <w:pStyle w:val="Tabletext"/>
              <w:rPr>
                <w:bCs/>
              </w:rPr>
            </w:pPr>
          </w:p>
        </w:tc>
        <w:tc>
          <w:tcPr>
            <w:tcW w:w="1428" w:type="dxa"/>
          </w:tcPr>
          <w:p w14:paraId="6E3D667C" w14:textId="77777777" w:rsidR="00DB1E1B" w:rsidRPr="00DB1E1B" w:rsidRDefault="00DB1E1B" w:rsidP="00DB1E1B">
            <w:pPr>
              <w:pStyle w:val="Tabletext"/>
              <w:rPr>
                <w:bCs/>
              </w:rPr>
            </w:pPr>
          </w:p>
        </w:tc>
        <w:tc>
          <w:tcPr>
            <w:tcW w:w="1256" w:type="dxa"/>
          </w:tcPr>
          <w:p w14:paraId="4491868D" w14:textId="77777777" w:rsidR="00DB1E1B" w:rsidRPr="00DB1E1B" w:rsidRDefault="00DB1E1B" w:rsidP="00DB1E1B">
            <w:pPr>
              <w:pStyle w:val="Tabletext"/>
              <w:rPr>
                <w:bCs/>
              </w:rPr>
            </w:pPr>
          </w:p>
        </w:tc>
        <w:tc>
          <w:tcPr>
            <w:tcW w:w="1232" w:type="dxa"/>
          </w:tcPr>
          <w:p w14:paraId="74F8B01C" w14:textId="77777777" w:rsidR="00DB1E1B" w:rsidRPr="00DB1E1B" w:rsidRDefault="00DB1E1B" w:rsidP="00DB1E1B">
            <w:pPr>
              <w:pStyle w:val="Tabletext"/>
              <w:rPr>
                <w:bCs/>
              </w:rPr>
            </w:pPr>
          </w:p>
        </w:tc>
        <w:tc>
          <w:tcPr>
            <w:tcW w:w="1126" w:type="dxa"/>
          </w:tcPr>
          <w:p w14:paraId="0B2F218E" w14:textId="77777777" w:rsidR="00DB1E1B" w:rsidRPr="00DB1E1B" w:rsidRDefault="00DB1E1B" w:rsidP="00DB1E1B">
            <w:pPr>
              <w:pStyle w:val="Tabletext"/>
              <w:rPr>
                <w:bCs/>
              </w:rPr>
            </w:pPr>
          </w:p>
        </w:tc>
      </w:tr>
      <w:tr w:rsidR="00DB1E1B" w:rsidRPr="00FC0822" w14:paraId="3B6B0074" w14:textId="2A270866" w:rsidTr="00FC0822">
        <w:tc>
          <w:tcPr>
            <w:tcW w:w="1632" w:type="dxa"/>
          </w:tcPr>
          <w:p w14:paraId="3E914FBB" w14:textId="778E97E0" w:rsidR="00DB1E1B" w:rsidRPr="00FC0822" w:rsidRDefault="00DB1E1B" w:rsidP="00DB1E1B">
            <w:pPr>
              <w:pStyle w:val="Tabletext"/>
              <w:rPr>
                <w:b/>
              </w:rPr>
            </w:pPr>
            <w:r w:rsidRPr="00FC0822">
              <w:rPr>
                <w:b/>
              </w:rPr>
              <w:t>TOTAL</w:t>
            </w:r>
          </w:p>
        </w:tc>
        <w:tc>
          <w:tcPr>
            <w:tcW w:w="1057" w:type="dxa"/>
          </w:tcPr>
          <w:p w14:paraId="67AC84FC" w14:textId="77777777" w:rsidR="00DB1E1B" w:rsidRPr="00FC0822" w:rsidRDefault="00DB1E1B" w:rsidP="00DB1E1B">
            <w:pPr>
              <w:pStyle w:val="Tabletext"/>
              <w:rPr>
                <w:b/>
              </w:rPr>
            </w:pPr>
          </w:p>
        </w:tc>
        <w:tc>
          <w:tcPr>
            <w:tcW w:w="1195" w:type="dxa"/>
          </w:tcPr>
          <w:p w14:paraId="60769F65" w14:textId="77777777" w:rsidR="00DB1E1B" w:rsidRPr="00FC0822" w:rsidRDefault="00DB1E1B" w:rsidP="00DB1E1B">
            <w:pPr>
              <w:pStyle w:val="Tabletext"/>
              <w:rPr>
                <w:b/>
              </w:rPr>
            </w:pPr>
          </w:p>
        </w:tc>
        <w:tc>
          <w:tcPr>
            <w:tcW w:w="1428" w:type="dxa"/>
          </w:tcPr>
          <w:p w14:paraId="41CDDC74" w14:textId="77777777" w:rsidR="00DB1E1B" w:rsidRPr="00FC0822" w:rsidRDefault="00DB1E1B" w:rsidP="00DB1E1B">
            <w:pPr>
              <w:pStyle w:val="Tabletext"/>
              <w:rPr>
                <w:b/>
              </w:rPr>
            </w:pPr>
          </w:p>
        </w:tc>
        <w:tc>
          <w:tcPr>
            <w:tcW w:w="1256" w:type="dxa"/>
          </w:tcPr>
          <w:p w14:paraId="118F2429" w14:textId="77777777" w:rsidR="00DB1E1B" w:rsidRPr="00FC0822" w:rsidRDefault="00DB1E1B" w:rsidP="00DB1E1B">
            <w:pPr>
              <w:pStyle w:val="Tabletext"/>
              <w:rPr>
                <w:b/>
              </w:rPr>
            </w:pPr>
          </w:p>
        </w:tc>
        <w:tc>
          <w:tcPr>
            <w:tcW w:w="1232" w:type="dxa"/>
          </w:tcPr>
          <w:p w14:paraId="3EF2CEE1" w14:textId="77777777" w:rsidR="00DB1E1B" w:rsidRPr="00FC0822" w:rsidRDefault="00DB1E1B" w:rsidP="00DB1E1B">
            <w:pPr>
              <w:pStyle w:val="Tabletext"/>
              <w:rPr>
                <w:b/>
              </w:rPr>
            </w:pPr>
          </w:p>
        </w:tc>
        <w:tc>
          <w:tcPr>
            <w:tcW w:w="1126" w:type="dxa"/>
          </w:tcPr>
          <w:p w14:paraId="3679F34B" w14:textId="77777777" w:rsidR="00DB1E1B" w:rsidRPr="00FC0822" w:rsidRDefault="00DB1E1B" w:rsidP="00DB1E1B">
            <w:pPr>
              <w:pStyle w:val="Tabletext"/>
              <w:rPr>
                <w:b/>
              </w:rPr>
            </w:pPr>
          </w:p>
        </w:tc>
      </w:tr>
    </w:tbl>
    <w:p w14:paraId="7A32C97A" w14:textId="1CFDA6D9" w:rsidR="00DB1E1B" w:rsidRDefault="00FC0822" w:rsidP="00FC0822">
      <w:pPr>
        <w:pStyle w:val="H2worksheet"/>
      </w:pPr>
      <w:r>
        <w:t>Rooms without bins or signage</w:t>
      </w:r>
    </w:p>
    <w:p w14:paraId="49F69C56" w14:textId="2FEC674E" w:rsidR="00FC0822" w:rsidRDefault="00FC0822" w:rsidP="00FC0822">
      <w:r w:rsidRPr="004E56F7">
        <w:t xml:space="preserve">Did you find </w:t>
      </w:r>
      <w:r>
        <w:t xml:space="preserve">any </w:t>
      </w:r>
      <w:r w:rsidRPr="004E56F7">
        <w:t>rooms without bins</w:t>
      </w:r>
      <w:r>
        <w:t xml:space="preserve"> or signage</w:t>
      </w:r>
      <w:r w:rsidRPr="004E56F7">
        <w:t xml:space="preserve">? </w:t>
      </w:r>
      <w:r>
        <w:t>List them in the table below.</w:t>
      </w:r>
    </w:p>
    <w:tbl>
      <w:tblPr>
        <w:tblStyle w:val="TableGrid"/>
        <w:tblW w:w="0" w:type="auto"/>
        <w:tblInd w:w="0" w:type="dxa"/>
        <w:tblLook w:val="04A0" w:firstRow="1" w:lastRow="0" w:firstColumn="1" w:lastColumn="0" w:noHBand="0" w:noVBand="1"/>
      </w:tblPr>
      <w:tblGrid>
        <w:gridCol w:w="2689"/>
        <w:gridCol w:w="2693"/>
        <w:gridCol w:w="3544"/>
      </w:tblGrid>
      <w:tr w:rsidR="00FC0822" w14:paraId="318A567B" w14:textId="77777777" w:rsidTr="00FC0822">
        <w:tc>
          <w:tcPr>
            <w:tcW w:w="2689" w:type="dxa"/>
            <w:shd w:val="clear" w:color="auto" w:fill="9ACA3C"/>
          </w:tcPr>
          <w:p w14:paraId="11768BB2" w14:textId="05001522" w:rsidR="00FC0822" w:rsidRDefault="00FC0822" w:rsidP="00FC0822">
            <w:pPr>
              <w:pStyle w:val="Tableheader"/>
            </w:pPr>
            <w:r>
              <w:t>Location</w:t>
            </w:r>
          </w:p>
        </w:tc>
        <w:tc>
          <w:tcPr>
            <w:tcW w:w="2693" w:type="dxa"/>
            <w:shd w:val="clear" w:color="auto" w:fill="9ACA3C"/>
          </w:tcPr>
          <w:p w14:paraId="0BD9DACC" w14:textId="6F3760C3" w:rsidR="00FC0822" w:rsidRDefault="00FC0822" w:rsidP="00FC0822">
            <w:pPr>
              <w:pStyle w:val="Tableheader"/>
            </w:pPr>
            <w:r>
              <w:t>Type of bins required</w:t>
            </w:r>
          </w:p>
        </w:tc>
        <w:tc>
          <w:tcPr>
            <w:tcW w:w="3544" w:type="dxa"/>
            <w:shd w:val="clear" w:color="auto" w:fill="9ACA3C"/>
          </w:tcPr>
          <w:p w14:paraId="3FAB8140" w14:textId="6FEBEB4C" w:rsidR="00FC0822" w:rsidRDefault="00FC0822" w:rsidP="00FC0822">
            <w:pPr>
              <w:pStyle w:val="Tableheader"/>
            </w:pPr>
            <w:r>
              <w:t>Signage needed to tell people what to put in each bin</w:t>
            </w:r>
          </w:p>
        </w:tc>
      </w:tr>
      <w:tr w:rsidR="00FC0822" w14:paraId="146789CE" w14:textId="77777777" w:rsidTr="00FC0822">
        <w:tc>
          <w:tcPr>
            <w:tcW w:w="2689" w:type="dxa"/>
          </w:tcPr>
          <w:p w14:paraId="23248B8B" w14:textId="77777777" w:rsidR="00FC0822" w:rsidRDefault="00FC0822" w:rsidP="00FC0822">
            <w:pPr>
              <w:pStyle w:val="H2worksheet"/>
            </w:pPr>
          </w:p>
        </w:tc>
        <w:tc>
          <w:tcPr>
            <w:tcW w:w="2693" w:type="dxa"/>
          </w:tcPr>
          <w:p w14:paraId="4C0A2BB0" w14:textId="77777777" w:rsidR="00FC0822" w:rsidRDefault="00FC0822" w:rsidP="00FC0822">
            <w:pPr>
              <w:pStyle w:val="H2worksheet"/>
            </w:pPr>
          </w:p>
        </w:tc>
        <w:tc>
          <w:tcPr>
            <w:tcW w:w="3544" w:type="dxa"/>
          </w:tcPr>
          <w:p w14:paraId="3D3AD0C2" w14:textId="77777777" w:rsidR="00FC0822" w:rsidRDefault="00FC0822" w:rsidP="00FC0822">
            <w:pPr>
              <w:pStyle w:val="H2worksheet"/>
            </w:pPr>
          </w:p>
        </w:tc>
      </w:tr>
      <w:tr w:rsidR="00FC0822" w14:paraId="5F8CD23F" w14:textId="77777777" w:rsidTr="00FC0822">
        <w:tc>
          <w:tcPr>
            <w:tcW w:w="2689" w:type="dxa"/>
          </w:tcPr>
          <w:p w14:paraId="631E69D1" w14:textId="77777777" w:rsidR="00FC0822" w:rsidRDefault="00FC0822" w:rsidP="00FC0822">
            <w:pPr>
              <w:pStyle w:val="H2worksheet"/>
            </w:pPr>
          </w:p>
        </w:tc>
        <w:tc>
          <w:tcPr>
            <w:tcW w:w="2693" w:type="dxa"/>
          </w:tcPr>
          <w:p w14:paraId="20CE69CB" w14:textId="77777777" w:rsidR="00FC0822" w:rsidRDefault="00FC0822" w:rsidP="00FC0822">
            <w:pPr>
              <w:pStyle w:val="H2worksheet"/>
            </w:pPr>
          </w:p>
        </w:tc>
        <w:tc>
          <w:tcPr>
            <w:tcW w:w="3544" w:type="dxa"/>
          </w:tcPr>
          <w:p w14:paraId="29BD55AF" w14:textId="77777777" w:rsidR="00FC0822" w:rsidRDefault="00FC0822" w:rsidP="00FC0822">
            <w:pPr>
              <w:pStyle w:val="H2worksheet"/>
            </w:pPr>
          </w:p>
        </w:tc>
      </w:tr>
      <w:tr w:rsidR="00FC0822" w14:paraId="54C3F2D8" w14:textId="77777777" w:rsidTr="00FC0822">
        <w:tc>
          <w:tcPr>
            <w:tcW w:w="2689" w:type="dxa"/>
          </w:tcPr>
          <w:p w14:paraId="2DD1F4DE" w14:textId="77777777" w:rsidR="00FC0822" w:rsidRDefault="00FC0822" w:rsidP="00FC0822">
            <w:pPr>
              <w:pStyle w:val="H2worksheet"/>
            </w:pPr>
          </w:p>
        </w:tc>
        <w:tc>
          <w:tcPr>
            <w:tcW w:w="2693" w:type="dxa"/>
          </w:tcPr>
          <w:p w14:paraId="6AABA3C4" w14:textId="77777777" w:rsidR="00FC0822" w:rsidRDefault="00FC0822" w:rsidP="00FC0822">
            <w:pPr>
              <w:pStyle w:val="H2worksheet"/>
            </w:pPr>
          </w:p>
        </w:tc>
        <w:tc>
          <w:tcPr>
            <w:tcW w:w="3544" w:type="dxa"/>
          </w:tcPr>
          <w:p w14:paraId="55B67C1B" w14:textId="77777777" w:rsidR="00FC0822" w:rsidRDefault="00FC0822" w:rsidP="00FC0822">
            <w:pPr>
              <w:pStyle w:val="H2worksheet"/>
            </w:pPr>
          </w:p>
        </w:tc>
      </w:tr>
      <w:tr w:rsidR="00FC0822" w14:paraId="172F740D" w14:textId="77777777" w:rsidTr="00FC0822">
        <w:tc>
          <w:tcPr>
            <w:tcW w:w="2689" w:type="dxa"/>
          </w:tcPr>
          <w:p w14:paraId="6ADE36EB" w14:textId="77777777" w:rsidR="00FC0822" w:rsidRDefault="00FC0822" w:rsidP="00FC0822">
            <w:pPr>
              <w:pStyle w:val="H2worksheet"/>
            </w:pPr>
          </w:p>
        </w:tc>
        <w:tc>
          <w:tcPr>
            <w:tcW w:w="2693" w:type="dxa"/>
          </w:tcPr>
          <w:p w14:paraId="69EDC6A9" w14:textId="77777777" w:rsidR="00FC0822" w:rsidRDefault="00FC0822" w:rsidP="00FC0822">
            <w:pPr>
              <w:pStyle w:val="H2worksheet"/>
            </w:pPr>
          </w:p>
        </w:tc>
        <w:tc>
          <w:tcPr>
            <w:tcW w:w="3544" w:type="dxa"/>
          </w:tcPr>
          <w:p w14:paraId="61EB33CF" w14:textId="77777777" w:rsidR="00FC0822" w:rsidRDefault="00FC0822" w:rsidP="00FC0822">
            <w:pPr>
              <w:pStyle w:val="H2worksheet"/>
            </w:pPr>
          </w:p>
        </w:tc>
      </w:tr>
      <w:tr w:rsidR="00FC0822" w14:paraId="4B67E781" w14:textId="77777777" w:rsidTr="00FC0822">
        <w:tc>
          <w:tcPr>
            <w:tcW w:w="2689" w:type="dxa"/>
          </w:tcPr>
          <w:p w14:paraId="74B6F9C6" w14:textId="77777777" w:rsidR="00FC0822" w:rsidRDefault="00FC0822" w:rsidP="00FC0822">
            <w:pPr>
              <w:pStyle w:val="H2worksheet"/>
            </w:pPr>
          </w:p>
        </w:tc>
        <w:tc>
          <w:tcPr>
            <w:tcW w:w="2693" w:type="dxa"/>
          </w:tcPr>
          <w:p w14:paraId="2A9928A0" w14:textId="77777777" w:rsidR="00FC0822" w:rsidRDefault="00FC0822" w:rsidP="00FC0822">
            <w:pPr>
              <w:pStyle w:val="H2worksheet"/>
            </w:pPr>
          </w:p>
        </w:tc>
        <w:tc>
          <w:tcPr>
            <w:tcW w:w="3544" w:type="dxa"/>
          </w:tcPr>
          <w:p w14:paraId="50B85A2A" w14:textId="77777777" w:rsidR="00FC0822" w:rsidRDefault="00FC0822" w:rsidP="00FC0822">
            <w:pPr>
              <w:pStyle w:val="H2worksheet"/>
            </w:pPr>
          </w:p>
        </w:tc>
      </w:tr>
    </w:tbl>
    <w:p w14:paraId="71C1F3E3" w14:textId="6810BBC4" w:rsidR="00FC0822" w:rsidRDefault="00FC0822" w:rsidP="00FC0822">
      <w:pPr>
        <w:pStyle w:val="H2worksheet"/>
      </w:pPr>
      <w:r>
        <w:t>Photocopiers and printing</w:t>
      </w:r>
    </w:p>
    <w:p w14:paraId="28A366D8" w14:textId="1B43D841" w:rsidR="004343EC" w:rsidRPr="00737A4C" w:rsidRDefault="00FC0822" w:rsidP="0018654E">
      <w:r>
        <w:t>Ask</w:t>
      </w:r>
      <w:r w:rsidRPr="004E56F7">
        <w:t xml:space="preserve"> your administration or IT staff if photocopiers and printers are set </w:t>
      </w:r>
      <w:r>
        <w:t xml:space="preserve">to </w:t>
      </w:r>
      <w:r w:rsidRPr="004E56F7">
        <w:t>automatically print on both sides of the paper</w:t>
      </w:r>
      <w:r>
        <w:t>.</w:t>
      </w:r>
    </w:p>
    <w:tbl>
      <w:tblPr>
        <w:tblStyle w:val="TableGrid"/>
        <w:tblW w:w="0" w:type="auto"/>
        <w:tblInd w:w="0" w:type="dxa"/>
        <w:tblLook w:val="04A0" w:firstRow="1" w:lastRow="0" w:firstColumn="1" w:lastColumn="0" w:noHBand="0" w:noVBand="1"/>
      </w:tblPr>
      <w:tblGrid>
        <w:gridCol w:w="2689"/>
        <w:gridCol w:w="2268"/>
        <w:gridCol w:w="3544"/>
      </w:tblGrid>
      <w:tr w:rsidR="00FC0822" w14:paraId="46024BA9" w14:textId="77777777" w:rsidTr="00FC0822">
        <w:tc>
          <w:tcPr>
            <w:tcW w:w="2689" w:type="dxa"/>
            <w:shd w:val="clear" w:color="auto" w:fill="9ACA3C"/>
          </w:tcPr>
          <w:p w14:paraId="7F864C7C" w14:textId="1DD21332" w:rsidR="00FC0822" w:rsidRDefault="00FC0822" w:rsidP="00D329C9">
            <w:pPr>
              <w:pStyle w:val="Tableheader"/>
            </w:pPr>
            <w:r w:rsidRPr="0089183A">
              <w:t>Printer / photocopier</w:t>
            </w:r>
            <w:r>
              <w:t xml:space="preserve"> location</w:t>
            </w:r>
          </w:p>
        </w:tc>
        <w:tc>
          <w:tcPr>
            <w:tcW w:w="2268" w:type="dxa"/>
            <w:shd w:val="clear" w:color="auto" w:fill="9ACA3C"/>
          </w:tcPr>
          <w:p w14:paraId="5E312D47" w14:textId="536028A7" w:rsidR="00FC0822" w:rsidRDefault="00FC0822" w:rsidP="00D329C9">
            <w:pPr>
              <w:pStyle w:val="Tableheader"/>
            </w:pPr>
            <w:r>
              <w:t>Set to double-sided printing by default (Yes/No)</w:t>
            </w:r>
          </w:p>
        </w:tc>
        <w:tc>
          <w:tcPr>
            <w:tcW w:w="3544" w:type="dxa"/>
            <w:shd w:val="clear" w:color="auto" w:fill="9ACA3C"/>
          </w:tcPr>
          <w:p w14:paraId="1FA2DCEE" w14:textId="44F8A212" w:rsidR="00FC0822" w:rsidRDefault="00FC0822" w:rsidP="00D329C9">
            <w:pPr>
              <w:pStyle w:val="Tableheader"/>
            </w:pPr>
            <w:r>
              <w:t>Comments</w:t>
            </w:r>
          </w:p>
        </w:tc>
      </w:tr>
      <w:tr w:rsidR="00FC0822" w14:paraId="02659520" w14:textId="77777777" w:rsidTr="00FC0822">
        <w:tc>
          <w:tcPr>
            <w:tcW w:w="2689" w:type="dxa"/>
          </w:tcPr>
          <w:p w14:paraId="611D6AE2" w14:textId="77777777" w:rsidR="00FC0822" w:rsidRDefault="00FC0822" w:rsidP="00D329C9">
            <w:pPr>
              <w:pStyle w:val="H2worksheet"/>
            </w:pPr>
          </w:p>
        </w:tc>
        <w:tc>
          <w:tcPr>
            <w:tcW w:w="2268" w:type="dxa"/>
          </w:tcPr>
          <w:p w14:paraId="409A4DCC" w14:textId="77777777" w:rsidR="00FC0822" w:rsidRDefault="00FC0822" w:rsidP="00D329C9">
            <w:pPr>
              <w:pStyle w:val="H2worksheet"/>
            </w:pPr>
          </w:p>
        </w:tc>
        <w:tc>
          <w:tcPr>
            <w:tcW w:w="3544" w:type="dxa"/>
          </w:tcPr>
          <w:p w14:paraId="7AA761F3" w14:textId="77777777" w:rsidR="00FC0822" w:rsidRDefault="00FC0822" w:rsidP="00D329C9">
            <w:pPr>
              <w:pStyle w:val="H2worksheet"/>
            </w:pPr>
          </w:p>
        </w:tc>
      </w:tr>
      <w:tr w:rsidR="00FC0822" w14:paraId="62B1826A" w14:textId="77777777" w:rsidTr="00FC0822">
        <w:tc>
          <w:tcPr>
            <w:tcW w:w="2689" w:type="dxa"/>
          </w:tcPr>
          <w:p w14:paraId="0E16AB32" w14:textId="77777777" w:rsidR="00FC0822" w:rsidRDefault="00FC0822" w:rsidP="00D329C9">
            <w:pPr>
              <w:pStyle w:val="H2worksheet"/>
            </w:pPr>
          </w:p>
        </w:tc>
        <w:tc>
          <w:tcPr>
            <w:tcW w:w="2268" w:type="dxa"/>
          </w:tcPr>
          <w:p w14:paraId="16B243FB" w14:textId="77777777" w:rsidR="00FC0822" w:rsidRDefault="00FC0822" w:rsidP="00D329C9">
            <w:pPr>
              <w:pStyle w:val="H2worksheet"/>
            </w:pPr>
          </w:p>
        </w:tc>
        <w:tc>
          <w:tcPr>
            <w:tcW w:w="3544" w:type="dxa"/>
          </w:tcPr>
          <w:p w14:paraId="4FE6C21C" w14:textId="77777777" w:rsidR="00FC0822" w:rsidRDefault="00FC0822" w:rsidP="00D329C9">
            <w:pPr>
              <w:pStyle w:val="H2worksheet"/>
            </w:pPr>
          </w:p>
        </w:tc>
      </w:tr>
      <w:tr w:rsidR="00FC0822" w14:paraId="6BE58A6F" w14:textId="77777777" w:rsidTr="00FC0822">
        <w:tc>
          <w:tcPr>
            <w:tcW w:w="2689" w:type="dxa"/>
          </w:tcPr>
          <w:p w14:paraId="4EE4F8F8" w14:textId="77777777" w:rsidR="00FC0822" w:rsidRDefault="00FC0822" w:rsidP="00D329C9">
            <w:pPr>
              <w:pStyle w:val="H2worksheet"/>
            </w:pPr>
          </w:p>
        </w:tc>
        <w:tc>
          <w:tcPr>
            <w:tcW w:w="2268" w:type="dxa"/>
          </w:tcPr>
          <w:p w14:paraId="4130217A" w14:textId="77777777" w:rsidR="00FC0822" w:rsidRDefault="00FC0822" w:rsidP="00D329C9">
            <w:pPr>
              <w:pStyle w:val="H2worksheet"/>
            </w:pPr>
          </w:p>
        </w:tc>
        <w:tc>
          <w:tcPr>
            <w:tcW w:w="3544" w:type="dxa"/>
          </w:tcPr>
          <w:p w14:paraId="6E8127EC" w14:textId="77777777" w:rsidR="00FC0822" w:rsidRDefault="00FC0822" w:rsidP="00D329C9">
            <w:pPr>
              <w:pStyle w:val="H2worksheet"/>
            </w:pPr>
          </w:p>
        </w:tc>
      </w:tr>
      <w:tr w:rsidR="00FC0822" w14:paraId="1CF53843" w14:textId="77777777" w:rsidTr="00FC0822">
        <w:tc>
          <w:tcPr>
            <w:tcW w:w="2689" w:type="dxa"/>
          </w:tcPr>
          <w:p w14:paraId="5FFCAE59" w14:textId="77777777" w:rsidR="00FC0822" w:rsidRDefault="00FC0822" w:rsidP="00D329C9">
            <w:pPr>
              <w:pStyle w:val="H2worksheet"/>
            </w:pPr>
          </w:p>
        </w:tc>
        <w:tc>
          <w:tcPr>
            <w:tcW w:w="2268" w:type="dxa"/>
          </w:tcPr>
          <w:p w14:paraId="7BB96711" w14:textId="77777777" w:rsidR="00FC0822" w:rsidRDefault="00FC0822" w:rsidP="00D329C9">
            <w:pPr>
              <w:pStyle w:val="H2worksheet"/>
            </w:pPr>
          </w:p>
        </w:tc>
        <w:tc>
          <w:tcPr>
            <w:tcW w:w="3544" w:type="dxa"/>
          </w:tcPr>
          <w:p w14:paraId="12B3F61B" w14:textId="77777777" w:rsidR="00FC0822" w:rsidRDefault="00FC0822" w:rsidP="00D329C9">
            <w:pPr>
              <w:pStyle w:val="H2worksheet"/>
            </w:pPr>
          </w:p>
        </w:tc>
      </w:tr>
      <w:tr w:rsidR="00FC0822" w14:paraId="5B087322" w14:textId="77777777" w:rsidTr="00FC0822">
        <w:tc>
          <w:tcPr>
            <w:tcW w:w="2689" w:type="dxa"/>
          </w:tcPr>
          <w:p w14:paraId="067C1CA3" w14:textId="77777777" w:rsidR="00FC0822" w:rsidRDefault="00FC0822" w:rsidP="00D329C9">
            <w:pPr>
              <w:pStyle w:val="H2worksheet"/>
            </w:pPr>
          </w:p>
        </w:tc>
        <w:tc>
          <w:tcPr>
            <w:tcW w:w="2268" w:type="dxa"/>
          </w:tcPr>
          <w:p w14:paraId="626358D4" w14:textId="77777777" w:rsidR="00FC0822" w:rsidRDefault="00FC0822" w:rsidP="00D329C9">
            <w:pPr>
              <w:pStyle w:val="H2worksheet"/>
            </w:pPr>
          </w:p>
        </w:tc>
        <w:tc>
          <w:tcPr>
            <w:tcW w:w="3544" w:type="dxa"/>
          </w:tcPr>
          <w:p w14:paraId="18539F06" w14:textId="77777777" w:rsidR="00FC0822" w:rsidRDefault="00FC0822" w:rsidP="00D329C9">
            <w:pPr>
              <w:pStyle w:val="H2worksheet"/>
            </w:pPr>
          </w:p>
        </w:tc>
      </w:tr>
    </w:tbl>
    <w:p w14:paraId="0064DA12" w14:textId="236372E7" w:rsidR="0095309F" w:rsidRPr="00D8780D" w:rsidRDefault="00FC0822" w:rsidP="00FC0822">
      <w:pPr>
        <w:pStyle w:val="Heading1"/>
        <w:rPr>
          <w:rStyle w:val="SubtleEmphasis"/>
          <w:i w:val="0"/>
          <w:iCs w:val="0"/>
          <w:color w:val="auto"/>
        </w:rPr>
      </w:pPr>
      <w:bookmarkStart w:id="39" w:name="_Toc27047360"/>
      <w:bookmarkStart w:id="40" w:name="_Toc29560025"/>
      <w:bookmarkStart w:id="41" w:name="_Toc53071925"/>
      <w:r>
        <w:rPr>
          <w:rStyle w:val="SubtleEmphasis"/>
          <w:i w:val="0"/>
          <w:iCs w:val="0"/>
          <w:color w:val="auto"/>
        </w:rPr>
        <w:lastRenderedPageBreak/>
        <w:t>Worksheet: C</w:t>
      </w:r>
      <w:r w:rsidRPr="00D8780D">
        <w:rPr>
          <w:rStyle w:val="SubtleEmphasis"/>
          <w:i w:val="0"/>
          <w:iCs w:val="0"/>
          <w:color w:val="auto"/>
        </w:rPr>
        <w:t xml:space="preserve">urrent </w:t>
      </w:r>
      <w:r>
        <w:rPr>
          <w:rStyle w:val="SubtleEmphasis"/>
          <w:i w:val="0"/>
          <w:iCs w:val="0"/>
          <w:color w:val="auto"/>
        </w:rPr>
        <w:t xml:space="preserve">waste </w:t>
      </w:r>
      <w:r w:rsidRPr="00D8780D">
        <w:rPr>
          <w:rStyle w:val="SubtleEmphasis"/>
          <w:i w:val="0"/>
          <w:iCs w:val="0"/>
          <w:color w:val="auto"/>
        </w:rPr>
        <w:t>practices at our school</w:t>
      </w:r>
      <w:bookmarkEnd w:id="39"/>
      <w:bookmarkEnd w:id="40"/>
      <w:bookmarkEnd w:id="41"/>
    </w:p>
    <w:p w14:paraId="4B072284" w14:textId="4F1FFDB7" w:rsidR="008E6D05" w:rsidRPr="00737A4C" w:rsidRDefault="008E6D05" w:rsidP="0018654E">
      <w:pPr>
        <w:rPr>
          <w:color w:val="000000"/>
        </w:rPr>
      </w:pPr>
      <w:r w:rsidRPr="699A61A3">
        <w:t>Name(s</w:t>
      </w:r>
      <w:proofErr w:type="gramStart"/>
      <w:r w:rsidRPr="699A61A3">
        <w:t>):_</w:t>
      </w:r>
      <w:proofErr w:type="gramEnd"/>
      <w:r w:rsidRPr="699A61A3">
        <w:t>_________________________________________________Date____</w:t>
      </w:r>
      <w:r w:rsidR="00FC0822">
        <w:t>____</w:t>
      </w:r>
      <w:r w:rsidRPr="699A61A3">
        <w:t>_</w:t>
      </w:r>
    </w:p>
    <w:p w14:paraId="6B92A2F3" w14:textId="3389C3BF" w:rsidR="0095309F" w:rsidRDefault="003412AC" w:rsidP="0018654E">
      <w:r>
        <w:t xml:space="preserve">Walk around your school and </w:t>
      </w:r>
      <w:r w:rsidR="00160853">
        <w:t>talk</w:t>
      </w:r>
      <w:r>
        <w:t xml:space="preserve"> </w:t>
      </w:r>
      <w:r w:rsidR="00FC0822">
        <w:t xml:space="preserve">to </w:t>
      </w:r>
      <w:r>
        <w:t xml:space="preserve">the business manager, sustainability coordinator and/or principal </w:t>
      </w:r>
      <w:r w:rsidR="00FC0822">
        <w:t>about</w:t>
      </w:r>
      <w:r>
        <w:t xml:space="preserve"> your school</w:t>
      </w:r>
      <w:r w:rsidR="00D65F88">
        <w:t>’s</w:t>
      </w:r>
      <w:r>
        <w:t xml:space="preserve"> current practices. </w:t>
      </w:r>
      <w:r w:rsidR="005426C5">
        <w:t>T</w:t>
      </w:r>
      <w:r w:rsidR="00862C97">
        <w:t xml:space="preserve">ick the boxes </w:t>
      </w:r>
      <w:r w:rsidR="005426C5">
        <w:t>for each action</w:t>
      </w:r>
      <w:r w:rsidR="00862C97">
        <w:t xml:space="preserve"> you</w:t>
      </w:r>
      <w:r w:rsidR="004343EC">
        <w:t>r school is already doing</w:t>
      </w:r>
      <w:r w:rsidR="00D65F88">
        <w:t xml:space="preserve"> and </w:t>
      </w:r>
      <w:r w:rsidR="00D65F88" w:rsidRPr="0084704C">
        <w:rPr>
          <w:b/>
          <w:bCs/>
        </w:rPr>
        <w:t>take photos as evidence</w:t>
      </w:r>
      <w:r w:rsidR="0084704C" w:rsidRPr="0084704C">
        <w:t>.</w:t>
      </w:r>
    </w:p>
    <w:p w14:paraId="55962474" w14:textId="14CC02F1" w:rsidR="00FC0822" w:rsidRDefault="00C33C43" w:rsidP="00D65F88">
      <w:pPr>
        <w:pStyle w:val="H2worksheet"/>
      </w:pPr>
      <w:r>
        <w:t xml:space="preserve">How does your school process food and garden </w:t>
      </w:r>
      <w:r w:rsidR="0084704C">
        <w:t xml:space="preserve">organic </w:t>
      </w:r>
      <w:r>
        <w:t>waste?</w:t>
      </w:r>
    </w:p>
    <w:p w14:paraId="326F55DD" w14:textId="71999C68" w:rsidR="00D65F88" w:rsidRDefault="00D65F88" w:rsidP="00D65F88">
      <w:r>
        <w:t>Which of the following do you have at your school?</w:t>
      </w:r>
    </w:p>
    <w:p w14:paraId="7DE9C209" w14:textId="01294942" w:rsidR="00D65F88" w:rsidRPr="00160853" w:rsidRDefault="00D65F88" w:rsidP="00CC067A">
      <w:pPr>
        <w:pStyle w:val="ListParagraph"/>
        <w:numPr>
          <w:ilvl w:val="0"/>
          <w:numId w:val="1"/>
        </w:numPr>
        <w:pBdr>
          <w:top w:val="nil"/>
          <w:left w:val="nil"/>
          <w:bottom w:val="nil"/>
          <w:right w:val="nil"/>
          <w:between w:val="nil"/>
        </w:pBdr>
        <w:spacing w:before="100" w:after="0"/>
        <w:rPr>
          <w:rFonts w:cstheme="majorHAnsi"/>
          <w:color w:val="000000"/>
        </w:rPr>
      </w:pPr>
      <w:r w:rsidRPr="00160853">
        <w:rPr>
          <w:rFonts w:cstheme="majorHAnsi"/>
          <w:color w:val="000000"/>
        </w:rPr>
        <w:t>Local council pick</w:t>
      </w:r>
      <w:r w:rsidR="0084704C">
        <w:rPr>
          <w:rFonts w:cstheme="majorHAnsi"/>
          <w:color w:val="000000"/>
        </w:rPr>
        <w:t>-</w:t>
      </w:r>
      <w:r w:rsidRPr="00160853">
        <w:rPr>
          <w:rFonts w:cstheme="majorHAnsi"/>
          <w:color w:val="000000"/>
        </w:rPr>
        <w:t>up service for g</w:t>
      </w:r>
      <w:r w:rsidR="0084704C">
        <w:rPr>
          <w:rFonts w:cstheme="majorHAnsi"/>
          <w:color w:val="000000"/>
        </w:rPr>
        <w:t>arden organics</w:t>
      </w:r>
      <w:r w:rsidRPr="00160853">
        <w:rPr>
          <w:rFonts w:cstheme="majorHAnsi"/>
          <w:color w:val="000000"/>
        </w:rPr>
        <w:t xml:space="preserve"> waste</w:t>
      </w:r>
    </w:p>
    <w:p w14:paraId="0BC5BECC" w14:textId="090787DD" w:rsidR="00D65F88" w:rsidRPr="00160853" w:rsidRDefault="00D65F88" w:rsidP="00CC067A">
      <w:pPr>
        <w:pStyle w:val="ListParagraph"/>
        <w:numPr>
          <w:ilvl w:val="0"/>
          <w:numId w:val="1"/>
        </w:numPr>
        <w:pBdr>
          <w:top w:val="nil"/>
          <w:left w:val="nil"/>
          <w:bottom w:val="nil"/>
          <w:right w:val="nil"/>
          <w:between w:val="nil"/>
        </w:pBdr>
        <w:spacing w:before="100" w:after="0"/>
        <w:rPr>
          <w:rFonts w:cstheme="majorHAnsi"/>
          <w:color w:val="000000"/>
        </w:rPr>
      </w:pPr>
      <w:r w:rsidRPr="00160853">
        <w:rPr>
          <w:rFonts w:cstheme="majorHAnsi"/>
          <w:color w:val="000000"/>
        </w:rPr>
        <w:t xml:space="preserve">Food organics </w:t>
      </w:r>
      <w:r>
        <w:rPr>
          <w:rFonts w:cstheme="majorHAnsi"/>
          <w:color w:val="000000"/>
        </w:rPr>
        <w:t xml:space="preserve">and </w:t>
      </w:r>
      <w:r w:rsidRPr="00160853">
        <w:rPr>
          <w:rFonts w:cstheme="majorHAnsi"/>
          <w:color w:val="000000"/>
        </w:rPr>
        <w:t>garden organics (FOGO) service</w:t>
      </w:r>
    </w:p>
    <w:p w14:paraId="3C353E66" w14:textId="77777777" w:rsidR="00D65F88" w:rsidRPr="00160853" w:rsidRDefault="00D65F88" w:rsidP="00CC067A">
      <w:pPr>
        <w:pStyle w:val="ListParagraph"/>
        <w:numPr>
          <w:ilvl w:val="0"/>
          <w:numId w:val="1"/>
        </w:numPr>
        <w:pBdr>
          <w:top w:val="nil"/>
          <w:left w:val="nil"/>
          <w:bottom w:val="nil"/>
          <w:right w:val="nil"/>
          <w:between w:val="nil"/>
        </w:pBdr>
        <w:spacing w:before="100" w:after="0"/>
        <w:rPr>
          <w:rFonts w:cstheme="majorHAnsi"/>
          <w:color w:val="000000"/>
        </w:rPr>
      </w:pPr>
      <w:r w:rsidRPr="00160853">
        <w:rPr>
          <w:rFonts w:cstheme="majorHAnsi"/>
          <w:color w:val="000000"/>
        </w:rPr>
        <w:t>Compost bins, bays or tumblers</w:t>
      </w:r>
    </w:p>
    <w:p w14:paraId="61A7A1EC" w14:textId="279C88AD" w:rsidR="00D65F88" w:rsidRPr="00160853" w:rsidRDefault="00D65F88" w:rsidP="00CC067A">
      <w:pPr>
        <w:pStyle w:val="ListParagraph"/>
        <w:numPr>
          <w:ilvl w:val="0"/>
          <w:numId w:val="1"/>
        </w:numPr>
        <w:pBdr>
          <w:top w:val="nil"/>
          <w:left w:val="nil"/>
          <w:bottom w:val="nil"/>
          <w:right w:val="nil"/>
          <w:between w:val="nil"/>
        </w:pBdr>
        <w:spacing w:before="100" w:after="0"/>
        <w:rPr>
          <w:rFonts w:cstheme="majorHAnsi"/>
          <w:color w:val="000000"/>
        </w:rPr>
      </w:pPr>
      <w:r w:rsidRPr="00160853">
        <w:rPr>
          <w:rFonts w:cstheme="majorHAnsi"/>
          <w:color w:val="000000"/>
        </w:rPr>
        <w:t xml:space="preserve">Green </w:t>
      </w:r>
      <w:r>
        <w:rPr>
          <w:rFonts w:cstheme="majorHAnsi"/>
          <w:color w:val="000000"/>
        </w:rPr>
        <w:t>c</w:t>
      </w:r>
      <w:r w:rsidRPr="00160853">
        <w:rPr>
          <w:rFonts w:cstheme="majorHAnsi"/>
          <w:color w:val="000000"/>
        </w:rPr>
        <w:t>one</w:t>
      </w:r>
    </w:p>
    <w:p w14:paraId="76FBD6E3" w14:textId="2D123F36" w:rsidR="00D65F88" w:rsidRPr="009C4410" w:rsidRDefault="00D65F88" w:rsidP="00CC067A">
      <w:pPr>
        <w:pStyle w:val="ListParagraph"/>
        <w:numPr>
          <w:ilvl w:val="0"/>
          <w:numId w:val="1"/>
        </w:numPr>
        <w:pBdr>
          <w:top w:val="nil"/>
          <w:left w:val="nil"/>
          <w:bottom w:val="nil"/>
          <w:right w:val="nil"/>
          <w:between w:val="nil"/>
        </w:pBdr>
        <w:spacing w:before="100" w:after="0"/>
        <w:rPr>
          <w:rFonts w:cstheme="majorHAnsi"/>
          <w:color w:val="000000"/>
        </w:rPr>
      </w:pPr>
      <w:r w:rsidRPr="00160853">
        <w:rPr>
          <w:rFonts w:cstheme="majorHAnsi"/>
          <w:color w:val="000000"/>
        </w:rPr>
        <w:t>Bokashi</w:t>
      </w:r>
      <w:r w:rsidRPr="009C4410">
        <w:rPr>
          <w:rFonts w:cstheme="majorHAnsi"/>
          <w:color w:val="000000"/>
        </w:rPr>
        <w:tab/>
      </w:r>
      <w:r w:rsidRPr="009C4410">
        <w:rPr>
          <w:rFonts w:cstheme="majorHAnsi"/>
          <w:color w:val="000000"/>
        </w:rPr>
        <w:tab/>
      </w:r>
      <w:r w:rsidRPr="009C4410">
        <w:rPr>
          <w:rFonts w:cstheme="majorHAnsi"/>
          <w:color w:val="000000"/>
        </w:rPr>
        <w:tab/>
      </w:r>
      <w:r w:rsidRPr="009C4410">
        <w:rPr>
          <w:rFonts w:cstheme="majorHAnsi"/>
          <w:color w:val="000000"/>
        </w:rPr>
        <w:tab/>
      </w:r>
    </w:p>
    <w:p w14:paraId="366FC1D8" w14:textId="77777777" w:rsidR="00D65F88" w:rsidRDefault="00D65F88" w:rsidP="00CC067A">
      <w:pPr>
        <w:pStyle w:val="ListParagraph"/>
        <w:numPr>
          <w:ilvl w:val="0"/>
          <w:numId w:val="1"/>
        </w:numPr>
        <w:pBdr>
          <w:top w:val="nil"/>
          <w:left w:val="nil"/>
          <w:bottom w:val="nil"/>
          <w:right w:val="nil"/>
          <w:between w:val="nil"/>
        </w:pBdr>
        <w:spacing w:before="100" w:after="0"/>
        <w:rPr>
          <w:rFonts w:cstheme="majorHAnsi"/>
          <w:color w:val="000000"/>
        </w:rPr>
      </w:pPr>
      <w:r w:rsidRPr="009C4410">
        <w:rPr>
          <w:rFonts w:cstheme="majorHAnsi"/>
          <w:color w:val="000000"/>
        </w:rPr>
        <w:t>Worm farms</w:t>
      </w:r>
    </w:p>
    <w:p w14:paraId="786C4D36" w14:textId="77777777" w:rsidR="00D65F88" w:rsidRPr="009C4410" w:rsidRDefault="00D65F88" w:rsidP="00CC067A">
      <w:pPr>
        <w:pStyle w:val="ListParagraph"/>
        <w:numPr>
          <w:ilvl w:val="0"/>
          <w:numId w:val="1"/>
        </w:numPr>
        <w:pBdr>
          <w:top w:val="nil"/>
          <w:left w:val="nil"/>
          <w:bottom w:val="nil"/>
          <w:right w:val="nil"/>
          <w:between w:val="nil"/>
        </w:pBdr>
        <w:spacing w:before="100" w:after="0"/>
        <w:rPr>
          <w:rFonts w:cstheme="majorHAnsi"/>
          <w:color w:val="000000"/>
        </w:rPr>
      </w:pPr>
      <w:r w:rsidRPr="009C4410">
        <w:rPr>
          <w:rFonts w:cstheme="majorHAnsi"/>
          <w:color w:val="000000"/>
        </w:rPr>
        <w:t>Mulching it</w:t>
      </w:r>
    </w:p>
    <w:p w14:paraId="6DDB1756" w14:textId="77777777" w:rsidR="00D65F88" w:rsidRPr="009C4410" w:rsidRDefault="00D65F88" w:rsidP="00CC067A">
      <w:pPr>
        <w:pStyle w:val="ListParagraph"/>
        <w:numPr>
          <w:ilvl w:val="0"/>
          <w:numId w:val="1"/>
        </w:numPr>
        <w:pBdr>
          <w:top w:val="nil"/>
          <w:left w:val="nil"/>
          <w:bottom w:val="nil"/>
          <w:right w:val="nil"/>
          <w:between w:val="nil"/>
        </w:pBdr>
        <w:spacing w:before="100" w:after="0"/>
        <w:rPr>
          <w:rFonts w:cstheme="majorHAnsi"/>
          <w:color w:val="000000"/>
        </w:rPr>
      </w:pPr>
      <w:r w:rsidRPr="009C4410">
        <w:rPr>
          <w:rFonts w:cstheme="majorHAnsi"/>
        </w:rPr>
        <w:t>Chooks</w:t>
      </w:r>
      <w:r w:rsidRPr="009C4410">
        <w:rPr>
          <w:rFonts w:cstheme="majorHAnsi"/>
          <w:color w:val="000000"/>
        </w:rPr>
        <w:tab/>
      </w:r>
    </w:p>
    <w:p w14:paraId="091B2EDD" w14:textId="269F98EB" w:rsidR="00D65F88" w:rsidRDefault="00D65F88" w:rsidP="00CC067A">
      <w:pPr>
        <w:pStyle w:val="ListParagraph"/>
        <w:numPr>
          <w:ilvl w:val="0"/>
          <w:numId w:val="1"/>
        </w:numPr>
        <w:pBdr>
          <w:top w:val="nil"/>
          <w:left w:val="nil"/>
          <w:bottom w:val="nil"/>
          <w:right w:val="nil"/>
          <w:between w:val="nil"/>
        </w:pBdr>
        <w:spacing w:before="100" w:after="0"/>
        <w:rPr>
          <w:rFonts w:cstheme="majorHAnsi"/>
          <w:color w:val="000000"/>
        </w:rPr>
      </w:pPr>
      <w:r w:rsidRPr="009C4410">
        <w:rPr>
          <w:rFonts w:cstheme="majorHAnsi"/>
          <w:color w:val="000000"/>
        </w:rPr>
        <w:t>Other (please list)</w:t>
      </w:r>
      <w:r w:rsidR="00C33C43">
        <w:rPr>
          <w:rFonts w:cstheme="majorHAnsi"/>
          <w:color w:val="000000"/>
        </w:rPr>
        <w:t>:</w:t>
      </w:r>
    </w:p>
    <w:p w14:paraId="266FC155" w14:textId="2858B418" w:rsidR="00531B30" w:rsidRDefault="00531B30" w:rsidP="00531B30">
      <w:pPr>
        <w:pStyle w:val="answerbox"/>
      </w:pPr>
    </w:p>
    <w:p w14:paraId="6E01CADE" w14:textId="75380480" w:rsidR="00531B30" w:rsidRDefault="00531B30" w:rsidP="00531B30">
      <w:pPr>
        <w:pStyle w:val="answerbox"/>
      </w:pPr>
    </w:p>
    <w:p w14:paraId="011198AB" w14:textId="77777777" w:rsidR="00531B30" w:rsidRPr="001906B7" w:rsidRDefault="00531B30" w:rsidP="00531B30">
      <w:pPr>
        <w:pStyle w:val="answerbox"/>
      </w:pPr>
    </w:p>
    <w:p w14:paraId="5FE224F3" w14:textId="300FD728" w:rsidR="00C33C43" w:rsidRDefault="00C33C43" w:rsidP="00C33C43">
      <w:pPr>
        <w:pStyle w:val="H2worksheet"/>
      </w:pPr>
      <w:bookmarkStart w:id="42" w:name="_Toc23162996"/>
      <w:bookmarkStart w:id="43" w:name="_Toc27044644"/>
      <w:bookmarkStart w:id="44" w:name="_Toc27047363"/>
      <w:bookmarkStart w:id="45" w:name="_Toc29560028"/>
      <w:bookmarkStart w:id="46" w:name="_Toc23162995"/>
      <w:bookmarkStart w:id="47" w:name="_Toc27044643"/>
      <w:bookmarkStart w:id="48" w:name="_Toc27047362"/>
      <w:bookmarkStart w:id="49" w:name="_Toc29560027"/>
      <w:r>
        <w:t>How does your school reduce waste going to landfill?</w:t>
      </w:r>
    </w:p>
    <w:p w14:paraId="0B4A3350" w14:textId="6ABDD985" w:rsidR="00C33C43" w:rsidRDefault="00C33C43" w:rsidP="00C33C43">
      <w:r>
        <w:t>Which of the following do you do at your school?</w:t>
      </w:r>
    </w:p>
    <w:bookmarkEnd w:id="42"/>
    <w:bookmarkEnd w:id="43"/>
    <w:bookmarkEnd w:id="44"/>
    <w:bookmarkEnd w:id="45"/>
    <w:p w14:paraId="6003901E" w14:textId="49879FF8" w:rsidR="00D65F88" w:rsidRPr="00AA67BD" w:rsidRDefault="00D65F88" w:rsidP="00CC067A">
      <w:pPr>
        <w:pStyle w:val="ListParagraph"/>
        <w:numPr>
          <w:ilvl w:val="0"/>
          <w:numId w:val="3"/>
        </w:numPr>
      </w:pPr>
      <w:r w:rsidRPr="00AA67BD">
        <w:t xml:space="preserve">Our waste monitors check </w:t>
      </w:r>
      <w:r>
        <w:t xml:space="preserve">all </w:t>
      </w:r>
      <w:r w:rsidRPr="00AA67BD">
        <w:t>classroom bins before they get emptied</w:t>
      </w:r>
      <w:r w:rsidR="00906BD3">
        <w:t>.</w:t>
      </w:r>
    </w:p>
    <w:p w14:paraId="03BCAA2A" w14:textId="104EA1CE" w:rsidR="00D65F88" w:rsidRPr="00AA67BD" w:rsidRDefault="00D65F88" w:rsidP="00CC067A">
      <w:pPr>
        <w:pStyle w:val="ListParagraph"/>
        <w:numPr>
          <w:ilvl w:val="0"/>
          <w:numId w:val="3"/>
        </w:numPr>
      </w:pPr>
      <w:r w:rsidRPr="00AA67BD">
        <w:t>Students are encouraged to use reusable water bottles and lunchbox containers</w:t>
      </w:r>
      <w:r w:rsidR="00906BD3">
        <w:t>.</w:t>
      </w:r>
    </w:p>
    <w:p w14:paraId="77D8C9DF" w14:textId="33A21130" w:rsidR="00D65F88" w:rsidRPr="00AA67BD" w:rsidRDefault="00D65F88" w:rsidP="00CC067A">
      <w:pPr>
        <w:pStyle w:val="ListParagraph"/>
        <w:numPr>
          <w:ilvl w:val="0"/>
          <w:numId w:val="3"/>
        </w:numPr>
      </w:pPr>
      <w:r w:rsidRPr="00AA67BD">
        <w:t>Our canteen uses reusable containers / minimal packaging</w:t>
      </w:r>
      <w:r w:rsidR="00531B30">
        <w:t xml:space="preserve"> </w:t>
      </w:r>
      <w:r>
        <w:t>/ biodegradable products</w:t>
      </w:r>
      <w:r w:rsidR="00906BD3">
        <w:t>.</w:t>
      </w:r>
    </w:p>
    <w:p w14:paraId="52C56E31" w14:textId="2576D9BD" w:rsidR="00D65F88" w:rsidRPr="00AA67BD" w:rsidRDefault="00D65F88" w:rsidP="00CC067A">
      <w:pPr>
        <w:pStyle w:val="ListParagraph"/>
        <w:numPr>
          <w:ilvl w:val="0"/>
          <w:numId w:val="3"/>
        </w:numPr>
      </w:pPr>
      <w:r w:rsidRPr="00AA67BD">
        <w:t>We share information and update our school</w:t>
      </w:r>
      <w:r>
        <w:t xml:space="preserve"> community</w:t>
      </w:r>
      <w:r w:rsidRPr="00AA67BD">
        <w:t xml:space="preserve"> on waste issues during assemblies</w:t>
      </w:r>
      <w:r>
        <w:t>, in our newsletters and on the school website</w:t>
      </w:r>
      <w:r w:rsidR="00906BD3">
        <w:t>.</w:t>
      </w:r>
    </w:p>
    <w:p w14:paraId="5CEB51E0" w14:textId="6B7A1E80" w:rsidR="00531B30" w:rsidRDefault="00D65F88" w:rsidP="00CC067A">
      <w:pPr>
        <w:pStyle w:val="ListParagraph"/>
        <w:numPr>
          <w:ilvl w:val="0"/>
          <w:numId w:val="3"/>
        </w:numPr>
      </w:pPr>
      <w:r w:rsidRPr="00AA67BD">
        <w:t xml:space="preserve">We have </w:t>
      </w:r>
      <w:r w:rsidR="00531B30" w:rsidRPr="00AA67BD">
        <w:t xml:space="preserve">nude food days </w:t>
      </w:r>
      <w:r w:rsidRPr="00AA67BD">
        <w:t>on</w:t>
      </w:r>
      <w:r w:rsidR="00531B30">
        <w:t xml:space="preserve"> (circle the days that apply):</w:t>
      </w:r>
    </w:p>
    <w:tbl>
      <w:tblPr>
        <w:tblStyle w:val="TableGrid"/>
        <w:tblW w:w="9016" w:type="dxa"/>
        <w:tblInd w:w="421" w:type="dxa"/>
        <w:tblLook w:val="04A0" w:firstRow="1" w:lastRow="0" w:firstColumn="1" w:lastColumn="0" w:noHBand="0" w:noVBand="1"/>
      </w:tblPr>
      <w:tblGrid>
        <w:gridCol w:w="1803"/>
        <w:gridCol w:w="1803"/>
        <w:gridCol w:w="1803"/>
        <w:gridCol w:w="1803"/>
        <w:gridCol w:w="1804"/>
      </w:tblGrid>
      <w:tr w:rsidR="00531B30" w14:paraId="289AE0F7" w14:textId="77777777" w:rsidTr="00531B30">
        <w:tc>
          <w:tcPr>
            <w:tcW w:w="1803" w:type="dxa"/>
          </w:tcPr>
          <w:p w14:paraId="08C3B3DC" w14:textId="0B1B3187" w:rsidR="00531B30" w:rsidRDefault="00531B30" w:rsidP="00531B30">
            <w:r>
              <w:t>Monday</w:t>
            </w:r>
          </w:p>
        </w:tc>
        <w:tc>
          <w:tcPr>
            <w:tcW w:w="1803" w:type="dxa"/>
          </w:tcPr>
          <w:p w14:paraId="56D7A4C2" w14:textId="688E8675" w:rsidR="00531B30" w:rsidRDefault="00531B30" w:rsidP="00531B30">
            <w:r w:rsidRPr="00AA67BD">
              <w:t>Tuesday</w:t>
            </w:r>
          </w:p>
        </w:tc>
        <w:tc>
          <w:tcPr>
            <w:tcW w:w="1803" w:type="dxa"/>
          </w:tcPr>
          <w:p w14:paraId="29D89C44" w14:textId="567614F1" w:rsidR="00531B30" w:rsidRDefault="00531B30" w:rsidP="00531B30">
            <w:r w:rsidRPr="00AA67BD">
              <w:t>Wednesday</w:t>
            </w:r>
          </w:p>
        </w:tc>
        <w:tc>
          <w:tcPr>
            <w:tcW w:w="1803" w:type="dxa"/>
          </w:tcPr>
          <w:p w14:paraId="75EFA4DB" w14:textId="3BC5080D" w:rsidR="00531B30" w:rsidRDefault="00531B30" w:rsidP="00531B30">
            <w:r w:rsidRPr="00AA67BD">
              <w:t>Thursday</w:t>
            </w:r>
          </w:p>
        </w:tc>
        <w:tc>
          <w:tcPr>
            <w:tcW w:w="1804" w:type="dxa"/>
          </w:tcPr>
          <w:p w14:paraId="059462B1" w14:textId="053945A5" w:rsidR="00531B30" w:rsidRDefault="00531B30" w:rsidP="00531B30">
            <w:r w:rsidRPr="00AA67BD">
              <w:t>Friday</w:t>
            </w:r>
          </w:p>
        </w:tc>
      </w:tr>
    </w:tbl>
    <w:p w14:paraId="414E1803" w14:textId="46F0F9F4" w:rsidR="00D65F88" w:rsidRDefault="00D65F88" w:rsidP="00CC067A">
      <w:pPr>
        <w:pStyle w:val="ListParagraph"/>
        <w:numPr>
          <w:ilvl w:val="0"/>
          <w:numId w:val="3"/>
        </w:numPr>
      </w:pPr>
      <w:r>
        <w:t>Students take their rubbish home</w:t>
      </w:r>
    </w:p>
    <w:p w14:paraId="4B7DE4AC" w14:textId="30E2B2FF" w:rsidR="00D65F88" w:rsidRDefault="00D65F88" w:rsidP="00531B30">
      <w:pPr>
        <w:pStyle w:val="H2worksheet"/>
      </w:pPr>
      <w:r w:rsidRPr="00D65F88">
        <w:lastRenderedPageBreak/>
        <w:t>Recycling</w:t>
      </w:r>
    </w:p>
    <w:p w14:paraId="1E4EA38D" w14:textId="25B1DD62" w:rsidR="00D65F88" w:rsidRDefault="00D65F88" w:rsidP="00D65F88">
      <w:r>
        <w:t xml:space="preserve">Are </w:t>
      </w:r>
      <w:proofErr w:type="gramStart"/>
      <w:r>
        <w:t>you</w:t>
      </w:r>
      <w:proofErr w:type="gramEnd"/>
      <w:r>
        <w:t xml:space="preserve"> keen recyclers? </w:t>
      </w:r>
      <w:r w:rsidR="00531B30">
        <w:t>Which of the following do you collect for recycling at your school?</w:t>
      </w:r>
    </w:p>
    <w:p w14:paraId="12334FDF" w14:textId="77777777" w:rsidR="00531B30" w:rsidRDefault="00531B30" w:rsidP="00CC067A">
      <w:pPr>
        <w:pStyle w:val="ListParagraph"/>
        <w:numPr>
          <w:ilvl w:val="0"/>
          <w:numId w:val="2"/>
        </w:numPr>
        <w:spacing w:before="100" w:after="200"/>
        <w:ind w:left="720"/>
      </w:pPr>
      <w:r>
        <w:t>Soft plastic</w:t>
      </w:r>
    </w:p>
    <w:p w14:paraId="558BDBFA" w14:textId="77777777" w:rsidR="00531B30" w:rsidRDefault="00531B30" w:rsidP="00CC067A">
      <w:pPr>
        <w:pStyle w:val="ListParagraph"/>
        <w:numPr>
          <w:ilvl w:val="0"/>
          <w:numId w:val="2"/>
        </w:numPr>
        <w:spacing w:before="100" w:after="200"/>
        <w:ind w:left="720"/>
      </w:pPr>
      <w:r>
        <w:t>Dental items such as toothbrushes</w:t>
      </w:r>
    </w:p>
    <w:p w14:paraId="7182E7F9" w14:textId="77777777" w:rsidR="00531B30" w:rsidRDefault="00531B30" w:rsidP="00CC067A">
      <w:pPr>
        <w:pStyle w:val="ListParagraph"/>
        <w:numPr>
          <w:ilvl w:val="0"/>
          <w:numId w:val="2"/>
        </w:numPr>
        <w:spacing w:before="100" w:after="200"/>
        <w:ind w:left="720"/>
      </w:pPr>
      <w:r>
        <w:t>Batteries</w:t>
      </w:r>
    </w:p>
    <w:p w14:paraId="460A39B6" w14:textId="77777777" w:rsidR="00531B30" w:rsidRDefault="00531B30" w:rsidP="00CC067A">
      <w:pPr>
        <w:pStyle w:val="ListParagraph"/>
        <w:numPr>
          <w:ilvl w:val="0"/>
          <w:numId w:val="2"/>
        </w:numPr>
        <w:spacing w:before="100" w:after="200"/>
        <w:ind w:left="720"/>
      </w:pPr>
      <w:r>
        <w:t>Ink and toner cartridges from printers</w:t>
      </w:r>
      <w:r>
        <w:tab/>
      </w:r>
    </w:p>
    <w:p w14:paraId="1154D782" w14:textId="77777777" w:rsidR="00531B30" w:rsidRDefault="00531B30" w:rsidP="00CC067A">
      <w:pPr>
        <w:pStyle w:val="ListParagraph"/>
        <w:numPr>
          <w:ilvl w:val="0"/>
          <w:numId w:val="2"/>
        </w:numPr>
        <w:spacing w:before="100" w:after="200"/>
        <w:ind w:left="720"/>
      </w:pPr>
      <w:r>
        <w:t>Mobile phones</w:t>
      </w:r>
      <w:r>
        <w:tab/>
      </w:r>
    </w:p>
    <w:p w14:paraId="7EDC4846" w14:textId="77777777" w:rsidR="00531B30" w:rsidRDefault="00531B30" w:rsidP="00CC067A">
      <w:pPr>
        <w:pStyle w:val="ListParagraph"/>
        <w:numPr>
          <w:ilvl w:val="0"/>
          <w:numId w:val="2"/>
        </w:numPr>
        <w:spacing w:before="100" w:after="200"/>
        <w:ind w:left="720"/>
      </w:pPr>
      <w:r>
        <w:t>Polystyrene</w:t>
      </w:r>
      <w:r>
        <w:tab/>
      </w:r>
    </w:p>
    <w:p w14:paraId="63CDB285" w14:textId="77777777" w:rsidR="00531B30" w:rsidRDefault="00531B30" w:rsidP="00CC067A">
      <w:pPr>
        <w:pStyle w:val="ListParagraph"/>
        <w:numPr>
          <w:ilvl w:val="0"/>
          <w:numId w:val="2"/>
        </w:numPr>
        <w:spacing w:before="100" w:after="200"/>
        <w:ind w:left="720"/>
      </w:pPr>
      <w:r>
        <w:t>E-waste</w:t>
      </w:r>
    </w:p>
    <w:p w14:paraId="6546735A" w14:textId="77777777" w:rsidR="00531B30" w:rsidRDefault="00531B30" w:rsidP="00CC067A">
      <w:pPr>
        <w:pStyle w:val="ListParagraph"/>
        <w:numPr>
          <w:ilvl w:val="0"/>
          <w:numId w:val="2"/>
        </w:numPr>
        <w:spacing w:before="100" w:after="200"/>
        <w:ind w:left="720"/>
      </w:pPr>
      <w:r>
        <w:t>Clothing</w:t>
      </w:r>
    </w:p>
    <w:p w14:paraId="5AC43822" w14:textId="7E57847E" w:rsidR="00531B30" w:rsidRDefault="001E47A8" w:rsidP="00CC067A">
      <w:pPr>
        <w:pStyle w:val="ListParagraph"/>
        <w:numPr>
          <w:ilvl w:val="0"/>
          <w:numId w:val="2"/>
        </w:numPr>
        <w:spacing w:before="100" w:after="200"/>
        <w:ind w:left="720"/>
      </w:pPr>
      <w:r>
        <w:t>F</w:t>
      </w:r>
      <w:r w:rsidR="00531B30">
        <w:t>luorescent tubes</w:t>
      </w:r>
      <w:r w:rsidR="00531B30">
        <w:tab/>
      </w:r>
    </w:p>
    <w:p w14:paraId="34AA5488" w14:textId="77777777" w:rsidR="00531B30" w:rsidRDefault="00531B30" w:rsidP="00CC067A">
      <w:pPr>
        <w:pStyle w:val="ListParagraph"/>
        <w:numPr>
          <w:ilvl w:val="0"/>
          <w:numId w:val="2"/>
        </w:numPr>
        <w:spacing w:before="100" w:after="200"/>
        <w:ind w:left="720"/>
      </w:pPr>
      <w:r>
        <w:t>Other (please list):</w:t>
      </w:r>
    </w:p>
    <w:p w14:paraId="70A55824" w14:textId="081242BA" w:rsidR="00531B30" w:rsidRDefault="00531B30" w:rsidP="00531B30">
      <w:pPr>
        <w:pStyle w:val="answerbox"/>
      </w:pPr>
    </w:p>
    <w:p w14:paraId="3F968E65" w14:textId="0DE194B5" w:rsidR="00531B30" w:rsidRDefault="00531B30" w:rsidP="00531B30">
      <w:pPr>
        <w:pStyle w:val="answerbox"/>
      </w:pPr>
    </w:p>
    <w:p w14:paraId="22129954" w14:textId="3E91007C" w:rsidR="00531B30" w:rsidRDefault="00531B30" w:rsidP="00531B30">
      <w:pPr>
        <w:pStyle w:val="answerbox"/>
      </w:pPr>
    </w:p>
    <w:p w14:paraId="5BCC6E23" w14:textId="4CAA0D6E" w:rsidR="00531B30" w:rsidRDefault="00531B30" w:rsidP="00531B30">
      <w:pPr>
        <w:pStyle w:val="answerbox"/>
      </w:pPr>
    </w:p>
    <w:p w14:paraId="32D21133" w14:textId="77777777" w:rsidR="00531B30" w:rsidRDefault="00531B30" w:rsidP="00531B30">
      <w:pPr>
        <w:pStyle w:val="answerbox"/>
      </w:pPr>
    </w:p>
    <w:p w14:paraId="0D270716" w14:textId="77777777" w:rsidR="00D65F88" w:rsidRPr="00D65F88" w:rsidRDefault="00D65F88" w:rsidP="00D65F88"/>
    <w:p w14:paraId="4BE4F5DD" w14:textId="77777777" w:rsidR="00D65F88" w:rsidRPr="00D65F88" w:rsidRDefault="00D65F88" w:rsidP="00D65F88"/>
    <w:bookmarkEnd w:id="46"/>
    <w:bookmarkEnd w:id="47"/>
    <w:bookmarkEnd w:id="48"/>
    <w:bookmarkEnd w:id="49"/>
    <w:p w14:paraId="0920BC85" w14:textId="275EABA1" w:rsidR="00AA4E94" w:rsidRDefault="00AA4E94" w:rsidP="0018654E"/>
    <w:p w14:paraId="75EB040B" w14:textId="224A92D0" w:rsidR="004343EC" w:rsidRDefault="004343EC" w:rsidP="0018654E"/>
    <w:p w14:paraId="79048412" w14:textId="73836636" w:rsidR="002B0B56" w:rsidRDefault="002B0B56" w:rsidP="0018654E">
      <w:r>
        <w:br w:type="page"/>
      </w:r>
    </w:p>
    <w:p w14:paraId="457F2646" w14:textId="6D37F754" w:rsidR="00A6494E" w:rsidRPr="001906B7" w:rsidRDefault="00827823" w:rsidP="0C61CF04">
      <w:pPr>
        <w:pStyle w:val="Heading1"/>
        <w:rPr>
          <w:rStyle w:val="SubtleEmphasis"/>
          <w:i w:val="0"/>
          <w:iCs w:val="0"/>
          <w:color w:val="auto"/>
        </w:rPr>
      </w:pPr>
      <w:bookmarkStart w:id="50" w:name="_Toc27047364"/>
      <w:bookmarkStart w:id="51" w:name="_Toc29560029"/>
      <w:bookmarkStart w:id="52" w:name="_Toc53071926"/>
      <w:r>
        <w:lastRenderedPageBreak/>
        <w:t>W</w:t>
      </w:r>
      <w:r w:rsidR="00531B30">
        <w:t>orksheet:</w:t>
      </w:r>
      <w:r w:rsidR="0026207F">
        <w:t xml:space="preserve"> </w:t>
      </w:r>
      <w:r w:rsidR="00531B30">
        <w:t>What’s in our landfill bins?</w:t>
      </w:r>
      <w:bookmarkEnd w:id="50"/>
      <w:bookmarkEnd w:id="51"/>
      <w:bookmarkEnd w:id="52"/>
    </w:p>
    <w:p w14:paraId="5A42114C" w14:textId="4B5F171C" w:rsidR="008E6D05" w:rsidRDefault="008E6D05" w:rsidP="0018654E">
      <w:r>
        <w:t>Name(s</w:t>
      </w:r>
      <w:proofErr w:type="gramStart"/>
      <w:r>
        <w:t>):_</w:t>
      </w:r>
      <w:proofErr w:type="gramEnd"/>
      <w:r>
        <w:t>_________________________________________________Date_________</w:t>
      </w:r>
    </w:p>
    <w:p w14:paraId="2346C7AE" w14:textId="08BA4515" w:rsidR="00531B30" w:rsidRDefault="00906BD3" w:rsidP="0018654E">
      <w:r>
        <w:t>Record your landfill audit results below</w:t>
      </w:r>
      <w:r w:rsidR="00531B30">
        <w:t>.</w:t>
      </w:r>
    </w:p>
    <w:p w14:paraId="0B8C581C" w14:textId="05DBB1AF" w:rsidR="00531B30" w:rsidRDefault="00531B30" w:rsidP="00531B30">
      <w:pPr>
        <w:pStyle w:val="H2worksheet"/>
      </w:pPr>
      <w:r>
        <w:t>Landfill bin audit results</w:t>
      </w:r>
    </w:p>
    <w:tbl>
      <w:tblPr>
        <w:tblStyle w:val="TableGrid"/>
        <w:tblW w:w="0" w:type="auto"/>
        <w:tblInd w:w="0" w:type="dxa"/>
        <w:tblLook w:val="04A0" w:firstRow="1" w:lastRow="0" w:firstColumn="1" w:lastColumn="0" w:noHBand="0" w:noVBand="1"/>
      </w:tblPr>
      <w:tblGrid>
        <w:gridCol w:w="3005"/>
        <w:gridCol w:w="3005"/>
        <w:gridCol w:w="3006"/>
      </w:tblGrid>
      <w:tr w:rsidR="00531B30" w14:paraId="354EDE9A" w14:textId="77777777" w:rsidTr="00531B30">
        <w:tc>
          <w:tcPr>
            <w:tcW w:w="3005" w:type="dxa"/>
            <w:shd w:val="clear" w:color="auto" w:fill="9ACA3C"/>
          </w:tcPr>
          <w:p w14:paraId="4BF39AED" w14:textId="7284C983" w:rsidR="00531B30" w:rsidRDefault="00531B30" w:rsidP="00531B30">
            <w:pPr>
              <w:pStyle w:val="Tableheader"/>
            </w:pPr>
            <w:r w:rsidRPr="004E56F7">
              <w:t>Category</w:t>
            </w:r>
          </w:p>
        </w:tc>
        <w:tc>
          <w:tcPr>
            <w:tcW w:w="3005" w:type="dxa"/>
            <w:shd w:val="clear" w:color="auto" w:fill="9ACA3C"/>
          </w:tcPr>
          <w:p w14:paraId="5B8B44C5" w14:textId="377315F7" w:rsidR="00531B30" w:rsidRDefault="00531B30" w:rsidP="00531B30">
            <w:pPr>
              <w:pStyle w:val="Tableheader"/>
            </w:pPr>
            <w:r w:rsidRPr="004E56F7">
              <w:t xml:space="preserve">Tally or </w:t>
            </w:r>
            <w:r>
              <w:t>w</w:t>
            </w:r>
            <w:r w:rsidRPr="004E56F7">
              <w:t>eight</w:t>
            </w:r>
          </w:p>
        </w:tc>
        <w:tc>
          <w:tcPr>
            <w:tcW w:w="3006" w:type="dxa"/>
            <w:shd w:val="clear" w:color="auto" w:fill="9ACA3C"/>
          </w:tcPr>
          <w:p w14:paraId="08DA2F22" w14:textId="37842C37" w:rsidR="00531B30" w:rsidRDefault="00531B30" w:rsidP="00531B30">
            <w:pPr>
              <w:pStyle w:val="Tableheader"/>
            </w:pPr>
            <w:r w:rsidRPr="004E56F7">
              <w:t>Comments</w:t>
            </w:r>
          </w:p>
        </w:tc>
      </w:tr>
      <w:tr w:rsidR="00531B30" w14:paraId="71FCFFAB" w14:textId="77777777" w:rsidTr="00531B30">
        <w:tc>
          <w:tcPr>
            <w:tcW w:w="3005" w:type="dxa"/>
          </w:tcPr>
          <w:p w14:paraId="2DBE9D14" w14:textId="31513141" w:rsidR="00531B30" w:rsidRDefault="00531B30" w:rsidP="0018654E">
            <w:r w:rsidRPr="004E56F7">
              <w:t>General waste</w:t>
            </w:r>
          </w:p>
        </w:tc>
        <w:tc>
          <w:tcPr>
            <w:tcW w:w="3005" w:type="dxa"/>
          </w:tcPr>
          <w:p w14:paraId="049CC7A9" w14:textId="77777777" w:rsidR="00531B30" w:rsidRDefault="00531B30" w:rsidP="0018654E"/>
        </w:tc>
        <w:tc>
          <w:tcPr>
            <w:tcW w:w="3006" w:type="dxa"/>
          </w:tcPr>
          <w:p w14:paraId="0DA44523" w14:textId="77777777" w:rsidR="00531B30" w:rsidRDefault="00531B30" w:rsidP="0018654E"/>
        </w:tc>
      </w:tr>
      <w:tr w:rsidR="00531B30" w14:paraId="498B8040" w14:textId="77777777" w:rsidTr="00531B30">
        <w:tc>
          <w:tcPr>
            <w:tcW w:w="3005" w:type="dxa"/>
            <w:shd w:val="clear" w:color="auto" w:fill="FFFF00"/>
          </w:tcPr>
          <w:p w14:paraId="11E9268E" w14:textId="31C9B94A" w:rsidR="00531B30" w:rsidRDefault="00531B30" w:rsidP="0018654E">
            <w:r w:rsidRPr="004E56F7">
              <w:t>Paper</w:t>
            </w:r>
            <w:r>
              <w:t xml:space="preserve"> and c</w:t>
            </w:r>
            <w:r w:rsidRPr="004E56F7">
              <w:t>ardboard</w:t>
            </w:r>
          </w:p>
        </w:tc>
        <w:tc>
          <w:tcPr>
            <w:tcW w:w="3005" w:type="dxa"/>
          </w:tcPr>
          <w:p w14:paraId="3878CA90" w14:textId="77777777" w:rsidR="00531B30" w:rsidRDefault="00531B30" w:rsidP="0018654E"/>
        </w:tc>
        <w:tc>
          <w:tcPr>
            <w:tcW w:w="3006" w:type="dxa"/>
          </w:tcPr>
          <w:p w14:paraId="0CFFB9E7" w14:textId="77777777" w:rsidR="00531B30" w:rsidRDefault="00531B30" w:rsidP="0018654E"/>
        </w:tc>
      </w:tr>
      <w:tr w:rsidR="00531B30" w14:paraId="25EAADE7" w14:textId="77777777" w:rsidTr="00C610B6">
        <w:tc>
          <w:tcPr>
            <w:tcW w:w="3005" w:type="dxa"/>
            <w:shd w:val="clear" w:color="auto" w:fill="ABD35B"/>
          </w:tcPr>
          <w:p w14:paraId="07C3ECF9" w14:textId="43F2FD3C" w:rsidR="00531B30" w:rsidRDefault="00531B30" w:rsidP="0018654E">
            <w:r w:rsidRPr="004E56F7">
              <w:t>Organics</w:t>
            </w:r>
            <w:r w:rsidR="00906BD3">
              <w:t xml:space="preserve"> (food and garden waste)</w:t>
            </w:r>
          </w:p>
        </w:tc>
        <w:tc>
          <w:tcPr>
            <w:tcW w:w="3005" w:type="dxa"/>
          </w:tcPr>
          <w:p w14:paraId="0266B825" w14:textId="77777777" w:rsidR="00531B30" w:rsidRDefault="00531B30" w:rsidP="0018654E"/>
        </w:tc>
        <w:tc>
          <w:tcPr>
            <w:tcW w:w="3006" w:type="dxa"/>
          </w:tcPr>
          <w:p w14:paraId="39B312F2" w14:textId="77777777" w:rsidR="00531B30" w:rsidRDefault="00531B30" w:rsidP="0018654E"/>
        </w:tc>
      </w:tr>
      <w:tr w:rsidR="00531B30" w14:paraId="030F14C6" w14:textId="77777777" w:rsidTr="000270B6">
        <w:tc>
          <w:tcPr>
            <w:tcW w:w="3005" w:type="dxa"/>
            <w:shd w:val="clear" w:color="auto" w:fill="FFC000"/>
          </w:tcPr>
          <w:p w14:paraId="371E352F" w14:textId="5838777B" w:rsidR="00531B30" w:rsidRDefault="00531B30" w:rsidP="0018654E">
            <w:r w:rsidRPr="004E56F7">
              <w:t xml:space="preserve">Soft </w:t>
            </w:r>
            <w:r>
              <w:t>p</w:t>
            </w:r>
            <w:r w:rsidRPr="004E56F7">
              <w:t>lastics</w:t>
            </w:r>
          </w:p>
        </w:tc>
        <w:tc>
          <w:tcPr>
            <w:tcW w:w="3005" w:type="dxa"/>
          </w:tcPr>
          <w:p w14:paraId="1CEB23BE" w14:textId="77777777" w:rsidR="00531B30" w:rsidRDefault="00531B30" w:rsidP="0018654E"/>
        </w:tc>
        <w:tc>
          <w:tcPr>
            <w:tcW w:w="3006" w:type="dxa"/>
          </w:tcPr>
          <w:p w14:paraId="03C6F76F" w14:textId="77777777" w:rsidR="00531B30" w:rsidRDefault="00531B30" w:rsidP="0018654E"/>
        </w:tc>
      </w:tr>
      <w:tr w:rsidR="00531B30" w14:paraId="3A1ACD31" w14:textId="77777777" w:rsidTr="00531B30">
        <w:tc>
          <w:tcPr>
            <w:tcW w:w="3005" w:type="dxa"/>
            <w:shd w:val="clear" w:color="auto" w:fill="FFFF00"/>
          </w:tcPr>
          <w:p w14:paraId="205624F6" w14:textId="76063B13" w:rsidR="00531B30" w:rsidRPr="004E56F7" w:rsidRDefault="00531B30" w:rsidP="0018654E">
            <w:r w:rsidRPr="004E56F7">
              <w:t>C</w:t>
            </w:r>
            <w:r w:rsidRPr="00531B30">
              <w:rPr>
                <w:shd w:val="clear" w:color="auto" w:fill="FFFF00"/>
              </w:rPr>
              <w:t xml:space="preserve">ommingled recycling (glass, steel, </w:t>
            </w:r>
            <w:proofErr w:type="spellStart"/>
            <w:r w:rsidRPr="00531B30">
              <w:rPr>
                <w:shd w:val="clear" w:color="auto" w:fill="FFFF00"/>
              </w:rPr>
              <w:t>aluminium</w:t>
            </w:r>
            <w:proofErr w:type="spellEnd"/>
            <w:r w:rsidRPr="00531B30">
              <w:rPr>
                <w:shd w:val="clear" w:color="auto" w:fill="FFFF00"/>
              </w:rPr>
              <w:t>, plastic) *</w:t>
            </w:r>
          </w:p>
        </w:tc>
        <w:tc>
          <w:tcPr>
            <w:tcW w:w="3005" w:type="dxa"/>
          </w:tcPr>
          <w:p w14:paraId="23D4B0AF" w14:textId="77777777" w:rsidR="00531B30" w:rsidRDefault="00531B30" w:rsidP="0018654E"/>
        </w:tc>
        <w:tc>
          <w:tcPr>
            <w:tcW w:w="3006" w:type="dxa"/>
          </w:tcPr>
          <w:p w14:paraId="318AEFB5" w14:textId="77777777" w:rsidR="00531B30" w:rsidRDefault="00531B30" w:rsidP="0018654E"/>
        </w:tc>
      </w:tr>
      <w:tr w:rsidR="00531B30" w14:paraId="3A189D86" w14:textId="77777777" w:rsidTr="00531B30">
        <w:tc>
          <w:tcPr>
            <w:tcW w:w="3005" w:type="dxa"/>
          </w:tcPr>
          <w:p w14:paraId="75781585" w14:textId="1890173A" w:rsidR="00531B30" w:rsidRDefault="00531B30" w:rsidP="00531B30">
            <w:r w:rsidRPr="004E56F7">
              <w:t xml:space="preserve">Other </w:t>
            </w:r>
            <w:r>
              <w:t>(</w:t>
            </w:r>
            <w:r w:rsidRPr="004E56F7">
              <w:t>please list</w:t>
            </w:r>
            <w:r>
              <w:t>)</w:t>
            </w:r>
          </w:p>
          <w:p w14:paraId="6AD7D7E5" w14:textId="7582657F" w:rsidR="00531B30" w:rsidRDefault="00531B30" w:rsidP="00531B30"/>
          <w:p w14:paraId="267CBC57" w14:textId="1A520B2F" w:rsidR="00531B30" w:rsidRDefault="00531B30" w:rsidP="00531B30"/>
          <w:p w14:paraId="5883B8AE" w14:textId="77777777" w:rsidR="00531B30" w:rsidRPr="004E56F7" w:rsidRDefault="00531B30" w:rsidP="00531B30"/>
          <w:p w14:paraId="6A35B38A" w14:textId="77777777" w:rsidR="00531B30" w:rsidRPr="004E56F7" w:rsidRDefault="00531B30" w:rsidP="0018654E"/>
        </w:tc>
        <w:tc>
          <w:tcPr>
            <w:tcW w:w="3005" w:type="dxa"/>
          </w:tcPr>
          <w:p w14:paraId="293599D7" w14:textId="77777777" w:rsidR="00531B30" w:rsidRDefault="00531B30" w:rsidP="0018654E"/>
        </w:tc>
        <w:tc>
          <w:tcPr>
            <w:tcW w:w="3006" w:type="dxa"/>
          </w:tcPr>
          <w:p w14:paraId="085B8561" w14:textId="77777777" w:rsidR="00531B30" w:rsidRDefault="00531B30" w:rsidP="0018654E"/>
        </w:tc>
      </w:tr>
      <w:tr w:rsidR="00531B30" w14:paraId="6D4F28C0" w14:textId="77777777" w:rsidTr="00531B30">
        <w:tc>
          <w:tcPr>
            <w:tcW w:w="3005" w:type="dxa"/>
          </w:tcPr>
          <w:p w14:paraId="666F1AD3" w14:textId="224308F6" w:rsidR="00531B30" w:rsidRPr="004E56F7" w:rsidRDefault="00531B30" w:rsidP="00531B30">
            <w:r>
              <w:t>TOTAL WEIGHT</w:t>
            </w:r>
          </w:p>
        </w:tc>
        <w:tc>
          <w:tcPr>
            <w:tcW w:w="3005" w:type="dxa"/>
          </w:tcPr>
          <w:p w14:paraId="4F64FFC5" w14:textId="77777777" w:rsidR="00531B30" w:rsidRDefault="00531B30" w:rsidP="0018654E"/>
        </w:tc>
        <w:tc>
          <w:tcPr>
            <w:tcW w:w="3006" w:type="dxa"/>
          </w:tcPr>
          <w:p w14:paraId="70B510B7" w14:textId="77777777" w:rsidR="00531B30" w:rsidRDefault="00531B30" w:rsidP="0018654E"/>
        </w:tc>
      </w:tr>
    </w:tbl>
    <w:p w14:paraId="43B5465A" w14:textId="708FDBEB" w:rsidR="00F76E6E" w:rsidRDefault="00F76E6E" w:rsidP="00531B30">
      <w:pPr>
        <w:pStyle w:val="H2worksheet"/>
      </w:pPr>
      <w:r w:rsidRPr="004E56F7">
        <w:t>K</w:t>
      </w:r>
      <w:r w:rsidR="00531B30">
        <w:t>ey</w:t>
      </w:r>
    </w:p>
    <w:tbl>
      <w:tblPr>
        <w:tblStyle w:val="TableGrid"/>
        <w:tblW w:w="9067" w:type="dxa"/>
        <w:tblInd w:w="0" w:type="dxa"/>
        <w:tblLook w:val="04A0" w:firstRow="1" w:lastRow="0" w:firstColumn="1" w:lastColumn="0" w:noHBand="0" w:noVBand="1"/>
      </w:tblPr>
      <w:tblGrid>
        <w:gridCol w:w="1271"/>
        <w:gridCol w:w="7796"/>
      </w:tblGrid>
      <w:tr w:rsidR="00531B30" w14:paraId="49451ECE" w14:textId="77777777" w:rsidTr="00906BD3">
        <w:tc>
          <w:tcPr>
            <w:tcW w:w="1271" w:type="dxa"/>
            <w:shd w:val="clear" w:color="auto" w:fill="FFFF00"/>
          </w:tcPr>
          <w:p w14:paraId="2BBD66FD" w14:textId="796763BB" w:rsidR="00531B30" w:rsidRPr="00C610B6" w:rsidRDefault="00531B30" w:rsidP="00C610B6">
            <w:pPr>
              <w:pStyle w:val="Tabletext"/>
            </w:pPr>
            <w:r w:rsidRPr="00C610B6">
              <w:t>Yellow</w:t>
            </w:r>
          </w:p>
        </w:tc>
        <w:tc>
          <w:tcPr>
            <w:tcW w:w="7796" w:type="dxa"/>
            <w:shd w:val="clear" w:color="auto" w:fill="FFFF00"/>
          </w:tcPr>
          <w:p w14:paraId="3797D6D6" w14:textId="40AF1EDC" w:rsidR="00C610B6" w:rsidRDefault="00531B30" w:rsidP="00C610B6">
            <w:pPr>
              <w:pStyle w:val="Tabletext"/>
            </w:pPr>
            <w:r w:rsidRPr="00C610B6">
              <w:t>Can be recycled through your school</w:t>
            </w:r>
            <w:r w:rsidR="001E47A8">
              <w:t>’</w:t>
            </w:r>
            <w:r w:rsidRPr="00C610B6">
              <w:t>s recycling service</w:t>
            </w:r>
            <w:r w:rsidR="00C610B6">
              <w:t>.</w:t>
            </w:r>
          </w:p>
          <w:p w14:paraId="1C24C277" w14:textId="54F36E0B" w:rsidR="00531B30" w:rsidRDefault="00531B30" w:rsidP="00C610B6">
            <w:pPr>
              <w:pStyle w:val="Tabletext"/>
            </w:pPr>
            <w:r w:rsidRPr="00C610B6">
              <w:t>* Important task: check what you can put in your recycling collection service</w:t>
            </w:r>
            <w:r w:rsidR="005C72DA">
              <w:t xml:space="preserve"> before the audit</w:t>
            </w:r>
            <w:r w:rsidRPr="00C610B6">
              <w:t>.</w:t>
            </w:r>
          </w:p>
        </w:tc>
      </w:tr>
      <w:tr w:rsidR="00531B30" w14:paraId="3A9C2D2C" w14:textId="77777777" w:rsidTr="00906BD3">
        <w:tc>
          <w:tcPr>
            <w:tcW w:w="1271" w:type="dxa"/>
            <w:shd w:val="clear" w:color="auto" w:fill="ABD35B"/>
          </w:tcPr>
          <w:p w14:paraId="7BBB9AED" w14:textId="78D065AD" w:rsidR="00531B30" w:rsidRPr="00C610B6" w:rsidRDefault="00C610B6" w:rsidP="00C610B6">
            <w:pPr>
              <w:pStyle w:val="Tabletext"/>
            </w:pPr>
            <w:r w:rsidRPr="00C610B6">
              <w:t>Green</w:t>
            </w:r>
          </w:p>
        </w:tc>
        <w:tc>
          <w:tcPr>
            <w:tcW w:w="7796" w:type="dxa"/>
            <w:shd w:val="clear" w:color="auto" w:fill="ABD35B"/>
          </w:tcPr>
          <w:p w14:paraId="67336AFC" w14:textId="2FCA5146" w:rsidR="00531B30" w:rsidRDefault="00C610B6" w:rsidP="00C610B6">
            <w:pPr>
              <w:pStyle w:val="Tabletext"/>
            </w:pPr>
            <w:r w:rsidRPr="00C610B6">
              <w:t xml:space="preserve">Can be composted at your school </w:t>
            </w:r>
            <w:r w:rsidR="00FE2B3E">
              <w:t>or included in your local</w:t>
            </w:r>
            <w:r w:rsidRPr="00C610B6">
              <w:t xml:space="preserve"> </w:t>
            </w:r>
            <w:r w:rsidR="00FE2B3E" w:rsidRPr="00C610B6">
              <w:t xml:space="preserve">food organics </w:t>
            </w:r>
            <w:r w:rsidR="00FE2B3E">
              <w:t xml:space="preserve">and </w:t>
            </w:r>
            <w:r w:rsidR="00FE2B3E" w:rsidRPr="00C610B6">
              <w:t>garden organics</w:t>
            </w:r>
            <w:r w:rsidRPr="00C610B6">
              <w:t xml:space="preserve"> collection</w:t>
            </w:r>
            <w:r w:rsidR="00FE2B3E">
              <w:t xml:space="preserve"> (if available in your area)</w:t>
            </w:r>
            <w:r w:rsidR="00906BD3">
              <w:t>.</w:t>
            </w:r>
          </w:p>
        </w:tc>
      </w:tr>
      <w:tr w:rsidR="000270B6" w14:paraId="39BB34FA" w14:textId="77777777" w:rsidTr="00906BD3">
        <w:tc>
          <w:tcPr>
            <w:tcW w:w="1271" w:type="dxa"/>
            <w:shd w:val="clear" w:color="auto" w:fill="FFC000"/>
          </w:tcPr>
          <w:p w14:paraId="31BD260F" w14:textId="7E4C8EAF" w:rsidR="000270B6" w:rsidRPr="00C610B6" w:rsidRDefault="000270B6" w:rsidP="00C610B6">
            <w:pPr>
              <w:pStyle w:val="Tabletext"/>
            </w:pPr>
            <w:r>
              <w:t>Red</w:t>
            </w:r>
          </w:p>
        </w:tc>
        <w:tc>
          <w:tcPr>
            <w:tcW w:w="7796" w:type="dxa"/>
            <w:shd w:val="clear" w:color="auto" w:fill="FFC000"/>
          </w:tcPr>
          <w:p w14:paraId="4069E677" w14:textId="5859C96D" w:rsidR="000270B6" w:rsidRPr="00C610B6" w:rsidRDefault="000270B6" w:rsidP="00C610B6">
            <w:pPr>
              <w:pStyle w:val="Tabletext"/>
            </w:pPr>
            <w:r w:rsidRPr="00A6494E">
              <w:t xml:space="preserve">Soft plastics can be collected and dropped off at participating soft plastic recycling collection points, including some supermarkets. </w:t>
            </w:r>
            <w:r>
              <w:t xml:space="preserve">Visit </w:t>
            </w:r>
            <w:hyperlink r:id="rId27" w:history="1">
              <w:r>
                <w:rPr>
                  <w:rStyle w:val="Hyperlink"/>
                </w:rPr>
                <w:t>redcycle.net.au</w:t>
              </w:r>
            </w:hyperlink>
          </w:p>
        </w:tc>
      </w:tr>
    </w:tbl>
    <w:p w14:paraId="75917BAA" w14:textId="77777777" w:rsidR="00C610B6" w:rsidRDefault="00C610B6" w:rsidP="00C610B6">
      <w:pPr>
        <w:pStyle w:val="BodyText1"/>
      </w:pPr>
    </w:p>
    <w:p w14:paraId="29DC6808" w14:textId="7388E24B" w:rsidR="00F76E6E" w:rsidRPr="004E56F7" w:rsidRDefault="00C610B6" w:rsidP="00C610B6">
      <w:pPr>
        <w:pStyle w:val="Heading1"/>
      </w:pPr>
      <w:bookmarkStart w:id="53" w:name="_Toc27047365"/>
      <w:bookmarkStart w:id="54" w:name="_Toc29560030"/>
      <w:bookmarkStart w:id="55" w:name="_Toc53071927"/>
      <w:r>
        <w:lastRenderedPageBreak/>
        <w:t xml:space="preserve">Worksheet: What’s in our commingled </w:t>
      </w:r>
      <w:r w:rsidRPr="004E56F7">
        <w:t>recycling</w:t>
      </w:r>
      <w:r>
        <w:t xml:space="preserve"> bins</w:t>
      </w:r>
      <w:bookmarkEnd w:id="53"/>
      <w:bookmarkEnd w:id="54"/>
      <w:r>
        <w:t>?</w:t>
      </w:r>
      <w:bookmarkEnd w:id="55"/>
    </w:p>
    <w:p w14:paraId="79365CBB" w14:textId="234A9E76" w:rsidR="008E6D05" w:rsidRDefault="008E6D05" w:rsidP="0018654E">
      <w:r>
        <w:t>Name(s</w:t>
      </w:r>
      <w:proofErr w:type="gramStart"/>
      <w:r>
        <w:t>):_</w:t>
      </w:r>
      <w:proofErr w:type="gramEnd"/>
      <w:r>
        <w:t>_________________________________________________Date_________</w:t>
      </w:r>
    </w:p>
    <w:p w14:paraId="12E66A82" w14:textId="2C16CB0E" w:rsidR="00906BD3" w:rsidRDefault="00906BD3" w:rsidP="00906BD3">
      <w:r>
        <w:t>Record your commingled bin audit results below.</w:t>
      </w:r>
    </w:p>
    <w:p w14:paraId="16F4A6DB" w14:textId="75ADC069" w:rsidR="00097B82" w:rsidRDefault="00097B82" w:rsidP="00097B82">
      <w:r>
        <w:rPr>
          <w:b/>
        </w:rPr>
        <w:t xml:space="preserve">Before you start: </w:t>
      </w:r>
      <w:r w:rsidRPr="004E56F7">
        <w:t>Check what items can be included in your recycling bin</w:t>
      </w:r>
      <w:r w:rsidR="000270B6">
        <w:t xml:space="preserve"> and adjust the table below to suit</w:t>
      </w:r>
      <w:r w:rsidRPr="004E56F7">
        <w:t>.</w:t>
      </w:r>
    </w:p>
    <w:p w14:paraId="08089244" w14:textId="4E334FE8" w:rsidR="00097B82" w:rsidRDefault="00097B82" w:rsidP="00097B82">
      <w:r w:rsidRPr="00906BD3">
        <w:t>Can you work out the</w:t>
      </w:r>
      <w:r w:rsidRPr="004E56F7">
        <w:t xml:space="preserve"> percentage of contamination in your recycling</w:t>
      </w:r>
      <w:r w:rsidR="00906BD3">
        <w:t xml:space="preserve"> bin</w:t>
      </w:r>
      <w:r w:rsidRPr="004E56F7">
        <w:t>?</w:t>
      </w:r>
    </w:p>
    <w:p w14:paraId="5F9FF942" w14:textId="05805E54" w:rsidR="00906BD3" w:rsidRPr="00906BD3" w:rsidRDefault="00906BD3" w:rsidP="00FE2B3E">
      <w:pPr>
        <w:pStyle w:val="answerbox"/>
        <w:rPr>
          <w:b/>
          <w:bCs/>
        </w:rPr>
      </w:pPr>
      <w:r>
        <w:rPr>
          <w:b/>
          <w:bCs/>
        </w:rPr>
        <w:t>How t</w:t>
      </w:r>
      <w:r w:rsidR="00097B82" w:rsidRPr="00906BD3">
        <w:rPr>
          <w:b/>
          <w:bCs/>
        </w:rPr>
        <w:t>o calculate contamination</w:t>
      </w:r>
    </w:p>
    <w:p w14:paraId="38485F14" w14:textId="085188C1" w:rsidR="00097B82" w:rsidRDefault="00097B82" w:rsidP="00FE2B3E">
      <w:pPr>
        <w:pStyle w:val="answerbox"/>
      </w:pPr>
      <w:r w:rsidRPr="004E56F7">
        <w:t xml:space="preserve">Total number of items or weight of contaminated waste </w:t>
      </w:r>
      <w:r>
        <w:t>÷</w:t>
      </w:r>
      <w:r w:rsidRPr="004E56F7">
        <w:t xml:space="preserve"> total number of items or weight</w:t>
      </w:r>
      <w:r w:rsidR="00906BD3">
        <w:t> </w:t>
      </w:r>
      <w:r>
        <w:t>×</w:t>
      </w:r>
      <w:r w:rsidRPr="004E56F7">
        <w:t xml:space="preserve"> 100</w:t>
      </w:r>
      <w:r>
        <w:t xml:space="preserve"> = </w:t>
      </w:r>
      <w:r w:rsidR="00906BD3">
        <w:t>c</w:t>
      </w:r>
      <w:r>
        <w:t>ontamination rate</w:t>
      </w:r>
      <w:r w:rsidR="00906BD3" w:rsidRPr="00906BD3">
        <w:t xml:space="preserve"> </w:t>
      </w:r>
      <w:r w:rsidR="00906BD3">
        <w:t>(percentage of contamination in the recycling bin)</w:t>
      </w:r>
    </w:p>
    <w:p w14:paraId="33686CDC" w14:textId="7AC8CC12" w:rsidR="00C610B6" w:rsidRDefault="00C610B6" w:rsidP="00C610B6">
      <w:pPr>
        <w:pStyle w:val="H2worksheet"/>
      </w:pPr>
      <w:r>
        <w:t>Recycling bin audit results</w:t>
      </w:r>
    </w:p>
    <w:tbl>
      <w:tblPr>
        <w:tblStyle w:val="TableGrid"/>
        <w:tblW w:w="0" w:type="auto"/>
        <w:tblInd w:w="0" w:type="dxa"/>
        <w:tblLook w:val="04A0" w:firstRow="1" w:lastRow="0" w:firstColumn="1" w:lastColumn="0" w:noHBand="0" w:noVBand="1"/>
      </w:tblPr>
      <w:tblGrid>
        <w:gridCol w:w="3005"/>
        <w:gridCol w:w="3005"/>
        <w:gridCol w:w="3006"/>
      </w:tblGrid>
      <w:tr w:rsidR="00C610B6" w14:paraId="7C125E07" w14:textId="77777777" w:rsidTr="00D329C9">
        <w:tc>
          <w:tcPr>
            <w:tcW w:w="3005" w:type="dxa"/>
            <w:shd w:val="clear" w:color="auto" w:fill="9ACA3C"/>
          </w:tcPr>
          <w:p w14:paraId="4824FE1A" w14:textId="77777777" w:rsidR="00C610B6" w:rsidRDefault="00C610B6" w:rsidP="00D329C9">
            <w:pPr>
              <w:pStyle w:val="Tableheader"/>
            </w:pPr>
            <w:r w:rsidRPr="004E56F7">
              <w:t>Category</w:t>
            </w:r>
          </w:p>
        </w:tc>
        <w:tc>
          <w:tcPr>
            <w:tcW w:w="3005" w:type="dxa"/>
            <w:shd w:val="clear" w:color="auto" w:fill="9ACA3C"/>
          </w:tcPr>
          <w:p w14:paraId="4E34FE8A" w14:textId="77777777" w:rsidR="00C610B6" w:rsidRDefault="00C610B6" w:rsidP="00D329C9">
            <w:pPr>
              <w:pStyle w:val="Tableheader"/>
            </w:pPr>
            <w:r w:rsidRPr="004E56F7">
              <w:t xml:space="preserve">Tally or </w:t>
            </w:r>
            <w:r>
              <w:t>w</w:t>
            </w:r>
            <w:r w:rsidRPr="004E56F7">
              <w:t>eight</w:t>
            </w:r>
          </w:p>
        </w:tc>
        <w:tc>
          <w:tcPr>
            <w:tcW w:w="3006" w:type="dxa"/>
            <w:shd w:val="clear" w:color="auto" w:fill="9ACA3C"/>
          </w:tcPr>
          <w:p w14:paraId="6215DED4" w14:textId="77777777" w:rsidR="00C610B6" w:rsidRDefault="00C610B6" w:rsidP="00D329C9">
            <w:pPr>
              <w:pStyle w:val="Tableheader"/>
            </w:pPr>
            <w:r w:rsidRPr="004E56F7">
              <w:t>Comments</w:t>
            </w:r>
          </w:p>
        </w:tc>
      </w:tr>
      <w:tr w:rsidR="00C610B6" w14:paraId="657A2241" w14:textId="77777777" w:rsidTr="0050198C">
        <w:tc>
          <w:tcPr>
            <w:tcW w:w="3005" w:type="dxa"/>
            <w:shd w:val="clear" w:color="auto" w:fill="auto"/>
          </w:tcPr>
          <w:p w14:paraId="67AE2BC6" w14:textId="57DC8041" w:rsidR="00C610B6" w:rsidRDefault="00C610B6" w:rsidP="00097B82">
            <w:r w:rsidRPr="004E56F7">
              <w:t>General waste</w:t>
            </w:r>
          </w:p>
        </w:tc>
        <w:tc>
          <w:tcPr>
            <w:tcW w:w="3005" w:type="dxa"/>
          </w:tcPr>
          <w:p w14:paraId="1FD2473D" w14:textId="77777777" w:rsidR="00C610B6" w:rsidRDefault="00C610B6" w:rsidP="00C610B6"/>
        </w:tc>
        <w:tc>
          <w:tcPr>
            <w:tcW w:w="3006" w:type="dxa"/>
          </w:tcPr>
          <w:p w14:paraId="6103AFBF" w14:textId="77777777" w:rsidR="00C610B6" w:rsidRDefault="00C610B6" w:rsidP="00C610B6"/>
        </w:tc>
      </w:tr>
      <w:tr w:rsidR="00C610B6" w14:paraId="44DAF689" w14:textId="77777777" w:rsidTr="0050198C">
        <w:tc>
          <w:tcPr>
            <w:tcW w:w="3005" w:type="dxa"/>
            <w:shd w:val="clear" w:color="auto" w:fill="auto"/>
          </w:tcPr>
          <w:p w14:paraId="1980F8B9" w14:textId="413132BA" w:rsidR="00C610B6" w:rsidRDefault="00C610B6" w:rsidP="00097B82">
            <w:r w:rsidRPr="004E56F7">
              <w:t>Paper</w:t>
            </w:r>
            <w:r>
              <w:t xml:space="preserve"> and c</w:t>
            </w:r>
            <w:r w:rsidRPr="004E56F7">
              <w:t>ardboard</w:t>
            </w:r>
          </w:p>
        </w:tc>
        <w:tc>
          <w:tcPr>
            <w:tcW w:w="3005" w:type="dxa"/>
          </w:tcPr>
          <w:p w14:paraId="03D29446" w14:textId="77777777" w:rsidR="00C610B6" w:rsidRDefault="00C610B6" w:rsidP="00C610B6"/>
        </w:tc>
        <w:tc>
          <w:tcPr>
            <w:tcW w:w="3006" w:type="dxa"/>
          </w:tcPr>
          <w:p w14:paraId="408EE459" w14:textId="77777777" w:rsidR="00C610B6" w:rsidRDefault="00C610B6" w:rsidP="00C610B6"/>
        </w:tc>
      </w:tr>
      <w:tr w:rsidR="00C610B6" w14:paraId="7AF74D76" w14:textId="77777777" w:rsidTr="0050198C">
        <w:tc>
          <w:tcPr>
            <w:tcW w:w="3005" w:type="dxa"/>
            <w:shd w:val="clear" w:color="auto" w:fill="auto"/>
          </w:tcPr>
          <w:p w14:paraId="1F30B532" w14:textId="1773DFBE" w:rsidR="00C610B6" w:rsidRDefault="00C610B6" w:rsidP="00097B82">
            <w:r w:rsidRPr="004E56F7">
              <w:t>Organics</w:t>
            </w:r>
          </w:p>
        </w:tc>
        <w:tc>
          <w:tcPr>
            <w:tcW w:w="3005" w:type="dxa"/>
          </w:tcPr>
          <w:p w14:paraId="2AA40752" w14:textId="77777777" w:rsidR="00C610B6" w:rsidRDefault="00C610B6" w:rsidP="00C610B6"/>
        </w:tc>
        <w:tc>
          <w:tcPr>
            <w:tcW w:w="3006" w:type="dxa"/>
          </w:tcPr>
          <w:p w14:paraId="71B9AB8E" w14:textId="77777777" w:rsidR="00C610B6" w:rsidRDefault="00C610B6" w:rsidP="00C610B6"/>
        </w:tc>
      </w:tr>
      <w:tr w:rsidR="00C610B6" w14:paraId="6E23BEDA" w14:textId="77777777" w:rsidTr="0050198C">
        <w:tc>
          <w:tcPr>
            <w:tcW w:w="3005" w:type="dxa"/>
            <w:shd w:val="clear" w:color="auto" w:fill="auto"/>
          </w:tcPr>
          <w:p w14:paraId="7C6390D7" w14:textId="162EE70F" w:rsidR="00C610B6" w:rsidRDefault="00C610B6" w:rsidP="00097B82">
            <w:r w:rsidRPr="004E56F7">
              <w:t xml:space="preserve">Soft </w:t>
            </w:r>
            <w:r w:rsidR="005C72DA">
              <w:t>p</w:t>
            </w:r>
            <w:r w:rsidRPr="004E56F7">
              <w:t>lastics</w:t>
            </w:r>
          </w:p>
        </w:tc>
        <w:tc>
          <w:tcPr>
            <w:tcW w:w="3005" w:type="dxa"/>
          </w:tcPr>
          <w:p w14:paraId="12B87461" w14:textId="77777777" w:rsidR="00C610B6" w:rsidRDefault="00C610B6" w:rsidP="00C610B6"/>
        </w:tc>
        <w:tc>
          <w:tcPr>
            <w:tcW w:w="3006" w:type="dxa"/>
          </w:tcPr>
          <w:p w14:paraId="495572D9" w14:textId="77777777" w:rsidR="00C610B6" w:rsidRDefault="00C610B6" w:rsidP="00C610B6"/>
        </w:tc>
      </w:tr>
      <w:tr w:rsidR="00C610B6" w14:paraId="06C36B8C" w14:textId="77777777" w:rsidTr="00C610B6">
        <w:tc>
          <w:tcPr>
            <w:tcW w:w="3005" w:type="dxa"/>
            <w:shd w:val="clear" w:color="auto" w:fill="auto"/>
          </w:tcPr>
          <w:p w14:paraId="6C5DB118" w14:textId="25BAD2C9" w:rsidR="00C610B6" w:rsidRPr="004E56F7" w:rsidRDefault="00C610B6" w:rsidP="00C610B6">
            <w:r w:rsidRPr="004E56F7">
              <w:t xml:space="preserve">Commingled recycling – </w:t>
            </w:r>
            <w:proofErr w:type="spellStart"/>
            <w:r w:rsidRPr="004E56F7">
              <w:t>aluminium</w:t>
            </w:r>
            <w:proofErr w:type="spellEnd"/>
            <w:r w:rsidRPr="004E56F7">
              <w:t>, steel, plastics, glass</w:t>
            </w:r>
          </w:p>
        </w:tc>
        <w:tc>
          <w:tcPr>
            <w:tcW w:w="3005" w:type="dxa"/>
          </w:tcPr>
          <w:p w14:paraId="615FE851" w14:textId="77777777" w:rsidR="00C610B6" w:rsidRDefault="00C610B6" w:rsidP="00D329C9"/>
        </w:tc>
        <w:tc>
          <w:tcPr>
            <w:tcW w:w="3006" w:type="dxa"/>
          </w:tcPr>
          <w:p w14:paraId="37605C58" w14:textId="77777777" w:rsidR="00C610B6" w:rsidRDefault="00C610B6" w:rsidP="00D329C9"/>
        </w:tc>
      </w:tr>
      <w:tr w:rsidR="0050198C" w14:paraId="01916995" w14:textId="77777777" w:rsidTr="00D329C9">
        <w:tc>
          <w:tcPr>
            <w:tcW w:w="3005" w:type="dxa"/>
          </w:tcPr>
          <w:p w14:paraId="73224431" w14:textId="5E7F2174" w:rsidR="0050198C" w:rsidRDefault="0050198C" w:rsidP="00C610B6">
            <w:r>
              <w:t>Other</w:t>
            </w:r>
          </w:p>
        </w:tc>
        <w:tc>
          <w:tcPr>
            <w:tcW w:w="3005" w:type="dxa"/>
          </w:tcPr>
          <w:p w14:paraId="049F136D" w14:textId="77777777" w:rsidR="0050198C" w:rsidRDefault="0050198C" w:rsidP="00C610B6"/>
        </w:tc>
        <w:tc>
          <w:tcPr>
            <w:tcW w:w="3006" w:type="dxa"/>
          </w:tcPr>
          <w:p w14:paraId="65B8E761" w14:textId="77777777" w:rsidR="0050198C" w:rsidRDefault="0050198C" w:rsidP="00C610B6"/>
        </w:tc>
      </w:tr>
      <w:tr w:rsidR="00C610B6" w14:paraId="136F0D06" w14:textId="77777777" w:rsidTr="00D329C9">
        <w:tc>
          <w:tcPr>
            <w:tcW w:w="3005" w:type="dxa"/>
          </w:tcPr>
          <w:p w14:paraId="181732DD" w14:textId="273A2C76" w:rsidR="00C610B6" w:rsidRPr="004E56F7" w:rsidRDefault="00C610B6" w:rsidP="00C610B6">
            <w:r>
              <w:t>TOTAL WEIGHT</w:t>
            </w:r>
          </w:p>
        </w:tc>
        <w:tc>
          <w:tcPr>
            <w:tcW w:w="3005" w:type="dxa"/>
          </w:tcPr>
          <w:p w14:paraId="4D070B7F" w14:textId="77777777" w:rsidR="00C610B6" w:rsidRDefault="00C610B6" w:rsidP="00C610B6"/>
        </w:tc>
        <w:tc>
          <w:tcPr>
            <w:tcW w:w="3006" w:type="dxa"/>
          </w:tcPr>
          <w:p w14:paraId="2250DE5B" w14:textId="77777777" w:rsidR="00C610B6" w:rsidRDefault="00C610B6" w:rsidP="00C610B6"/>
        </w:tc>
      </w:tr>
    </w:tbl>
    <w:p w14:paraId="1B46FD6B" w14:textId="77777777" w:rsidR="00097B82" w:rsidRDefault="00097B82" w:rsidP="00097B82">
      <w:bookmarkStart w:id="56" w:name="_Toc29560031"/>
    </w:p>
    <w:p w14:paraId="4FC42FD2" w14:textId="77777777" w:rsidR="00097B82" w:rsidRDefault="00097B82">
      <w:pPr>
        <w:spacing w:after="200" w:line="276" w:lineRule="auto"/>
        <w:rPr>
          <w:sz w:val="36"/>
          <w:szCs w:val="36"/>
        </w:rPr>
      </w:pPr>
      <w:r>
        <w:br w:type="page"/>
      </w:r>
    </w:p>
    <w:p w14:paraId="3B795FCC" w14:textId="2346EB54" w:rsidR="008F1889" w:rsidRPr="004E56F7" w:rsidRDefault="00097B82" w:rsidP="00097B82">
      <w:pPr>
        <w:pStyle w:val="Heading1"/>
      </w:pPr>
      <w:bookmarkStart w:id="57" w:name="_Toc53071928"/>
      <w:r>
        <w:lastRenderedPageBreak/>
        <w:t>Worksheet: What’s in our paper and cardboard recycling bins</w:t>
      </w:r>
      <w:bookmarkEnd w:id="56"/>
      <w:r>
        <w:t>?</w:t>
      </w:r>
      <w:bookmarkEnd w:id="57"/>
    </w:p>
    <w:p w14:paraId="31D5B899" w14:textId="262914F1" w:rsidR="008F1889" w:rsidRDefault="008F1889" w:rsidP="0018654E">
      <w:r>
        <w:t>Name(s</w:t>
      </w:r>
      <w:proofErr w:type="gramStart"/>
      <w:r>
        <w:t>):_</w:t>
      </w:r>
      <w:proofErr w:type="gramEnd"/>
      <w:r>
        <w:t>_________________________________________________Date_________</w:t>
      </w:r>
    </w:p>
    <w:p w14:paraId="01789D79" w14:textId="2A06BE50" w:rsidR="00906BD3" w:rsidRDefault="00906BD3" w:rsidP="00906BD3">
      <w:r>
        <w:t>Record your paper and cardboard recycling bin audit results below.</w:t>
      </w:r>
    </w:p>
    <w:p w14:paraId="1B70A25C" w14:textId="218D5F49" w:rsidR="00097B82" w:rsidRPr="004E56F7" w:rsidRDefault="00097B82" w:rsidP="00B622EC">
      <w:r w:rsidRPr="00906BD3">
        <w:t>Can you work out the</w:t>
      </w:r>
      <w:r w:rsidRPr="004E56F7">
        <w:t xml:space="preserve"> percentage of contamination in your recycling?</w:t>
      </w:r>
    </w:p>
    <w:p w14:paraId="4361B9F6" w14:textId="77777777" w:rsidR="00906BD3" w:rsidRPr="00906BD3" w:rsidRDefault="00906BD3" w:rsidP="00906BD3">
      <w:pPr>
        <w:pStyle w:val="answerbox"/>
        <w:rPr>
          <w:b/>
          <w:bCs/>
        </w:rPr>
      </w:pPr>
      <w:r>
        <w:rPr>
          <w:b/>
          <w:bCs/>
        </w:rPr>
        <w:t>How t</w:t>
      </w:r>
      <w:r w:rsidRPr="00906BD3">
        <w:rPr>
          <w:b/>
          <w:bCs/>
        </w:rPr>
        <w:t>o calculate contamination</w:t>
      </w:r>
    </w:p>
    <w:p w14:paraId="1727E9BD" w14:textId="74806452" w:rsidR="00906BD3" w:rsidRDefault="00906BD3" w:rsidP="00906BD3">
      <w:pPr>
        <w:pStyle w:val="answerbox"/>
      </w:pPr>
      <w:r w:rsidRPr="004E56F7">
        <w:t xml:space="preserve">Total number of items or weight of contaminated waste </w:t>
      </w:r>
      <w:r>
        <w:t>÷</w:t>
      </w:r>
      <w:r w:rsidRPr="004E56F7">
        <w:t xml:space="preserve"> total number of items or weight</w:t>
      </w:r>
      <w:r>
        <w:t> ×</w:t>
      </w:r>
      <w:r w:rsidRPr="004E56F7">
        <w:t xml:space="preserve"> 100</w:t>
      </w:r>
      <w:r>
        <w:t xml:space="preserve"> = contamination rate</w:t>
      </w:r>
      <w:r w:rsidRPr="00906BD3">
        <w:t xml:space="preserve"> </w:t>
      </w:r>
      <w:r>
        <w:t>(percentage of contamination in the paper bin)</w:t>
      </w:r>
    </w:p>
    <w:p w14:paraId="34D11807" w14:textId="33D9FEC6" w:rsidR="00097B82" w:rsidRDefault="00097B82" w:rsidP="00097B82">
      <w:pPr>
        <w:pStyle w:val="H2worksheet"/>
      </w:pPr>
      <w:r>
        <w:t>Paper and cardboard bin audit results</w:t>
      </w:r>
    </w:p>
    <w:tbl>
      <w:tblPr>
        <w:tblStyle w:val="TableGrid"/>
        <w:tblW w:w="0" w:type="auto"/>
        <w:tblInd w:w="0" w:type="dxa"/>
        <w:tblLook w:val="04A0" w:firstRow="1" w:lastRow="0" w:firstColumn="1" w:lastColumn="0" w:noHBand="0" w:noVBand="1"/>
      </w:tblPr>
      <w:tblGrid>
        <w:gridCol w:w="3005"/>
        <w:gridCol w:w="3005"/>
        <w:gridCol w:w="3006"/>
      </w:tblGrid>
      <w:tr w:rsidR="00097B82" w14:paraId="0DF46524" w14:textId="77777777" w:rsidTr="00D329C9">
        <w:tc>
          <w:tcPr>
            <w:tcW w:w="3005" w:type="dxa"/>
            <w:shd w:val="clear" w:color="auto" w:fill="9ACA3C"/>
          </w:tcPr>
          <w:p w14:paraId="54939EFB" w14:textId="77777777" w:rsidR="00097B82" w:rsidRDefault="00097B82" w:rsidP="00D329C9">
            <w:pPr>
              <w:pStyle w:val="Tableheader"/>
            </w:pPr>
            <w:r w:rsidRPr="004E56F7">
              <w:t>Category</w:t>
            </w:r>
          </w:p>
        </w:tc>
        <w:tc>
          <w:tcPr>
            <w:tcW w:w="3005" w:type="dxa"/>
            <w:shd w:val="clear" w:color="auto" w:fill="9ACA3C"/>
          </w:tcPr>
          <w:p w14:paraId="3E46E63D" w14:textId="77777777" w:rsidR="00097B82" w:rsidRDefault="00097B82" w:rsidP="00D329C9">
            <w:pPr>
              <w:pStyle w:val="Tableheader"/>
            </w:pPr>
            <w:r w:rsidRPr="004E56F7">
              <w:t xml:space="preserve">Tally or </w:t>
            </w:r>
            <w:r>
              <w:t>w</w:t>
            </w:r>
            <w:r w:rsidRPr="004E56F7">
              <w:t>eight</w:t>
            </w:r>
          </w:p>
        </w:tc>
        <w:tc>
          <w:tcPr>
            <w:tcW w:w="3006" w:type="dxa"/>
            <w:shd w:val="clear" w:color="auto" w:fill="9ACA3C"/>
          </w:tcPr>
          <w:p w14:paraId="40FB90F2" w14:textId="77777777" w:rsidR="00097B82" w:rsidRDefault="00097B82" w:rsidP="00D329C9">
            <w:pPr>
              <w:pStyle w:val="Tableheader"/>
            </w:pPr>
            <w:r w:rsidRPr="004E56F7">
              <w:t>Comments</w:t>
            </w:r>
          </w:p>
        </w:tc>
      </w:tr>
      <w:tr w:rsidR="00097B82" w14:paraId="136F9093" w14:textId="77777777" w:rsidTr="0050198C">
        <w:tc>
          <w:tcPr>
            <w:tcW w:w="3005" w:type="dxa"/>
            <w:shd w:val="clear" w:color="auto" w:fill="auto"/>
          </w:tcPr>
          <w:p w14:paraId="73D8C5A8" w14:textId="77777777" w:rsidR="00097B82" w:rsidRDefault="00097B82" w:rsidP="00D329C9">
            <w:r w:rsidRPr="004E56F7">
              <w:t>General waste</w:t>
            </w:r>
          </w:p>
        </w:tc>
        <w:tc>
          <w:tcPr>
            <w:tcW w:w="3005" w:type="dxa"/>
          </w:tcPr>
          <w:p w14:paraId="5E23A4FB" w14:textId="77777777" w:rsidR="00097B82" w:rsidRDefault="00097B82" w:rsidP="00D329C9"/>
        </w:tc>
        <w:tc>
          <w:tcPr>
            <w:tcW w:w="3006" w:type="dxa"/>
          </w:tcPr>
          <w:p w14:paraId="187D2134" w14:textId="77777777" w:rsidR="00097B82" w:rsidRDefault="00097B82" w:rsidP="00D329C9"/>
        </w:tc>
      </w:tr>
      <w:tr w:rsidR="00097B82" w14:paraId="1788EDDE" w14:textId="77777777" w:rsidTr="00097B82">
        <w:tc>
          <w:tcPr>
            <w:tcW w:w="3005" w:type="dxa"/>
            <w:shd w:val="clear" w:color="auto" w:fill="auto"/>
          </w:tcPr>
          <w:p w14:paraId="3A0A1239" w14:textId="77777777" w:rsidR="00097B82" w:rsidRDefault="00097B82" w:rsidP="00D329C9">
            <w:r w:rsidRPr="004E56F7">
              <w:t>Paper</w:t>
            </w:r>
            <w:r>
              <w:t xml:space="preserve"> and c</w:t>
            </w:r>
            <w:r w:rsidRPr="004E56F7">
              <w:t>ardboard</w:t>
            </w:r>
          </w:p>
        </w:tc>
        <w:tc>
          <w:tcPr>
            <w:tcW w:w="3005" w:type="dxa"/>
          </w:tcPr>
          <w:p w14:paraId="2F69DEBD" w14:textId="77777777" w:rsidR="00097B82" w:rsidRDefault="00097B82" w:rsidP="00D329C9"/>
        </w:tc>
        <w:tc>
          <w:tcPr>
            <w:tcW w:w="3006" w:type="dxa"/>
          </w:tcPr>
          <w:p w14:paraId="0B92BDD3" w14:textId="77777777" w:rsidR="00097B82" w:rsidRDefault="00097B82" w:rsidP="00D329C9"/>
        </w:tc>
      </w:tr>
      <w:tr w:rsidR="00097B82" w14:paraId="6B9EB353" w14:textId="77777777" w:rsidTr="0050198C">
        <w:tc>
          <w:tcPr>
            <w:tcW w:w="3005" w:type="dxa"/>
            <w:shd w:val="clear" w:color="auto" w:fill="auto"/>
          </w:tcPr>
          <w:p w14:paraId="7B1A298C" w14:textId="77777777" w:rsidR="00097B82" w:rsidRDefault="00097B82" w:rsidP="00D329C9">
            <w:r w:rsidRPr="004E56F7">
              <w:t>Organics</w:t>
            </w:r>
          </w:p>
        </w:tc>
        <w:tc>
          <w:tcPr>
            <w:tcW w:w="3005" w:type="dxa"/>
          </w:tcPr>
          <w:p w14:paraId="35B8E023" w14:textId="77777777" w:rsidR="00097B82" w:rsidRDefault="00097B82" w:rsidP="00D329C9"/>
        </w:tc>
        <w:tc>
          <w:tcPr>
            <w:tcW w:w="3006" w:type="dxa"/>
          </w:tcPr>
          <w:p w14:paraId="107B775C" w14:textId="77777777" w:rsidR="00097B82" w:rsidRDefault="00097B82" w:rsidP="00D329C9"/>
        </w:tc>
      </w:tr>
      <w:tr w:rsidR="00097B82" w14:paraId="329913DB" w14:textId="77777777" w:rsidTr="0050198C">
        <w:tc>
          <w:tcPr>
            <w:tcW w:w="3005" w:type="dxa"/>
            <w:shd w:val="clear" w:color="auto" w:fill="auto"/>
          </w:tcPr>
          <w:p w14:paraId="42526C1E" w14:textId="64813A5D" w:rsidR="00097B82" w:rsidRDefault="00097B82" w:rsidP="00D329C9">
            <w:r w:rsidRPr="004E56F7">
              <w:t xml:space="preserve">Soft </w:t>
            </w:r>
            <w:r w:rsidR="00E51AE2">
              <w:t>p</w:t>
            </w:r>
            <w:r w:rsidRPr="004E56F7">
              <w:t>lastics</w:t>
            </w:r>
          </w:p>
        </w:tc>
        <w:tc>
          <w:tcPr>
            <w:tcW w:w="3005" w:type="dxa"/>
          </w:tcPr>
          <w:p w14:paraId="6F0A8334" w14:textId="77777777" w:rsidR="00097B82" w:rsidRDefault="00097B82" w:rsidP="00D329C9"/>
        </w:tc>
        <w:tc>
          <w:tcPr>
            <w:tcW w:w="3006" w:type="dxa"/>
          </w:tcPr>
          <w:p w14:paraId="01584699" w14:textId="77777777" w:rsidR="00097B82" w:rsidRDefault="00097B82" w:rsidP="00D329C9"/>
        </w:tc>
      </w:tr>
      <w:tr w:rsidR="00097B82" w14:paraId="1D2868B7" w14:textId="77777777" w:rsidTr="0050198C">
        <w:tc>
          <w:tcPr>
            <w:tcW w:w="3005" w:type="dxa"/>
            <w:shd w:val="clear" w:color="auto" w:fill="auto"/>
          </w:tcPr>
          <w:p w14:paraId="359B7BD9" w14:textId="4BC04EE0" w:rsidR="00097B82" w:rsidRPr="004E56F7" w:rsidRDefault="0050198C" w:rsidP="00D329C9">
            <w:r>
              <w:t xml:space="preserve">Commingled </w:t>
            </w:r>
            <w:r w:rsidR="00097B82" w:rsidRPr="0050198C">
              <w:t>r</w:t>
            </w:r>
            <w:r w:rsidR="00097B82" w:rsidRPr="004E56F7">
              <w:t xml:space="preserve">ecycling – </w:t>
            </w:r>
            <w:proofErr w:type="spellStart"/>
            <w:r w:rsidR="00097B82" w:rsidRPr="004E56F7">
              <w:t>aluminium</w:t>
            </w:r>
            <w:proofErr w:type="spellEnd"/>
            <w:r w:rsidR="00097B82" w:rsidRPr="004E56F7">
              <w:t>, steel, plastics, glass</w:t>
            </w:r>
          </w:p>
        </w:tc>
        <w:tc>
          <w:tcPr>
            <w:tcW w:w="3005" w:type="dxa"/>
          </w:tcPr>
          <w:p w14:paraId="28EAF728" w14:textId="77777777" w:rsidR="00097B82" w:rsidRDefault="00097B82" w:rsidP="00D329C9"/>
        </w:tc>
        <w:tc>
          <w:tcPr>
            <w:tcW w:w="3006" w:type="dxa"/>
          </w:tcPr>
          <w:p w14:paraId="5918880E" w14:textId="77777777" w:rsidR="00097B82" w:rsidRDefault="00097B82" w:rsidP="00D329C9"/>
        </w:tc>
      </w:tr>
      <w:tr w:rsidR="00097B82" w14:paraId="7555BA56" w14:textId="77777777" w:rsidTr="0050198C">
        <w:tc>
          <w:tcPr>
            <w:tcW w:w="3005" w:type="dxa"/>
            <w:shd w:val="clear" w:color="auto" w:fill="auto"/>
          </w:tcPr>
          <w:p w14:paraId="65EC6A18" w14:textId="77777777" w:rsidR="00097B82" w:rsidRDefault="00097B82" w:rsidP="00D329C9">
            <w:r>
              <w:t>Other (please list)</w:t>
            </w:r>
          </w:p>
          <w:p w14:paraId="096A124C" w14:textId="77777777" w:rsidR="00097B82" w:rsidRDefault="00097B82" w:rsidP="00D329C9"/>
          <w:p w14:paraId="2576B591" w14:textId="77777777" w:rsidR="00097B82" w:rsidRDefault="00097B82" w:rsidP="00D329C9"/>
          <w:p w14:paraId="3E7BEE47" w14:textId="454C9180" w:rsidR="00097B82" w:rsidRPr="004E56F7" w:rsidRDefault="00097B82" w:rsidP="00D329C9"/>
        </w:tc>
        <w:tc>
          <w:tcPr>
            <w:tcW w:w="3005" w:type="dxa"/>
          </w:tcPr>
          <w:p w14:paraId="3370FF19" w14:textId="77777777" w:rsidR="00097B82" w:rsidRDefault="00097B82" w:rsidP="00D329C9"/>
        </w:tc>
        <w:tc>
          <w:tcPr>
            <w:tcW w:w="3006" w:type="dxa"/>
          </w:tcPr>
          <w:p w14:paraId="10F72BBD" w14:textId="77777777" w:rsidR="00097B82" w:rsidRDefault="00097B82" w:rsidP="00D329C9"/>
        </w:tc>
      </w:tr>
      <w:tr w:rsidR="00097B82" w14:paraId="037A8FEE" w14:textId="77777777" w:rsidTr="00097B82">
        <w:tc>
          <w:tcPr>
            <w:tcW w:w="3005" w:type="dxa"/>
            <w:shd w:val="clear" w:color="auto" w:fill="auto"/>
          </w:tcPr>
          <w:p w14:paraId="23952631" w14:textId="4332AE35" w:rsidR="00097B82" w:rsidRPr="004E56F7" w:rsidRDefault="00097B82" w:rsidP="00D329C9">
            <w:r>
              <w:t>TOTALS</w:t>
            </w:r>
          </w:p>
        </w:tc>
        <w:tc>
          <w:tcPr>
            <w:tcW w:w="3005" w:type="dxa"/>
            <w:shd w:val="clear" w:color="auto" w:fill="auto"/>
          </w:tcPr>
          <w:p w14:paraId="2BE6FB55" w14:textId="77777777" w:rsidR="00097B82" w:rsidRDefault="00097B82" w:rsidP="00D329C9"/>
        </w:tc>
        <w:tc>
          <w:tcPr>
            <w:tcW w:w="3006" w:type="dxa"/>
            <w:shd w:val="clear" w:color="auto" w:fill="auto"/>
          </w:tcPr>
          <w:p w14:paraId="5744BFAF" w14:textId="77777777" w:rsidR="00097B82" w:rsidRDefault="00097B82" w:rsidP="00D329C9"/>
        </w:tc>
      </w:tr>
    </w:tbl>
    <w:p w14:paraId="11153600" w14:textId="77777777" w:rsidR="00097B82" w:rsidRPr="008F1889" w:rsidRDefault="00097B82" w:rsidP="0018654E"/>
    <w:p w14:paraId="3C244F5B" w14:textId="2B9ED54C" w:rsidR="00CD31BA" w:rsidRDefault="00CD31BA" w:rsidP="0018654E"/>
    <w:p w14:paraId="076989FF" w14:textId="77777777" w:rsidR="0050198C" w:rsidRDefault="0050198C" w:rsidP="0018654E"/>
    <w:p w14:paraId="3BF09DBD" w14:textId="77731BA3" w:rsidR="00CD31BA" w:rsidRDefault="00CD31BA" w:rsidP="0018654E"/>
    <w:p w14:paraId="1E22924A" w14:textId="4C0CFD44" w:rsidR="00735103" w:rsidRDefault="00FD57B5" w:rsidP="00290F17">
      <w:pPr>
        <w:pStyle w:val="Heading1"/>
      </w:pPr>
      <w:bookmarkStart w:id="58" w:name="_Toc27047366"/>
      <w:bookmarkStart w:id="59" w:name="_Toc29560032"/>
      <w:bookmarkStart w:id="60" w:name="_Toc53071929"/>
      <w:r>
        <w:lastRenderedPageBreak/>
        <w:t xml:space="preserve">Appendix 1: </w:t>
      </w:r>
      <w:r w:rsidR="00290F17">
        <w:t>Waste</w:t>
      </w:r>
      <w:r w:rsidR="002C7699">
        <w:t xml:space="preserve"> and recycling category</w:t>
      </w:r>
      <w:r w:rsidR="00290F17">
        <w:t xml:space="preserve"> labels</w:t>
      </w:r>
      <w:bookmarkEnd w:id="58"/>
      <w:bookmarkEnd w:id="59"/>
      <w:bookmarkEnd w:id="60"/>
    </w:p>
    <w:p w14:paraId="059E605A" w14:textId="77777777" w:rsidR="00D52430" w:rsidRDefault="00290F17" w:rsidP="0018654E">
      <w:pPr>
        <w:sectPr w:rsidR="00D52430" w:rsidSect="009E49D0">
          <w:pgSz w:w="11906" w:h="16838"/>
          <w:pgMar w:top="1440" w:right="1440" w:bottom="1440" w:left="1440" w:header="708" w:footer="708" w:gutter="0"/>
          <w:pgNumType w:start="1"/>
          <w:cols w:space="708"/>
          <w:titlePg/>
          <w:docGrid w:linePitch="360"/>
        </w:sectPr>
      </w:pPr>
      <w:r>
        <w:t>Use these l</w:t>
      </w:r>
      <w:r w:rsidR="001906B7">
        <w:t xml:space="preserve">abels </w:t>
      </w:r>
      <w:r w:rsidR="000270B6">
        <w:t>to label bins and audit your waste</w:t>
      </w:r>
      <w:r w:rsidR="001906B7">
        <w:t>.</w:t>
      </w:r>
    </w:p>
    <w:p w14:paraId="300C4FC6" w14:textId="77777777" w:rsidR="00D52430" w:rsidRDefault="00D52430" w:rsidP="00D52430">
      <w:pPr>
        <w:pStyle w:val="H2worksheet"/>
        <w:jc w:val="center"/>
        <w:rPr>
          <w:sz w:val="144"/>
          <w:szCs w:val="144"/>
        </w:rPr>
      </w:pPr>
    </w:p>
    <w:p w14:paraId="6A1DC9F1" w14:textId="68CA32D0" w:rsidR="00331A66" w:rsidRPr="00D52430" w:rsidRDefault="00D52430" w:rsidP="00D52430">
      <w:pPr>
        <w:pStyle w:val="H2worksheet"/>
        <w:jc w:val="center"/>
        <w:rPr>
          <w:sz w:val="144"/>
          <w:szCs w:val="144"/>
        </w:rPr>
      </w:pPr>
      <w:r w:rsidRPr="00D52430">
        <w:rPr>
          <w:sz w:val="144"/>
          <w:szCs w:val="144"/>
        </w:rPr>
        <w:t>GENERAL</w:t>
      </w:r>
    </w:p>
    <w:p w14:paraId="09B5AC51" w14:textId="77777777" w:rsidR="00D52430" w:rsidRDefault="00D52430" w:rsidP="00D52430">
      <w:pPr>
        <w:pStyle w:val="H2worksheet"/>
        <w:jc w:val="center"/>
        <w:rPr>
          <w:sz w:val="144"/>
          <w:szCs w:val="144"/>
        </w:rPr>
        <w:sectPr w:rsidR="00D52430" w:rsidSect="00D52430">
          <w:pgSz w:w="16838" w:h="11906" w:orient="landscape"/>
          <w:pgMar w:top="1440" w:right="1440" w:bottom="1440" w:left="1440" w:header="708" w:footer="708" w:gutter="0"/>
          <w:pgNumType w:start="1"/>
          <w:cols w:space="708"/>
          <w:titlePg/>
          <w:docGrid w:linePitch="360"/>
        </w:sectPr>
      </w:pPr>
      <w:r w:rsidRPr="00D52430">
        <w:rPr>
          <w:sz w:val="144"/>
          <w:szCs w:val="144"/>
        </w:rPr>
        <w:t>WASTE</w:t>
      </w:r>
    </w:p>
    <w:p w14:paraId="57D9B212" w14:textId="76830A09" w:rsidR="00D52430" w:rsidRDefault="00D52430" w:rsidP="00D52430">
      <w:pPr>
        <w:pStyle w:val="H2worksheet"/>
        <w:jc w:val="center"/>
        <w:rPr>
          <w:sz w:val="144"/>
          <w:szCs w:val="144"/>
        </w:rPr>
      </w:pPr>
      <w:r>
        <w:rPr>
          <w:sz w:val="144"/>
          <w:szCs w:val="144"/>
        </w:rPr>
        <w:lastRenderedPageBreak/>
        <w:t>PAPER</w:t>
      </w:r>
    </w:p>
    <w:p w14:paraId="7B16D1BA" w14:textId="012EDEF3" w:rsidR="00D52430" w:rsidRDefault="0038085D" w:rsidP="00D52430">
      <w:pPr>
        <w:pStyle w:val="H2worksheet"/>
        <w:jc w:val="center"/>
        <w:rPr>
          <w:sz w:val="144"/>
          <w:szCs w:val="144"/>
        </w:rPr>
      </w:pPr>
      <w:r>
        <w:rPr>
          <w:sz w:val="144"/>
          <w:szCs w:val="144"/>
        </w:rPr>
        <w:t>AND</w:t>
      </w:r>
    </w:p>
    <w:p w14:paraId="11275468" w14:textId="77777777" w:rsidR="00D52430" w:rsidRDefault="00D52430" w:rsidP="00D52430">
      <w:pPr>
        <w:pStyle w:val="H2worksheet"/>
        <w:jc w:val="center"/>
        <w:rPr>
          <w:sz w:val="144"/>
          <w:szCs w:val="144"/>
        </w:rPr>
        <w:sectPr w:rsidR="00D52430" w:rsidSect="00D52430">
          <w:pgSz w:w="16838" w:h="11906" w:orient="landscape"/>
          <w:pgMar w:top="1440" w:right="1440" w:bottom="1440" w:left="1440" w:header="708" w:footer="708" w:gutter="0"/>
          <w:pgNumType w:start="1"/>
          <w:cols w:space="708"/>
          <w:titlePg/>
          <w:docGrid w:linePitch="360"/>
        </w:sectPr>
      </w:pPr>
      <w:r>
        <w:rPr>
          <w:sz w:val="144"/>
          <w:szCs w:val="144"/>
        </w:rPr>
        <w:t>CARDBOARD</w:t>
      </w:r>
    </w:p>
    <w:p w14:paraId="404B4F39" w14:textId="77777777" w:rsidR="00D52430" w:rsidRDefault="00D52430" w:rsidP="00D52430">
      <w:pPr>
        <w:pStyle w:val="H2worksheet"/>
        <w:jc w:val="center"/>
        <w:rPr>
          <w:sz w:val="144"/>
          <w:szCs w:val="144"/>
        </w:rPr>
      </w:pPr>
    </w:p>
    <w:p w14:paraId="548E614D" w14:textId="77777777" w:rsidR="006906BA" w:rsidRDefault="00D52430" w:rsidP="00CC3790">
      <w:pPr>
        <w:pStyle w:val="H2worksheet"/>
        <w:jc w:val="center"/>
        <w:rPr>
          <w:sz w:val="144"/>
          <w:szCs w:val="144"/>
        </w:rPr>
        <w:sectPr w:rsidR="006906BA" w:rsidSect="00D52430">
          <w:pgSz w:w="16838" w:h="11906" w:orient="landscape"/>
          <w:pgMar w:top="1440" w:right="1440" w:bottom="1440" w:left="1440" w:header="708" w:footer="708" w:gutter="0"/>
          <w:pgNumType w:start="1"/>
          <w:cols w:space="708"/>
          <w:titlePg/>
          <w:docGrid w:linePitch="360"/>
        </w:sectPr>
      </w:pPr>
      <w:r>
        <w:rPr>
          <w:sz w:val="144"/>
          <w:szCs w:val="144"/>
        </w:rPr>
        <w:t>ORGANICS</w:t>
      </w:r>
    </w:p>
    <w:p w14:paraId="70E1CAB2" w14:textId="77777777" w:rsidR="0038085D" w:rsidRDefault="0038085D" w:rsidP="006906BA">
      <w:pPr>
        <w:pStyle w:val="H2worksheet"/>
        <w:jc w:val="center"/>
        <w:rPr>
          <w:sz w:val="144"/>
          <w:szCs w:val="144"/>
        </w:rPr>
      </w:pPr>
    </w:p>
    <w:p w14:paraId="4F0B4DFA" w14:textId="7E2BC998" w:rsidR="00D52430" w:rsidRPr="00D52430" w:rsidRDefault="006906BA" w:rsidP="006906BA">
      <w:pPr>
        <w:pStyle w:val="H2worksheet"/>
        <w:jc w:val="center"/>
        <w:rPr>
          <w:sz w:val="144"/>
          <w:szCs w:val="144"/>
        </w:rPr>
      </w:pPr>
      <w:r>
        <w:rPr>
          <w:sz w:val="144"/>
          <w:szCs w:val="144"/>
        </w:rPr>
        <w:t>SOFT</w:t>
      </w:r>
      <w:r>
        <w:rPr>
          <w:sz w:val="144"/>
          <w:szCs w:val="144"/>
        </w:rPr>
        <w:br/>
        <w:t>PLASTICS</w:t>
      </w:r>
    </w:p>
    <w:p w14:paraId="11FD6974" w14:textId="3FB8786E" w:rsidR="00331A66" w:rsidRDefault="00331A66" w:rsidP="00290F17">
      <w:pPr>
        <w:pStyle w:val="H2worksheet"/>
      </w:pPr>
    </w:p>
    <w:p w14:paraId="61704B17" w14:textId="022CA0E1" w:rsidR="00572587" w:rsidRDefault="00572587" w:rsidP="0018654E"/>
    <w:p w14:paraId="7C7579B4" w14:textId="77777777" w:rsidR="0038085D" w:rsidRDefault="0038085D" w:rsidP="0038085D">
      <w:pPr>
        <w:pStyle w:val="H2worksheet"/>
        <w:jc w:val="center"/>
        <w:rPr>
          <w:sz w:val="144"/>
          <w:szCs w:val="144"/>
        </w:rPr>
      </w:pPr>
    </w:p>
    <w:p w14:paraId="594970BF" w14:textId="77777777" w:rsidR="0038085D" w:rsidRDefault="00290F17" w:rsidP="0038085D">
      <w:pPr>
        <w:pStyle w:val="H2worksheet"/>
        <w:jc w:val="center"/>
        <w:rPr>
          <w:sz w:val="144"/>
          <w:szCs w:val="144"/>
        </w:rPr>
        <w:sectPr w:rsidR="0038085D" w:rsidSect="00D52430">
          <w:pgSz w:w="16838" w:h="11906" w:orient="landscape"/>
          <w:pgMar w:top="1440" w:right="1440" w:bottom="1440" w:left="1440" w:header="708" w:footer="708" w:gutter="0"/>
          <w:pgNumType w:start="1"/>
          <w:cols w:space="708"/>
          <w:titlePg/>
          <w:docGrid w:linePitch="360"/>
        </w:sectPr>
      </w:pPr>
      <w:r w:rsidRPr="0038085D">
        <w:rPr>
          <w:sz w:val="144"/>
          <w:szCs w:val="144"/>
        </w:rPr>
        <w:t>C</w:t>
      </w:r>
      <w:r w:rsidR="0038085D">
        <w:rPr>
          <w:sz w:val="144"/>
          <w:szCs w:val="144"/>
        </w:rPr>
        <w:t>OMMINGLED</w:t>
      </w:r>
      <w:r w:rsidRPr="0038085D">
        <w:rPr>
          <w:sz w:val="144"/>
          <w:szCs w:val="144"/>
        </w:rPr>
        <w:t xml:space="preserve"> </w:t>
      </w:r>
      <w:r w:rsidR="0038085D">
        <w:rPr>
          <w:sz w:val="144"/>
          <w:szCs w:val="144"/>
        </w:rPr>
        <w:t>RECYCLING</w:t>
      </w:r>
    </w:p>
    <w:p w14:paraId="133AF666" w14:textId="44B74916" w:rsidR="00290F17" w:rsidRDefault="00FD57B5" w:rsidP="0045321F">
      <w:pPr>
        <w:pStyle w:val="Heading1"/>
      </w:pPr>
      <w:bookmarkStart w:id="61" w:name="_Toc53071930"/>
      <w:r>
        <w:lastRenderedPageBreak/>
        <w:t xml:space="preserve">Appendix 2: </w:t>
      </w:r>
      <w:r w:rsidR="00290F17">
        <w:t>Resources</w:t>
      </w:r>
      <w:bookmarkEnd w:id="61"/>
    </w:p>
    <w:p w14:paraId="51EC891D" w14:textId="2DA81F74" w:rsidR="0045321F" w:rsidRPr="00F31B0C" w:rsidRDefault="0040428F" w:rsidP="00F31B0C">
      <w:pPr>
        <w:pStyle w:val="Bulletpoints"/>
      </w:pPr>
      <w:hyperlink r:id="rId28" w:history="1">
        <w:r w:rsidR="00F31B0C" w:rsidRPr="0038085D">
          <w:rPr>
            <w:rStyle w:val="Hyperlink"/>
            <w:b/>
            <w:bCs/>
          </w:rPr>
          <w:t xml:space="preserve">Planet Ark’s </w:t>
        </w:r>
        <w:r w:rsidR="0045321F" w:rsidRPr="0038085D">
          <w:rPr>
            <w:rStyle w:val="Hyperlink"/>
            <w:b/>
            <w:bCs/>
          </w:rPr>
          <w:t>Recycling Near You</w:t>
        </w:r>
      </w:hyperlink>
      <w:r w:rsidR="0045321F" w:rsidRPr="00FE2B3E">
        <w:rPr>
          <w:b/>
          <w:bCs/>
        </w:rPr>
        <w:t xml:space="preserve"> </w:t>
      </w:r>
      <w:r w:rsidR="0045321F" w:rsidRPr="00F31B0C">
        <w:t xml:space="preserve">has resources such as posters and information on correct recycling. </w:t>
      </w:r>
    </w:p>
    <w:p w14:paraId="3BE09EF7" w14:textId="719808CC" w:rsidR="00364C8F" w:rsidRPr="00F31B0C" w:rsidRDefault="0040428F" w:rsidP="00F31B0C">
      <w:pPr>
        <w:pStyle w:val="Bulletpoints"/>
      </w:pPr>
      <w:hyperlink r:id="rId29" w:history="1">
        <w:r w:rsidR="0045321F" w:rsidRPr="0038085D">
          <w:rPr>
            <w:rStyle w:val="Hyperlink"/>
            <w:b/>
            <w:bCs/>
          </w:rPr>
          <w:t>Sustainability Victoria</w:t>
        </w:r>
      </w:hyperlink>
      <w:r w:rsidR="0045321F" w:rsidRPr="00FE2B3E">
        <w:rPr>
          <w:b/>
          <w:bCs/>
        </w:rPr>
        <w:t xml:space="preserve"> </w:t>
      </w:r>
      <w:r w:rsidR="0045321F" w:rsidRPr="00F31B0C">
        <w:t xml:space="preserve">has information on disposing of waste and recycling properly. </w:t>
      </w:r>
    </w:p>
    <w:p w14:paraId="333F4598" w14:textId="6DF629CB" w:rsidR="00364C8F" w:rsidRPr="00F31B0C" w:rsidRDefault="00F31B0C" w:rsidP="00F31B0C">
      <w:pPr>
        <w:pStyle w:val="Bulletpoints"/>
        <w:rPr>
          <w:rStyle w:val="Hyperlink"/>
          <w:u w:val="none"/>
        </w:rPr>
      </w:pPr>
      <w:r w:rsidRPr="00F31B0C">
        <w:t xml:space="preserve">The </w:t>
      </w:r>
      <w:hyperlink r:id="rId30" w:history="1">
        <w:r w:rsidRPr="0050198C">
          <w:rPr>
            <w:rStyle w:val="Hyperlink"/>
            <w:b/>
            <w:bCs/>
          </w:rPr>
          <w:t xml:space="preserve">ABC’s </w:t>
        </w:r>
        <w:r w:rsidR="00364C8F" w:rsidRPr="0050198C">
          <w:rPr>
            <w:rStyle w:val="Hyperlink"/>
            <w:b/>
            <w:bCs/>
          </w:rPr>
          <w:t>War on Waste</w:t>
        </w:r>
      </w:hyperlink>
      <w:bookmarkStart w:id="62" w:name="_GoBack"/>
      <w:bookmarkEnd w:id="62"/>
      <w:r w:rsidR="00364C8F" w:rsidRPr="00F31B0C">
        <w:t xml:space="preserve"> </w:t>
      </w:r>
      <w:r w:rsidR="0045321F" w:rsidRPr="00F31B0C">
        <w:t xml:space="preserve">is a documentary </w:t>
      </w:r>
      <w:r w:rsidRPr="00F31B0C">
        <w:t>series on the impact and solutions to material waste in Australia.</w:t>
      </w:r>
    </w:p>
    <w:p w14:paraId="01F8E6DB" w14:textId="344FC1F0" w:rsidR="00F31B0C" w:rsidRPr="00F31B0C" w:rsidRDefault="00F31B0C" w:rsidP="00D329C9">
      <w:pPr>
        <w:pStyle w:val="Bulletpoints"/>
      </w:pPr>
      <w:r w:rsidRPr="00F31B0C">
        <w:t xml:space="preserve">Download </w:t>
      </w:r>
      <w:r w:rsidR="0038085D">
        <w:t>a</w:t>
      </w:r>
      <w:r w:rsidRPr="00F31B0C">
        <w:t xml:space="preserve"> waste module c</w:t>
      </w:r>
      <w:r>
        <w:t xml:space="preserve">hecklist and ‘how to’ guide </w:t>
      </w:r>
      <w:r w:rsidR="0038085D">
        <w:t xml:space="preserve">from the </w:t>
      </w:r>
      <w:hyperlink r:id="rId31" w:history="1">
        <w:r w:rsidR="0038085D" w:rsidRPr="0038085D">
          <w:rPr>
            <w:rStyle w:val="Hyperlink"/>
          </w:rPr>
          <w:t>Sustainability Victoria website</w:t>
        </w:r>
      </w:hyperlink>
      <w:r w:rsidR="0038085D">
        <w:t>.</w:t>
      </w:r>
    </w:p>
    <w:p w14:paraId="72AFBFD2" w14:textId="0EC05CCD" w:rsidR="00364C8F" w:rsidRPr="00CA7DD2" w:rsidRDefault="00FD57B5" w:rsidP="00364C8F">
      <w:pPr>
        <w:pStyle w:val="Heading1"/>
      </w:pPr>
      <w:bookmarkStart w:id="63" w:name="_Ref52275801"/>
      <w:bookmarkStart w:id="64" w:name="_Toc53071931"/>
      <w:r>
        <w:t xml:space="preserve">Appendix 3: </w:t>
      </w:r>
      <w:r w:rsidR="00364C8F" w:rsidRPr="004E56F7">
        <w:t xml:space="preserve">Curriculum </w:t>
      </w:r>
      <w:r w:rsidR="00290F17">
        <w:t>l</w:t>
      </w:r>
      <w:r w:rsidR="00364C8F" w:rsidRPr="004E56F7">
        <w:t>inks</w:t>
      </w:r>
      <w:bookmarkEnd w:id="63"/>
      <w:bookmarkEnd w:id="64"/>
    </w:p>
    <w:p w14:paraId="693FCA57" w14:textId="66C0BED4" w:rsidR="0055326B" w:rsidRDefault="00364C8F" w:rsidP="0055326B">
      <w:r w:rsidRPr="00E7718B">
        <w:t xml:space="preserve">Exploring the concept of </w:t>
      </w:r>
      <w:r>
        <w:t>waste</w:t>
      </w:r>
      <w:r w:rsidRPr="00E7718B">
        <w:t xml:space="preserve">, which includes a </w:t>
      </w:r>
      <w:r>
        <w:t>waste</w:t>
      </w:r>
      <w:r w:rsidRPr="00E7718B">
        <w:t xml:space="preserve"> audit, contributes to several different learning areas in the </w:t>
      </w:r>
      <w:r w:rsidR="00290F17" w:rsidRPr="00E25501">
        <w:rPr>
          <w:iCs/>
        </w:rPr>
        <w:t>Victorian Curriculum F–10</w:t>
      </w:r>
      <w:r w:rsidR="0055326B">
        <w:rPr>
          <w:iCs/>
        </w:rPr>
        <w:t xml:space="preserve">. </w:t>
      </w:r>
      <w:bookmarkStart w:id="65" w:name="_Hlk52274342"/>
      <w:r w:rsidR="0055326B">
        <w:rPr>
          <w:lang w:val="en-AU"/>
        </w:rPr>
        <w:t xml:space="preserve">The table below lists examples of how a waste audit could contribute to student </w:t>
      </w:r>
      <w:r w:rsidR="0055326B" w:rsidRPr="00E7718B">
        <w:rPr>
          <w:lang w:val="en-AU"/>
        </w:rPr>
        <w:t xml:space="preserve">learning outcomes </w:t>
      </w:r>
      <w:r w:rsidR="0055326B">
        <w:rPr>
          <w:lang w:val="en-AU"/>
        </w:rPr>
        <w:t>in</w:t>
      </w:r>
      <w:r w:rsidR="0055326B" w:rsidRPr="00E7718B">
        <w:t xml:space="preserve"> Year</w:t>
      </w:r>
      <w:r w:rsidR="0055326B">
        <w:t>s</w:t>
      </w:r>
      <w:r w:rsidR="0055326B" w:rsidRPr="00E7718B">
        <w:t xml:space="preserve"> 3 to 10</w:t>
      </w:r>
      <w:r w:rsidR="0055326B">
        <w:t>.</w:t>
      </w:r>
      <w:bookmarkEnd w:id="65"/>
    </w:p>
    <w:p w14:paraId="231FF9CB" w14:textId="18D422A7" w:rsidR="00290F17" w:rsidRPr="003F6CF0" w:rsidRDefault="00364C8F" w:rsidP="00290F17">
      <w:pPr>
        <w:rPr>
          <w:rFonts w:cstheme="minorHAnsi"/>
        </w:rPr>
      </w:pPr>
      <w:r w:rsidRPr="00E7718B">
        <w:t>For more inspiration,</w:t>
      </w:r>
      <w:r w:rsidR="00290F17">
        <w:t xml:space="preserve"> read</w:t>
      </w:r>
      <w:r w:rsidRPr="00E7718B">
        <w:t xml:space="preserve"> </w:t>
      </w:r>
      <w:r w:rsidR="00290F17">
        <w:t xml:space="preserve">about </w:t>
      </w:r>
      <w:hyperlink r:id="rId32" w:history="1">
        <w:r w:rsidR="00290F17" w:rsidRPr="00BA1C41">
          <w:t>sustainability as a cross-curriculum priority on the Victorian Curriculum website</w:t>
        </w:r>
      </w:hyperlink>
      <w:r w:rsidR="00290F17">
        <w:t xml:space="preserve"> or </w:t>
      </w:r>
      <w:r w:rsidR="00AC69BD" w:rsidRPr="00BA1C41">
        <w:t xml:space="preserve">download the </w:t>
      </w:r>
      <w:hyperlink r:id="rId33" w:history="1">
        <w:r w:rsidR="00AC69BD" w:rsidRPr="0038085D">
          <w:rPr>
            <w:rStyle w:val="Hyperlink"/>
          </w:rPr>
          <w:t>RSS curriculum guides</w:t>
        </w:r>
      </w:hyperlink>
      <w:r w:rsidR="0038085D">
        <w:t>.</w:t>
      </w:r>
    </w:p>
    <w:p w14:paraId="35AA5413" w14:textId="270CEB20" w:rsidR="00290F17" w:rsidRPr="003F6CF0" w:rsidRDefault="00290F17" w:rsidP="00290F17">
      <w:pPr>
        <w:pStyle w:val="H2worksheet"/>
      </w:pPr>
      <w:bookmarkStart w:id="66" w:name="_Ref51600520"/>
      <w:bookmarkStart w:id="67" w:name="_Hlk51665042"/>
      <w:r>
        <w:t xml:space="preserve">Linking waste audits with the Victorian </w:t>
      </w:r>
      <w:r w:rsidR="00FD57B5">
        <w:t>C</w:t>
      </w:r>
      <w:r>
        <w:t>urriculum</w:t>
      </w:r>
      <w:bookmarkEnd w:id="66"/>
    </w:p>
    <w:tbl>
      <w:tblPr>
        <w:tblStyle w:val="TableGrid"/>
        <w:tblW w:w="9341" w:type="dxa"/>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86"/>
        <w:gridCol w:w="1405"/>
        <w:gridCol w:w="6250"/>
      </w:tblGrid>
      <w:tr w:rsidR="00290F17" w:rsidRPr="00757D35" w14:paraId="36E10D84" w14:textId="77777777" w:rsidTr="063B8F39">
        <w:trPr>
          <w:trHeight w:val="120"/>
          <w:tblHeader/>
        </w:trPr>
        <w:tc>
          <w:tcPr>
            <w:tcW w:w="1686" w:type="dxa"/>
            <w:shd w:val="clear" w:color="auto" w:fill="9ACA3C"/>
          </w:tcPr>
          <w:p w14:paraId="626836D1" w14:textId="77777777" w:rsidR="00290F17" w:rsidRPr="00757D35" w:rsidRDefault="00290F17" w:rsidP="00D329C9">
            <w:pPr>
              <w:pStyle w:val="Tableheader"/>
            </w:pPr>
            <w:r w:rsidRPr="00757D35">
              <w:t>Levels</w:t>
            </w:r>
          </w:p>
        </w:tc>
        <w:tc>
          <w:tcPr>
            <w:tcW w:w="1405" w:type="dxa"/>
            <w:shd w:val="clear" w:color="auto" w:fill="9ACA3C"/>
          </w:tcPr>
          <w:p w14:paraId="530BC891" w14:textId="77777777" w:rsidR="00290F17" w:rsidRPr="00757D35" w:rsidRDefault="00290F17" w:rsidP="00D329C9">
            <w:pPr>
              <w:pStyle w:val="Tableheader"/>
            </w:pPr>
            <w:r w:rsidRPr="00757D35">
              <w:t>Learning area</w:t>
            </w:r>
          </w:p>
        </w:tc>
        <w:tc>
          <w:tcPr>
            <w:tcW w:w="6250" w:type="dxa"/>
            <w:shd w:val="clear" w:color="auto" w:fill="9ACA3C"/>
          </w:tcPr>
          <w:p w14:paraId="061A37F3" w14:textId="77777777" w:rsidR="00290F17" w:rsidRPr="00CB53AF" w:rsidRDefault="00290F17" w:rsidP="00D329C9">
            <w:pPr>
              <w:pStyle w:val="Tableheader"/>
            </w:pPr>
            <w:r w:rsidRPr="00496CC4">
              <w:t>Content description</w:t>
            </w:r>
          </w:p>
        </w:tc>
      </w:tr>
      <w:tr w:rsidR="00290F17" w:rsidRPr="003F6CF0" w14:paraId="3312D3A1" w14:textId="77777777" w:rsidTr="063B8F39">
        <w:trPr>
          <w:trHeight w:val="431"/>
        </w:trPr>
        <w:tc>
          <w:tcPr>
            <w:tcW w:w="1686" w:type="dxa"/>
          </w:tcPr>
          <w:p w14:paraId="7953FC20" w14:textId="77777777" w:rsidR="00290F17" w:rsidRPr="003F6CF0" w:rsidRDefault="00290F17" w:rsidP="00D329C9">
            <w:pPr>
              <w:pStyle w:val="Tabletext"/>
            </w:pPr>
            <w:r w:rsidRPr="00EF33E2">
              <w:t>Year</w:t>
            </w:r>
            <w:r w:rsidRPr="005363B7">
              <w:t xml:space="preserve">s 3 and </w:t>
            </w:r>
            <w:r w:rsidRPr="00E01FF3">
              <w:t>4</w:t>
            </w:r>
          </w:p>
        </w:tc>
        <w:tc>
          <w:tcPr>
            <w:tcW w:w="1405" w:type="dxa"/>
          </w:tcPr>
          <w:p w14:paraId="25FC4925" w14:textId="77777777" w:rsidR="00290F17" w:rsidRPr="003F6CF0" w:rsidRDefault="00290F17" w:rsidP="00D329C9">
            <w:pPr>
              <w:pStyle w:val="Tabletext"/>
            </w:pPr>
            <w:r w:rsidRPr="003F6CF0">
              <w:t xml:space="preserve">Science </w:t>
            </w:r>
          </w:p>
        </w:tc>
        <w:tc>
          <w:tcPr>
            <w:tcW w:w="6250" w:type="dxa"/>
          </w:tcPr>
          <w:p w14:paraId="5A8ECB1C" w14:textId="29780B4C" w:rsidR="00290F17" w:rsidRPr="00BA1C41" w:rsidRDefault="00290F17" w:rsidP="00D329C9">
            <w:pPr>
              <w:pStyle w:val="Tablebullet"/>
            </w:pPr>
            <w:r w:rsidRPr="00F90FAB">
              <w:rPr>
                <w:rFonts w:eastAsia="Times New Roman" w:cstheme="majorHAnsi"/>
                <w:color w:val="000000"/>
              </w:rPr>
              <w:t>Science knowledge helps people to understand the effects of their actions</w:t>
            </w:r>
            <w:hyperlink r:id="rId34" w:history="1">
              <w:r w:rsidRPr="00F90FAB">
                <w:rPr>
                  <w:rFonts w:eastAsia="Times New Roman" w:cstheme="majorHAnsi"/>
                  <w:color w:val="000000"/>
                  <w:u w:val="single"/>
                </w:rPr>
                <w:t xml:space="preserve"> </w:t>
              </w:r>
              <w:r w:rsidRPr="00F90FAB">
                <w:rPr>
                  <w:rFonts w:eastAsia="Times New Roman" w:cstheme="majorHAnsi"/>
                  <w:color w:val="1155CC"/>
                  <w:u w:val="single"/>
                </w:rPr>
                <w:t>(VCSSU056)</w:t>
              </w:r>
            </w:hyperlink>
          </w:p>
        </w:tc>
      </w:tr>
      <w:tr w:rsidR="00290F17" w:rsidRPr="003F6CF0" w14:paraId="5185D477" w14:textId="77777777" w:rsidTr="063B8F39">
        <w:trPr>
          <w:trHeight w:val="989"/>
        </w:trPr>
        <w:tc>
          <w:tcPr>
            <w:tcW w:w="1686" w:type="dxa"/>
          </w:tcPr>
          <w:p w14:paraId="37D2292C" w14:textId="77777777" w:rsidR="00290F17" w:rsidRPr="003F6CF0" w:rsidRDefault="00290F17" w:rsidP="00D329C9">
            <w:pPr>
              <w:pStyle w:val="Tabletext"/>
            </w:pPr>
            <w:r w:rsidRPr="00EF33E2">
              <w:t>Year</w:t>
            </w:r>
            <w:r w:rsidRPr="005363B7">
              <w:t xml:space="preserve">s 3 and </w:t>
            </w:r>
            <w:r w:rsidRPr="00E01FF3">
              <w:t>4</w:t>
            </w:r>
          </w:p>
        </w:tc>
        <w:tc>
          <w:tcPr>
            <w:tcW w:w="1405" w:type="dxa"/>
          </w:tcPr>
          <w:p w14:paraId="14825D0C" w14:textId="77777777" w:rsidR="00290F17" w:rsidRPr="003F6CF0" w:rsidRDefault="00290F17" w:rsidP="00D329C9">
            <w:pPr>
              <w:pStyle w:val="Tabletext"/>
            </w:pPr>
            <w:r w:rsidRPr="003F6CF0">
              <w:t xml:space="preserve">Health </w:t>
            </w:r>
            <w:r>
              <w:t>and</w:t>
            </w:r>
            <w:r w:rsidRPr="003F6CF0">
              <w:t xml:space="preserve"> physical education </w:t>
            </w:r>
          </w:p>
        </w:tc>
        <w:tc>
          <w:tcPr>
            <w:tcW w:w="6250" w:type="dxa"/>
          </w:tcPr>
          <w:p w14:paraId="68384397" w14:textId="3A289030" w:rsidR="00290F17" w:rsidRPr="00BA1C41" w:rsidRDefault="00290F17" w:rsidP="00D329C9">
            <w:pPr>
              <w:pStyle w:val="Tablebullet"/>
            </w:pPr>
            <w:r w:rsidRPr="00F90FAB">
              <w:rPr>
                <w:color w:val="000000"/>
              </w:rPr>
              <w:t>Describe strategies to make the classroom and playground healthy, safe and active spaces</w:t>
            </w:r>
            <w:hyperlink r:id="rId35" w:history="1">
              <w:r w:rsidRPr="00F90FAB">
                <w:rPr>
                  <w:color w:val="000000"/>
                  <w:u w:val="single"/>
                </w:rPr>
                <w:t xml:space="preserve"> </w:t>
              </w:r>
              <w:r w:rsidRPr="00F90FAB">
                <w:rPr>
                  <w:color w:val="1155CC"/>
                  <w:u w:val="single"/>
                </w:rPr>
                <w:t>(VCHPEP095)</w:t>
              </w:r>
            </w:hyperlink>
          </w:p>
        </w:tc>
      </w:tr>
      <w:bookmarkEnd w:id="67"/>
      <w:tr w:rsidR="00290F17" w:rsidRPr="003F6CF0" w14:paraId="3A723FAD" w14:textId="77777777" w:rsidTr="063B8F39">
        <w:trPr>
          <w:trHeight w:val="767"/>
        </w:trPr>
        <w:tc>
          <w:tcPr>
            <w:tcW w:w="1686" w:type="dxa"/>
            <w:shd w:val="clear" w:color="auto" w:fill="auto"/>
          </w:tcPr>
          <w:p w14:paraId="1634C68E" w14:textId="77777777" w:rsidR="00290F17" w:rsidRPr="003F6CF0" w:rsidRDefault="00290F17" w:rsidP="00D329C9">
            <w:pPr>
              <w:pStyle w:val="Tabletext"/>
            </w:pPr>
            <w:r w:rsidRPr="00EF33E2">
              <w:t>Year</w:t>
            </w:r>
            <w:r w:rsidRPr="005363B7">
              <w:t xml:space="preserve">s 3 and </w:t>
            </w:r>
            <w:r w:rsidRPr="00E01FF3">
              <w:t>4</w:t>
            </w:r>
          </w:p>
        </w:tc>
        <w:tc>
          <w:tcPr>
            <w:tcW w:w="1405" w:type="dxa"/>
            <w:shd w:val="clear" w:color="auto" w:fill="auto"/>
          </w:tcPr>
          <w:p w14:paraId="01B1E997" w14:textId="75243BC4" w:rsidR="00290F17" w:rsidRPr="003F6CF0" w:rsidRDefault="00290F17" w:rsidP="00D329C9">
            <w:pPr>
              <w:pStyle w:val="Tabletext"/>
            </w:pPr>
            <w:r w:rsidRPr="003F6CF0">
              <w:t xml:space="preserve">Ethical </w:t>
            </w:r>
            <w:r>
              <w:t>c</w:t>
            </w:r>
            <w:r w:rsidRPr="003F6CF0">
              <w:t>apabi</w:t>
            </w:r>
            <w:r w:rsidR="0038085D">
              <w:t>lity</w:t>
            </w:r>
          </w:p>
        </w:tc>
        <w:tc>
          <w:tcPr>
            <w:tcW w:w="6250" w:type="dxa"/>
            <w:shd w:val="clear" w:color="auto" w:fill="auto"/>
          </w:tcPr>
          <w:p w14:paraId="215AFB95" w14:textId="6FA72BC8" w:rsidR="00290F17" w:rsidRPr="00BA1C41" w:rsidRDefault="00290F17" w:rsidP="00D329C9">
            <w:pPr>
              <w:pStyle w:val="Tablebullet"/>
            </w:pPr>
            <w:r w:rsidRPr="00F90FAB">
              <w:t>Explore the extent to which particular acts might be regarded by different people as good or bad, right or wrong, better or worse, and explain why</w:t>
            </w:r>
            <w:hyperlink r:id="rId36" w:history="1">
              <w:r w:rsidRPr="00F90FAB">
                <w:rPr>
                  <w:u w:val="single"/>
                </w:rPr>
                <w:t xml:space="preserve"> </w:t>
              </w:r>
              <w:r w:rsidRPr="00F90FAB">
                <w:rPr>
                  <w:color w:val="1155CC"/>
                  <w:u w:val="single"/>
                </w:rPr>
                <w:t>(VCECU005)</w:t>
              </w:r>
            </w:hyperlink>
          </w:p>
        </w:tc>
      </w:tr>
      <w:tr w:rsidR="00290F17" w:rsidRPr="003F6CF0" w14:paraId="0AF53A24" w14:textId="77777777" w:rsidTr="063B8F39">
        <w:trPr>
          <w:trHeight w:val="767"/>
        </w:trPr>
        <w:tc>
          <w:tcPr>
            <w:tcW w:w="1686" w:type="dxa"/>
            <w:shd w:val="clear" w:color="auto" w:fill="auto"/>
          </w:tcPr>
          <w:p w14:paraId="4C019156" w14:textId="77777777" w:rsidR="00290F17" w:rsidRPr="00EF33E2" w:rsidRDefault="00290F17" w:rsidP="00D329C9">
            <w:pPr>
              <w:pStyle w:val="Tabletext"/>
            </w:pPr>
            <w:r w:rsidRPr="006A6B62">
              <w:t>Years 5 and 6</w:t>
            </w:r>
          </w:p>
        </w:tc>
        <w:tc>
          <w:tcPr>
            <w:tcW w:w="1405" w:type="dxa"/>
            <w:shd w:val="clear" w:color="auto" w:fill="auto"/>
          </w:tcPr>
          <w:p w14:paraId="733160A3" w14:textId="77777777" w:rsidR="00290F17" w:rsidRPr="003F6CF0" w:rsidRDefault="00290F17" w:rsidP="00D329C9">
            <w:pPr>
              <w:pStyle w:val="Tabletext"/>
            </w:pPr>
            <w:r w:rsidRPr="003F6CF0">
              <w:t xml:space="preserve">Science </w:t>
            </w:r>
          </w:p>
        </w:tc>
        <w:tc>
          <w:tcPr>
            <w:tcW w:w="6250" w:type="dxa"/>
            <w:shd w:val="clear" w:color="auto" w:fill="auto"/>
          </w:tcPr>
          <w:p w14:paraId="48554998" w14:textId="57484685" w:rsidR="00290F17" w:rsidRPr="00BA1C41" w:rsidRDefault="00290F17" w:rsidP="00D329C9">
            <w:pPr>
              <w:pStyle w:val="Tablebullet"/>
            </w:pPr>
            <w:r w:rsidRPr="00F90FAB">
              <w:t>Scientific understandings, discoveries and inventions are used to inform personal and community decisions and to solve problems that directly affect people’s lives</w:t>
            </w:r>
            <w:hyperlink r:id="rId37" w:history="1">
              <w:r w:rsidRPr="00A84091">
                <w:t xml:space="preserve"> </w:t>
              </w:r>
              <w:r w:rsidRPr="00A84091">
                <w:rPr>
                  <w:rStyle w:val="Hyperlink"/>
                </w:rPr>
                <w:t>(VCSSU073)</w:t>
              </w:r>
            </w:hyperlink>
          </w:p>
        </w:tc>
      </w:tr>
      <w:tr w:rsidR="00290F17" w:rsidRPr="003F6CF0" w14:paraId="7D0B757E" w14:textId="77777777" w:rsidTr="063B8F39">
        <w:trPr>
          <w:trHeight w:val="767"/>
        </w:trPr>
        <w:tc>
          <w:tcPr>
            <w:tcW w:w="1686" w:type="dxa"/>
            <w:shd w:val="clear" w:color="auto" w:fill="auto"/>
          </w:tcPr>
          <w:p w14:paraId="03806950" w14:textId="77777777" w:rsidR="00290F17" w:rsidRPr="00EF33E2" w:rsidRDefault="00290F17" w:rsidP="00D329C9">
            <w:pPr>
              <w:pStyle w:val="Tabletext"/>
            </w:pPr>
            <w:r w:rsidRPr="006A6B62">
              <w:t>Years 5 and 6</w:t>
            </w:r>
          </w:p>
        </w:tc>
        <w:tc>
          <w:tcPr>
            <w:tcW w:w="1405" w:type="dxa"/>
            <w:shd w:val="clear" w:color="auto" w:fill="auto"/>
          </w:tcPr>
          <w:p w14:paraId="7054CC8B" w14:textId="6AB1C7B9" w:rsidR="00290F17" w:rsidRPr="003F6CF0" w:rsidRDefault="00290F17" w:rsidP="00D329C9">
            <w:pPr>
              <w:pStyle w:val="Tabletext"/>
            </w:pPr>
            <w:r w:rsidRPr="003F6CF0">
              <w:t>Ethical Capabil</w:t>
            </w:r>
            <w:r w:rsidR="0038085D">
              <w:t>ity</w:t>
            </w:r>
          </w:p>
        </w:tc>
        <w:tc>
          <w:tcPr>
            <w:tcW w:w="6250" w:type="dxa"/>
            <w:shd w:val="clear" w:color="auto" w:fill="auto"/>
          </w:tcPr>
          <w:p w14:paraId="0037F054" w14:textId="2B49CE83" w:rsidR="00290F17" w:rsidRPr="00BA1C41" w:rsidRDefault="00290F17" w:rsidP="00D329C9">
            <w:pPr>
              <w:pStyle w:val="Tablebullet"/>
            </w:pPr>
            <w:r w:rsidRPr="00F90FAB">
              <w:t xml:space="preserve">Discuss how ethical principles can be used as the basis for action, considering the influence of cultural norms, religion, </w:t>
            </w:r>
            <w:r w:rsidRPr="00F90FAB">
              <w:lastRenderedPageBreak/>
              <w:t>world views and philosophical thought on these principles.</w:t>
            </w:r>
            <w:hyperlink r:id="rId38" w:history="1">
              <w:r w:rsidRPr="00F90FAB">
                <w:rPr>
                  <w:u w:val="single"/>
                </w:rPr>
                <w:t xml:space="preserve"> </w:t>
              </w:r>
              <w:r w:rsidRPr="00A84091">
                <w:rPr>
                  <w:rStyle w:val="Hyperlink"/>
                </w:rPr>
                <w:t>(VCECU010)</w:t>
              </w:r>
            </w:hyperlink>
          </w:p>
        </w:tc>
      </w:tr>
      <w:tr w:rsidR="00290F17" w:rsidRPr="003F6CF0" w14:paraId="1DCDAF81" w14:textId="77777777" w:rsidTr="063B8F39">
        <w:trPr>
          <w:trHeight w:val="767"/>
        </w:trPr>
        <w:tc>
          <w:tcPr>
            <w:tcW w:w="1686" w:type="dxa"/>
            <w:shd w:val="clear" w:color="auto" w:fill="auto"/>
          </w:tcPr>
          <w:p w14:paraId="3BA75EB5" w14:textId="77777777" w:rsidR="00290F17" w:rsidRPr="006A6B62" w:rsidRDefault="00290F17" w:rsidP="00290F17">
            <w:pPr>
              <w:pStyle w:val="Tabletext"/>
            </w:pPr>
            <w:r w:rsidRPr="005C446A">
              <w:t>Years 7 and 8</w:t>
            </w:r>
          </w:p>
        </w:tc>
        <w:tc>
          <w:tcPr>
            <w:tcW w:w="1405" w:type="dxa"/>
            <w:shd w:val="clear" w:color="auto" w:fill="auto"/>
          </w:tcPr>
          <w:p w14:paraId="1EE91841" w14:textId="77777777" w:rsidR="00290F17" w:rsidRPr="003F6CF0" w:rsidRDefault="00290F17" w:rsidP="00290F17">
            <w:pPr>
              <w:pStyle w:val="Tabletext"/>
            </w:pPr>
            <w:r w:rsidRPr="003F6CF0">
              <w:t xml:space="preserve">Science </w:t>
            </w:r>
          </w:p>
        </w:tc>
        <w:tc>
          <w:tcPr>
            <w:tcW w:w="6250" w:type="dxa"/>
            <w:shd w:val="clear" w:color="auto" w:fill="auto"/>
          </w:tcPr>
          <w:p w14:paraId="4B37C19A" w14:textId="77777777" w:rsidR="00290F17" w:rsidRPr="00E51AE2" w:rsidRDefault="00290F17" w:rsidP="00E51AE2">
            <w:pPr>
              <w:pStyle w:val="Tablebullet"/>
            </w:pPr>
            <w:r w:rsidRPr="00E51AE2">
              <w:t>Some of Earth’s resources are renewable, but others are non-renewable</w:t>
            </w:r>
            <w:hyperlink r:id="rId39" w:history="1">
              <w:r w:rsidRPr="00E51AE2">
                <w:t xml:space="preserve"> </w:t>
              </w:r>
              <w:r w:rsidRPr="00E51AE2">
                <w:rPr>
                  <w:rStyle w:val="Hyperlink"/>
                  <w:u w:val="none"/>
                </w:rPr>
                <w:t>(VCSSU100)</w:t>
              </w:r>
            </w:hyperlink>
          </w:p>
          <w:p w14:paraId="787AE5C5" w14:textId="350B119B" w:rsidR="00290F17" w:rsidRPr="00BA1C41" w:rsidRDefault="00290F17" w:rsidP="00A84091">
            <w:pPr>
              <w:pStyle w:val="Tablebullet"/>
            </w:pPr>
            <w:r w:rsidRPr="00F90FAB">
              <w:t xml:space="preserve">Science and technology contribute to finding solutions to a range of contemporary issues; these solutions may impact on other areas of society and involve ethical considerations </w:t>
            </w:r>
            <w:hyperlink r:id="rId40" w:history="1">
              <w:r w:rsidRPr="00F90FAB">
                <w:rPr>
                  <w:rStyle w:val="Hyperlink"/>
                  <w:rFonts w:eastAsia="Times New Roman" w:cstheme="majorHAnsi"/>
                </w:rPr>
                <w:t>(VCSSU090)</w:t>
              </w:r>
            </w:hyperlink>
          </w:p>
        </w:tc>
      </w:tr>
      <w:tr w:rsidR="00290F17" w:rsidRPr="003F6CF0" w14:paraId="709C8DE2" w14:textId="77777777" w:rsidTr="063B8F39">
        <w:trPr>
          <w:trHeight w:val="767"/>
        </w:trPr>
        <w:tc>
          <w:tcPr>
            <w:tcW w:w="1686" w:type="dxa"/>
            <w:shd w:val="clear" w:color="auto" w:fill="auto"/>
          </w:tcPr>
          <w:p w14:paraId="76D2A1EE" w14:textId="77777777" w:rsidR="00290F17" w:rsidRPr="006A6B62" w:rsidRDefault="00290F17" w:rsidP="00290F17">
            <w:pPr>
              <w:pStyle w:val="Tabletext"/>
            </w:pPr>
            <w:r w:rsidRPr="005C446A">
              <w:t>Years 7 and 8</w:t>
            </w:r>
          </w:p>
        </w:tc>
        <w:tc>
          <w:tcPr>
            <w:tcW w:w="1405" w:type="dxa"/>
            <w:shd w:val="clear" w:color="auto" w:fill="auto"/>
          </w:tcPr>
          <w:p w14:paraId="099B1EE6" w14:textId="77777777" w:rsidR="00290F17" w:rsidRPr="003F6CF0" w:rsidRDefault="00290F17" w:rsidP="00290F17">
            <w:pPr>
              <w:pStyle w:val="Tabletext"/>
            </w:pPr>
            <w:r w:rsidRPr="003F6CF0">
              <w:t>Geography</w:t>
            </w:r>
          </w:p>
        </w:tc>
        <w:tc>
          <w:tcPr>
            <w:tcW w:w="6250" w:type="dxa"/>
            <w:shd w:val="clear" w:color="auto" w:fill="auto"/>
          </w:tcPr>
          <w:p w14:paraId="1EFD25B7" w14:textId="04AF26ED" w:rsidR="00290F17" w:rsidRPr="00A84091" w:rsidRDefault="00290F17" w:rsidP="00A84091">
            <w:pPr>
              <w:pStyle w:val="Tablebullet"/>
            </w:pPr>
            <w:r w:rsidRPr="00A84091">
              <w:t>The challenges of managing and planning Australia’s urban future</w:t>
            </w:r>
            <w:hyperlink r:id="rId41" w:history="1">
              <w:r w:rsidRPr="00A84091">
                <w:t xml:space="preserve"> (VCGGK126)</w:t>
              </w:r>
            </w:hyperlink>
          </w:p>
        </w:tc>
      </w:tr>
      <w:tr w:rsidR="00290F17" w:rsidRPr="003F6CF0" w14:paraId="619574D7" w14:textId="77777777" w:rsidTr="063B8F39">
        <w:trPr>
          <w:trHeight w:val="767"/>
        </w:trPr>
        <w:tc>
          <w:tcPr>
            <w:tcW w:w="1686" w:type="dxa"/>
            <w:shd w:val="clear" w:color="auto" w:fill="auto"/>
          </w:tcPr>
          <w:p w14:paraId="2E7855B9" w14:textId="5D5E8ABA" w:rsidR="00290F17" w:rsidRPr="005C446A" w:rsidRDefault="00290F17" w:rsidP="00290F17">
            <w:pPr>
              <w:pStyle w:val="Tabletext"/>
            </w:pPr>
            <w:r w:rsidRPr="005C446A">
              <w:t>Years 7 and 8</w:t>
            </w:r>
          </w:p>
        </w:tc>
        <w:tc>
          <w:tcPr>
            <w:tcW w:w="1405" w:type="dxa"/>
            <w:shd w:val="clear" w:color="auto" w:fill="auto"/>
          </w:tcPr>
          <w:p w14:paraId="597D73AC" w14:textId="172389AE" w:rsidR="00290F17" w:rsidRPr="003F6CF0" w:rsidRDefault="00290F17" w:rsidP="00290F17">
            <w:pPr>
              <w:pStyle w:val="Tabletext"/>
            </w:pPr>
            <w:r w:rsidRPr="003F6CF0">
              <w:t xml:space="preserve">Health </w:t>
            </w:r>
            <w:r>
              <w:t>and</w:t>
            </w:r>
            <w:r w:rsidRPr="003F6CF0">
              <w:t xml:space="preserve"> physical education</w:t>
            </w:r>
          </w:p>
        </w:tc>
        <w:tc>
          <w:tcPr>
            <w:tcW w:w="6250" w:type="dxa"/>
            <w:shd w:val="clear" w:color="auto" w:fill="auto"/>
          </w:tcPr>
          <w:p w14:paraId="3CCB62AE" w14:textId="1410DF5E" w:rsidR="00290F17" w:rsidRPr="00A84091" w:rsidRDefault="00290F17" w:rsidP="00A84091">
            <w:pPr>
              <w:pStyle w:val="Tablebullet"/>
            </w:pPr>
            <w:r w:rsidRPr="00A84091">
              <w:t>Plan and use health strategies and resources to enhance the health, safety and wellbeing of their communities</w:t>
            </w:r>
            <w:hyperlink r:id="rId42" w:history="1">
              <w:r w:rsidRPr="00A84091">
                <w:t xml:space="preserve"> (VCHPEP130)</w:t>
              </w:r>
            </w:hyperlink>
          </w:p>
        </w:tc>
      </w:tr>
      <w:tr w:rsidR="00290F17" w:rsidRPr="003F6CF0" w14:paraId="5BBE6CBB" w14:textId="77777777" w:rsidTr="063B8F39">
        <w:trPr>
          <w:trHeight w:val="767"/>
        </w:trPr>
        <w:tc>
          <w:tcPr>
            <w:tcW w:w="1686" w:type="dxa"/>
            <w:shd w:val="clear" w:color="auto" w:fill="auto"/>
          </w:tcPr>
          <w:p w14:paraId="3F33ACDC" w14:textId="77777777" w:rsidR="00290F17" w:rsidRPr="005C446A" w:rsidRDefault="00290F17" w:rsidP="00290F17">
            <w:pPr>
              <w:pStyle w:val="Tabletext"/>
            </w:pPr>
            <w:r w:rsidRPr="00ED6B53">
              <w:t>Year 9 and 10</w:t>
            </w:r>
          </w:p>
        </w:tc>
        <w:tc>
          <w:tcPr>
            <w:tcW w:w="1405" w:type="dxa"/>
            <w:shd w:val="clear" w:color="auto" w:fill="auto"/>
          </w:tcPr>
          <w:p w14:paraId="3C7B515C" w14:textId="77777777" w:rsidR="00290F17" w:rsidRPr="003F6CF0" w:rsidRDefault="00290F17" w:rsidP="00290F17">
            <w:pPr>
              <w:pStyle w:val="Tabletext"/>
            </w:pPr>
            <w:r w:rsidRPr="003F6CF0">
              <w:t>Geography</w:t>
            </w:r>
          </w:p>
        </w:tc>
        <w:tc>
          <w:tcPr>
            <w:tcW w:w="6250" w:type="dxa"/>
            <w:shd w:val="clear" w:color="auto" w:fill="auto"/>
          </w:tcPr>
          <w:p w14:paraId="61ECFD4D" w14:textId="42DDC157" w:rsidR="00290F17" w:rsidRPr="00A84091" w:rsidRDefault="0045321F" w:rsidP="00A84091">
            <w:pPr>
              <w:pStyle w:val="Tablebullet"/>
            </w:pPr>
            <w:r w:rsidRPr="00A84091">
              <w:t>Environmental worldviews of people and their implications for environmental management</w:t>
            </w:r>
            <w:hyperlink r:id="rId43" w:history="1">
              <w:r w:rsidRPr="00A84091">
                <w:t xml:space="preserve"> (VCGGK146)</w:t>
              </w:r>
            </w:hyperlink>
          </w:p>
        </w:tc>
      </w:tr>
      <w:tr w:rsidR="0045321F" w:rsidRPr="003F6CF0" w14:paraId="5545CB7E" w14:textId="77777777" w:rsidTr="063B8F39">
        <w:trPr>
          <w:trHeight w:val="767"/>
        </w:trPr>
        <w:tc>
          <w:tcPr>
            <w:tcW w:w="1686" w:type="dxa"/>
            <w:shd w:val="clear" w:color="auto" w:fill="auto"/>
          </w:tcPr>
          <w:p w14:paraId="7D6FD798" w14:textId="00C8597C" w:rsidR="0045321F" w:rsidRPr="00ED6B53" w:rsidRDefault="0045321F" w:rsidP="0045321F">
            <w:pPr>
              <w:pStyle w:val="Tabletext"/>
            </w:pPr>
            <w:r w:rsidRPr="00ED6B53">
              <w:t>Year 9 and 10</w:t>
            </w:r>
          </w:p>
        </w:tc>
        <w:tc>
          <w:tcPr>
            <w:tcW w:w="1405" w:type="dxa"/>
            <w:shd w:val="clear" w:color="auto" w:fill="auto"/>
          </w:tcPr>
          <w:p w14:paraId="46AED7C9" w14:textId="28BBCC5C" w:rsidR="0045321F" w:rsidRPr="003F6CF0" w:rsidRDefault="0045321F" w:rsidP="0045321F">
            <w:pPr>
              <w:pStyle w:val="Tabletext"/>
            </w:pPr>
            <w:r w:rsidRPr="004559BD">
              <w:rPr>
                <w:shd w:val="clear" w:color="auto" w:fill="FFFFFF"/>
              </w:rPr>
              <w:t>Health and physical education</w:t>
            </w:r>
          </w:p>
        </w:tc>
        <w:tc>
          <w:tcPr>
            <w:tcW w:w="6250" w:type="dxa"/>
            <w:shd w:val="clear" w:color="auto" w:fill="auto"/>
          </w:tcPr>
          <w:p w14:paraId="3C990446" w14:textId="416D8362" w:rsidR="0045321F" w:rsidRPr="00A84091" w:rsidRDefault="0045321F" w:rsidP="00A84091">
            <w:pPr>
              <w:pStyle w:val="Tablebullet"/>
            </w:pPr>
            <w:r w:rsidRPr="00A84091">
              <w:t>Plan, implement and critique strategies to enhance the health, safety and wellbeing of their communities</w:t>
            </w:r>
            <w:hyperlink r:id="rId44" w:history="1">
              <w:r w:rsidRPr="00A84091">
                <w:t xml:space="preserve"> (VCHPEP149)</w:t>
              </w:r>
            </w:hyperlink>
          </w:p>
        </w:tc>
      </w:tr>
    </w:tbl>
    <w:p w14:paraId="615C3F6A" w14:textId="1CBEA575" w:rsidR="00364C8F" w:rsidRDefault="00364C8F" w:rsidP="00364C8F"/>
    <w:p w14:paraId="2FB91F44" w14:textId="77777777" w:rsidR="00364C8F" w:rsidRPr="00F90FAB" w:rsidRDefault="00364C8F" w:rsidP="00364C8F"/>
    <w:p w14:paraId="4A25315C" w14:textId="77777777" w:rsidR="00364C8F" w:rsidRPr="00F90FAB" w:rsidRDefault="00364C8F" w:rsidP="00364C8F"/>
    <w:p w14:paraId="77B42EA2" w14:textId="77777777" w:rsidR="00364C8F" w:rsidRPr="00F90FAB" w:rsidRDefault="00364C8F" w:rsidP="00364C8F"/>
    <w:p w14:paraId="58A4D7C6" w14:textId="77777777" w:rsidR="00364C8F" w:rsidRDefault="00364C8F" w:rsidP="00364C8F"/>
    <w:p w14:paraId="46F6A1D1" w14:textId="77777777" w:rsidR="00364C8F" w:rsidRDefault="00364C8F" w:rsidP="00364C8F"/>
    <w:p w14:paraId="7EAAB56D" w14:textId="77777777" w:rsidR="00364C8F" w:rsidRDefault="00364C8F" w:rsidP="00364C8F"/>
    <w:p w14:paraId="75FF0304" w14:textId="77777777" w:rsidR="00364C8F" w:rsidRDefault="00364C8F" w:rsidP="00364C8F"/>
    <w:p w14:paraId="346EAD96" w14:textId="77777777" w:rsidR="000270B6" w:rsidRDefault="000270B6">
      <w:pPr>
        <w:spacing w:after="200" w:line="276" w:lineRule="auto"/>
        <w:rPr>
          <w:sz w:val="36"/>
          <w:szCs w:val="36"/>
        </w:rPr>
      </w:pPr>
      <w:r>
        <w:br w:type="page"/>
      </w:r>
    </w:p>
    <w:p w14:paraId="5323AA5C" w14:textId="7E844C43" w:rsidR="00364C8F" w:rsidRDefault="00097B82" w:rsidP="00097B82">
      <w:pPr>
        <w:pStyle w:val="Heading1"/>
      </w:pPr>
      <w:bookmarkStart w:id="68" w:name="_Toc53071932"/>
      <w:r>
        <w:lastRenderedPageBreak/>
        <w:t>Glossary</w:t>
      </w:r>
      <w:bookmarkEnd w:id="68"/>
    </w:p>
    <w:p w14:paraId="31F4B90B" w14:textId="592647F6" w:rsidR="004003DF" w:rsidRDefault="004003DF" w:rsidP="004003DF">
      <w:r w:rsidRPr="004003DF">
        <w:rPr>
          <w:b/>
          <w:bCs/>
        </w:rPr>
        <w:t>Composting</w:t>
      </w:r>
      <w:r w:rsidR="00BE3CA5" w:rsidRPr="00BE3CA5">
        <w:t xml:space="preserve"> is a</w:t>
      </w:r>
      <w:r w:rsidRPr="00BE3CA5">
        <w:t xml:space="preserve"> proce</w:t>
      </w:r>
      <w:r>
        <w:t>ss where microorganisms breakdown organic materials</w:t>
      </w:r>
      <w:r w:rsidR="00BE3CA5">
        <w:t xml:space="preserve"> </w:t>
      </w:r>
      <w:r>
        <w:t>(in the presence of oxygen), which produce carbon dioxide, heat</w:t>
      </w:r>
      <w:r w:rsidR="00BE3CA5">
        <w:t xml:space="preserve"> </w:t>
      </w:r>
      <w:r>
        <w:t>and organic residues that may be used as a soil additive.</w:t>
      </w:r>
    </w:p>
    <w:p w14:paraId="1B03D696" w14:textId="0EB43C7E" w:rsidR="004003DF" w:rsidRDefault="004003DF" w:rsidP="004003DF">
      <w:r w:rsidRPr="004003DF">
        <w:rPr>
          <w:b/>
          <w:bCs/>
        </w:rPr>
        <w:t>Food organics</w:t>
      </w:r>
      <w:r w:rsidR="00BE3CA5">
        <w:rPr>
          <w:b/>
          <w:bCs/>
        </w:rPr>
        <w:t xml:space="preserve"> </w:t>
      </w:r>
      <w:r w:rsidR="00BE3CA5" w:rsidRPr="00BE3CA5">
        <w:t>includes f</w:t>
      </w:r>
      <w:r>
        <w:t>ood waste from households or industry including food processing</w:t>
      </w:r>
      <w:r w:rsidR="00BE3CA5">
        <w:t xml:space="preserve"> </w:t>
      </w:r>
      <w:r>
        <w:t>waste, out-of-date or off food, meat, fruit and vegetable scraps.</w:t>
      </w:r>
      <w:r w:rsidR="00BE3CA5">
        <w:t xml:space="preserve"> It e</w:t>
      </w:r>
      <w:r>
        <w:t>xcludes liquid wastes.</w:t>
      </w:r>
    </w:p>
    <w:p w14:paraId="37425AF3" w14:textId="721D046F" w:rsidR="004003DF" w:rsidRDefault="004003DF" w:rsidP="004003DF">
      <w:r w:rsidRPr="004003DF">
        <w:rPr>
          <w:b/>
          <w:bCs/>
        </w:rPr>
        <w:t>Garden organics</w:t>
      </w:r>
      <w:r w:rsidR="00BE3CA5">
        <w:rPr>
          <w:b/>
          <w:bCs/>
        </w:rPr>
        <w:t xml:space="preserve"> </w:t>
      </w:r>
      <w:r w:rsidR="00BE3CA5" w:rsidRPr="00BE3CA5">
        <w:t xml:space="preserve">are </w:t>
      </w:r>
      <w:r>
        <w:t>derived from domestic, industrial and commercial garden</w:t>
      </w:r>
      <w:r w:rsidR="00BE3CA5">
        <w:t xml:space="preserve"> </w:t>
      </w:r>
      <w:r>
        <w:t>sources including grass clippings, woody garden organics, trees</w:t>
      </w:r>
      <w:r w:rsidR="00BE3CA5">
        <w:t xml:space="preserve"> </w:t>
      </w:r>
      <w:r>
        <w:t>and limbs, stumps and roots. Also referred to as green waste</w:t>
      </w:r>
      <w:r w:rsidR="00BE3CA5">
        <w:t xml:space="preserve"> </w:t>
      </w:r>
      <w:r>
        <w:t>or green organics.</w:t>
      </w:r>
    </w:p>
    <w:p w14:paraId="47696FA0" w14:textId="130E53D6" w:rsidR="004003DF" w:rsidRDefault="004003DF" w:rsidP="004003DF">
      <w:proofErr w:type="spellStart"/>
      <w:r w:rsidRPr="004003DF">
        <w:rPr>
          <w:b/>
          <w:bCs/>
        </w:rPr>
        <w:t>Kerbside</w:t>
      </w:r>
      <w:proofErr w:type="spellEnd"/>
      <w:r w:rsidRPr="004003DF">
        <w:rPr>
          <w:b/>
          <w:bCs/>
        </w:rPr>
        <w:t xml:space="preserve"> collections</w:t>
      </w:r>
      <w:r w:rsidR="00BE3CA5" w:rsidRPr="00BE3CA5">
        <w:t xml:space="preserve"> are the w</w:t>
      </w:r>
      <w:r w:rsidRPr="00BE3CA5">
        <w:t>aste c</w:t>
      </w:r>
      <w:r>
        <w:t>ollection services provided by local councils to residential</w:t>
      </w:r>
      <w:r w:rsidR="00BE3CA5">
        <w:t xml:space="preserve"> </w:t>
      </w:r>
      <w:r>
        <w:t>properties including garbage, commingled recyclables and garden</w:t>
      </w:r>
      <w:r w:rsidR="00BE3CA5">
        <w:t xml:space="preserve"> </w:t>
      </w:r>
      <w:r>
        <w:t xml:space="preserve">organics. </w:t>
      </w:r>
      <w:r w:rsidR="00BE3CA5">
        <w:t>It e</w:t>
      </w:r>
      <w:r>
        <w:t>xcludes hard waste.</w:t>
      </w:r>
    </w:p>
    <w:p w14:paraId="26A89A09" w14:textId="388D1D6B" w:rsidR="004003DF" w:rsidRDefault="004003DF" w:rsidP="004003DF">
      <w:r w:rsidRPr="004003DF">
        <w:rPr>
          <w:b/>
          <w:bCs/>
        </w:rPr>
        <w:t>Landfill</w:t>
      </w:r>
      <w:r w:rsidR="00BE3CA5">
        <w:rPr>
          <w:b/>
          <w:bCs/>
        </w:rPr>
        <w:t xml:space="preserve"> </w:t>
      </w:r>
      <w:r w:rsidR="00BE3CA5" w:rsidRPr="00BE3CA5">
        <w:t>is a</w:t>
      </w:r>
      <w:r w:rsidR="00BE3CA5">
        <w:t xml:space="preserve"> </w:t>
      </w:r>
      <w:r w:rsidRPr="00BE3CA5">
        <w:t>site fo</w:t>
      </w:r>
      <w:r>
        <w:t>r the disposal of waste to land.</w:t>
      </w:r>
    </w:p>
    <w:p w14:paraId="43A522F1" w14:textId="0543A917" w:rsidR="004003DF" w:rsidRDefault="004003DF" w:rsidP="004003DF">
      <w:r w:rsidRPr="004003DF">
        <w:rPr>
          <w:b/>
          <w:bCs/>
        </w:rPr>
        <w:t>Litter</w:t>
      </w:r>
      <w:r>
        <w:t xml:space="preserve"> </w:t>
      </w:r>
      <w:r w:rsidR="00BE3CA5">
        <w:t>i</w:t>
      </w:r>
      <w:r>
        <w:t>ncludes rubbish and waste left in public or open spaces.</w:t>
      </w:r>
    </w:p>
    <w:p w14:paraId="73AF2B55" w14:textId="23139CAE" w:rsidR="004003DF" w:rsidRDefault="004003DF" w:rsidP="004003DF">
      <w:r w:rsidRPr="004003DF">
        <w:rPr>
          <w:b/>
          <w:bCs/>
        </w:rPr>
        <w:t>Mulch</w:t>
      </w:r>
      <w:r w:rsidR="00BE3CA5">
        <w:rPr>
          <w:b/>
          <w:bCs/>
        </w:rPr>
        <w:t xml:space="preserve"> </w:t>
      </w:r>
      <w:r w:rsidR="00BE3CA5" w:rsidRPr="00BE3CA5">
        <w:t>is a</w:t>
      </w:r>
      <w:r w:rsidRPr="00BE3CA5">
        <w:t xml:space="preserve">ny </w:t>
      </w:r>
      <w:r w:rsidR="00BE3CA5">
        <w:t xml:space="preserve">garden organics </w:t>
      </w:r>
      <w:r w:rsidRPr="00BE3CA5">
        <w:t>pro</w:t>
      </w:r>
      <w:r>
        <w:t>duct that has undergone composting for a period of not less</w:t>
      </w:r>
      <w:r w:rsidR="00BE3CA5">
        <w:t xml:space="preserve"> </w:t>
      </w:r>
      <w:r>
        <w:t xml:space="preserve">than </w:t>
      </w:r>
      <w:r w:rsidR="00095FA1">
        <w:t>6</w:t>
      </w:r>
      <w:r>
        <w:t xml:space="preserve"> weeks, which is then suitable for placing on soil surfaces.</w:t>
      </w:r>
    </w:p>
    <w:p w14:paraId="242F1BF5" w14:textId="1FB6F1B1" w:rsidR="004003DF" w:rsidRDefault="004003DF" w:rsidP="004003DF">
      <w:r w:rsidRPr="004003DF">
        <w:rPr>
          <w:b/>
          <w:bCs/>
        </w:rPr>
        <w:t>Recycling</w:t>
      </w:r>
      <w:r w:rsidR="00BE3CA5" w:rsidRPr="00BE3CA5">
        <w:t xml:space="preserve"> is a</w:t>
      </w:r>
      <w:r w:rsidRPr="00BE3CA5">
        <w:t xml:space="preserve"> ter</w:t>
      </w:r>
      <w:r>
        <w:t>m that cover</w:t>
      </w:r>
      <w:r w:rsidR="00BE3CA5">
        <w:t>s</w:t>
      </w:r>
      <w:r>
        <w:t xml:space="preserve"> a wide range of activities including</w:t>
      </w:r>
      <w:r w:rsidR="00BE3CA5">
        <w:t xml:space="preserve"> </w:t>
      </w:r>
      <w:r>
        <w:t>collection, sorting, reprocessing and manufacture into new products.</w:t>
      </w:r>
    </w:p>
    <w:p w14:paraId="7490A554" w14:textId="2DE4CDC0" w:rsidR="00364C8F" w:rsidRDefault="004003DF" w:rsidP="00364C8F">
      <w:r w:rsidRPr="004003DF">
        <w:rPr>
          <w:b/>
          <w:bCs/>
        </w:rPr>
        <w:t>Waste</w:t>
      </w:r>
      <w:r w:rsidR="00BE3CA5" w:rsidRPr="00BE3CA5">
        <w:t xml:space="preserve"> is a</w:t>
      </w:r>
      <w:r w:rsidRPr="00BE3CA5">
        <w:t>nything tha</w:t>
      </w:r>
      <w:r>
        <w:t>t is no longer valued by its owner and which is,</w:t>
      </w:r>
      <w:r w:rsidR="00BE3CA5">
        <w:t xml:space="preserve"> </w:t>
      </w:r>
      <w:r>
        <w:t>or will be, discarded.</w:t>
      </w:r>
    </w:p>
    <w:p w14:paraId="6C238039" w14:textId="77777777" w:rsidR="00364C8F" w:rsidRDefault="00364C8F" w:rsidP="00364C8F"/>
    <w:p w14:paraId="28FAFC86" w14:textId="77777777" w:rsidR="00364C8F" w:rsidRDefault="00364C8F" w:rsidP="00364C8F"/>
    <w:p w14:paraId="3FB67739" w14:textId="77777777" w:rsidR="00364C8F" w:rsidRDefault="00364C8F" w:rsidP="00364C8F"/>
    <w:p w14:paraId="560897AD" w14:textId="77777777" w:rsidR="00364C8F" w:rsidRDefault="00364C8F" w:rsidP="00364C8F"/>
    <w:p w14:paraId="22AFBD1D" w14:textId="77777777" w:rsidR="00364C8F" w:rsidRDefault="00364C8F" w:rsidP="00364C8F"/>
    <w:p w14:paraId="4AF6BF47" w14:textId="77777777" w:rsidR="00364C8F" w:rsidRDefault="00364C8F" w:rsidP="00364C8F"/>
    <w:p w14:paraId="7714D40A" w14:textId="77777777" w:rsidR="00364C8F" w:rsidRDefault="00364C8F" w:rsidP="00364C8F"/>
    <w:p w14:paraId="75178E3F" w14:textId="77777777" w:rsidR="00364C8F" w:rsidRDefault="00364C8F" w:rsidP="00364C8F"/>
    <w:p w14:paraId="3DF4144A" w14:textId="77777777" w:rsidR="00364C8F" w:rsidRDefault="00364C8F">
      <w:pPr>
        <w:spacing w:after="200" w:line="276" w:lineRule="auto"/>
        <w:rPr>
          <w:rFonts w:asciiTheme="minorHAnsi" w:hAnsiTheme="minorHAnsi" w:cstheme="minorBidi"/>
          <w:sz w:val="20"/>
          <w:szCs w:val="20"/>
          <w:lang w:val="en-AU"/>
        </w:rPr>
      </w:pPr>
    </w:p>
    <w:sectPr w:rsidR="00364C8F" w:rsidSect="0038085D">
      <w:pgSz w:w="11906" w:h="16838"/>
      <w:pgMar w:top="1440" w:right="1440" w:bottom="1440" w:left="1440" w:header="708" w:footer="708" w:gutter="0"/>
      <w:pgNumType w:start="1"/>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29624E" w16cex:dateUtc="2020-10-07T23:02:00Z"/>
  <w16cex:commentExtensible w16cex:durableId="1CB5DADF" w16cex:dateUtc="2020-10-12T05:03:08Z"/>
  <w16cex:commentExtensible w16cex:durableId="4EA8B488" w16cex:dateUtc="2020-10-12T05:19:24Z"/>
  <w16cex:commentExtensible w16cex:durableId="3175E8D3" w16cex:dateUtc="2020-10-12T23:15:07.14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45414" w14:textId="77777777" w:rsidR="0040428F" w:rsidRDefault="0040428F" w:rsidP="0018654E">
      <w:r>
        <w:separator/>
      </w:r>
    </w:p>
  </w:endnote>
  <w:endnote w:type="continuationSeparator" w:id="0">
    <w:p w14:paraId="0FB6E4DC" w14:textId="77777777" w:rsidR="0040428F" w:rsidRDefault="0040428F" w:rsidP="0018654E">
      <w:r>
        <w:continuationSeparator/>
      </w:r>
    </w:p>
  </w:endnote>
  <w:endnote w:type="continuationNotice" w:id="1">
    <w:p w14:paraId="3E74B606" w14:textId="77777777" w:rsidR="0040428F" w:rsidRDefault="0040428F" w:rsidP="001865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DIN Next LT Pro Light">
    <w:altName w:val="Calibri"/>
    <w:panose1 w:val="00000000000000000000"/>
    <w:charset w:val="00"/>
    <w:family w:val="swiss"/>
    <w:notTrueType/>
    <w:pitch w:val="default"/>
    <w:sig w:usb0="00000003" w:usb1="00000000" w:usb2="00000000" w:usb3="00000000" w:csb0="00000001" w:csb1="00000000"/>
  </w:font>
  <w:font w:name="DIN Next LT Pro">
    <w:altName w:val="Calibri"/>
    <w:panose1 w:val="00000000000000000000"/>
    <w:charset w:val="00"/>
    <w:family w:val="swiss"/>
    <w:notTrueType/>
    <w:pitch w:val="default"/>
    <w:sig w:usb0="00000003" w:usb1="00000000" w:usb2="00000000" w:usb3="00000000" w:csb0="00000001" w:csb1="00000000"/>
  </w:font>
  <w:font w:name="DIN Next LT Pro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EB6CA" w14:textId="7987CC23" w:rsidR="00BC2DC3" w:rsidRPr="00BE3CA5" w:rsidRDefault="00BC2DC3" w:rsidP="00BE3CA5">
    <w:pPr>
      <w:pStyle w:val="Footer"/>
      <w:tabs>
        <w:tab w:val="clear" w:pos="4513"/>
        <w:tab w:val="clear" w:pos="9026"/>
        <w:tab w:val="left" w:pos="0"/>
        <w:tab w:val="left" w:pos="8505"/>
      </w:tabs>
      <w:jc w:val="both"/>
      <w:rPr>
        <w:sz w:val="20"/>
        <w:szCs w:val="20"/>
      </w:rPr>
    </w:pPr>
    <w:r w:rsidRPr="00BE3CA5">
      <w:rPr>
        <w:sz w:val="20"/>
        <w:szCs w:val="20"/>
      </w:rPr>
      <w:t>ResourceSmart Schools Waste Audit Tool</w:t>
    </w:r>
    <w:r w:rsidRPr="00BE3CA5">
      <w:rPr>
        <w:sz w:val="20"/>
        <w:szCs w:val="20"/>
      </w:rPr>
      <w:tab/>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16DC0" w14:textId="77777777" w:rsidR="0040428F" w:rsidRDefault="0040428F" w:rsidP="0018654E">
      <w:r>
        <w:separator/>
      </w:r>
    </w:p>
  </w:footnote>
  <w:footnote w:type="continuationSeparator" w:id="0">
    <w:p w14:paraId="06AE97B9" w14:textId="77777777" w:rsidR="0040428F" w:rsidRDefault="0040428F" w:rsidP="0018654E">
      <w:r>
        <w:continuationSeparator/>
      </w:r>
    </w:p>
  </w:footnote>
  <w:footnote w:type="continuationNotice" w:id="1">
    <w:p w14:paraId="461D59DE" w14:textId="77777777" w:rsidR="0040428F" w:rsidRDefault="0040428F" w:rsidP="001865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B2254"/>
    <w:multiLevelType w:val="hybridMultilevel"/>
    <w:tmpl w:val="3C1085E8"/>
    <w:lvl w:ilvl="0" w:tplc="5642816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5E0DFE"/>
    <w:multiLevelType w:val="hybridMultilevel"/>
    <w:tmpl w:val="EA708D96"/>
    <w:lvl w:ilvl="0" w:tplc="56428168">
      <w:start w:val="1"/>
      <w:numFmt w:val="bullet"/>
      <w:lvlText w:val=""/>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 w15:restartNumberingAfterBreak="0">
    <w:nsid w:val="15D37FB0"/>
    <w:multiLevelType w:val="hybridMultilevel"/>
    <w:tmpl w:val="6668FFBA"/>
    <w:lvl w:ilvl="0" w:tplc="2C7E336A">
      <w:start w:val="1"/>
      <w:numFmt w:val="upperLetter"/>
      <w:pStyle w:val="lettererlist"/>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4F17602"/>
    <w:multiLevelType w:val="hybridMultilevel"/>
    <w:tmpl w:val="A84C0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5F21A4"/>
    <w:multiLevelType w:val="hybridMultilevel"/>
    <w:tmpl w:val="906889DA"/>
    <w:lvl w:ilvl="0" w:tplc="5642816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7E7DC9"/>
    <w:multiLevelType w:val="hybridMultilevel"/>
    <w:tmpl w:val="C24C770C"/>
    <w:lvl w:ilvl="0" w:tplc="66265906">
      <w:start w:val="1"/>
      <w:numFmt w:val="bullet"/>
      <w:pStyle w:val="Tablebullet"/>
      <w:lvlText w:val=""/>
      <w:lvlJc w:val="left"/>
      <w:pPr>
        <w:ind w:left="694" w:hanging="360"/>
      </w:pPr>
      <w:rPr>
        <w:rFonts w:ascii="Symbol" w:hAnsi="Symbol" w:hint="default"/>
      </w:rPr>
    </w:lvl>
    <w:lvl w:ilvl="1" w:tplc="0C090003" w:tentative="1">
      <w:start w:val="1"/>
      <w:numFmt w:val="bullet"/>
      <w:lvlText w:val="o"/>
      <w:lvlJc w:val="left"/>
      <w:pPr>
        <w:ind w:left="1414" w:hanging="360"/>
      </w:pPr>
      <w:rPr>
        <w:rFonts w:ascii="Courier New" w:hAnsi="Courier New" w:cs="Courier New" w:hint="default"/>
      </w:rPr>
    </w:lvl>
    <w:lvl w:ilvl="2" w:tplc="0C090005" w:tentative="1">
      <w:start w:val="1"/>
      <w:numFmt w:val="bullet"/>
      <w:lvlText w:val=""/>
      <w:lvlJc w:val="left"/>
      <w:pPr>
        <w:ind w:left="2134" w:hanging="360"/>
      </w:pPr>
      <w:rPr>
        <w:rFonts w:ascii="Wingdings" w:hAnsi="Wingdings" w:hint="default"/>
      </w:rPr>
    </w:lvl>
    <w:lvl w:ilvl="3" w:tplc="0C090001" w:tentative="1">
      <w:start w:val="1"/>
      <w:numFmt w:val="bullet"/>
      <w:lvlText w:val=""/>
      <w:lvlJc w:val="left"/>
      <w:pPr>
        <w:ind w:left="2854" w:hanging="360"/>
      </w:pPr>
      <w:rPr>
        <w:rFonts w:ascii="Symbol" w:hAnsi="Symbol" w:hint="default"/>
      </w:rPr>
    </w:lvl>
    <w:lvl w:ilvl="4" w:tplc="0C090003" w:tentative="1">
      <w:start w:val="1"/>
      <w:numFmt w:val="bullet"/>
      <w:lvlText w:val="o"/>
      <w:lvlJc w:val="left"/>
      <w:pPr>
        <w:ind w:left="3574" w:hanging="360"/>
      </w:pPr>
      <w:rPr>
        <w:rFonts w:ascii="Courier New" w:hAnsi="Courier New" w:cs="Courier New" w:hint="default"/>
      </w:rPr>
    </w:lvl>
    <w:lvl w:ilvl="5" w:tplc="0C090005" w:tentative="1">
      <w:start w:val="1"/>
      <w:numFmt w:val="bullet"/>
      <w:lvlText w:val=""/>
      <w:lvlJc w:val="left"/>
      <w:pPr>
        <w:ind w:left="4294" w:hanging="360"/>
      </w:pPr>
      <w:rPr>
        <w:rFonts w:ascii="Wingdings" w:hAnsi="Wingdings" w:hint="default"/>
      </w:rPr>
    </w:lvl>
    <w:lvl w:ilvl="6" w:tplc="0C090001" w:tentative="1">
      <w:start w:val="1"/>
      <w:numFmt w:val="bullet"/>
      <w:lvlText w:val=""/>
      <w:lvlJc w:val="left"/>
      <w:pPr>
        <w:ind w:left="5014" w:hanging="360"/>
      </w:pPr>
      <w:rPr>
        <w:rFonts w:ascii="Symbol" w:hAnsi="Symbol" w:hint="default"/>
      </w:rPr>
    </w:lvl>
    <w:lvl w:ilvl="7" w:tplc="0C090003" w:tentative="1">
      <w:start w:val="1"/>
      <w:numFmt w:val="bullet"/>
      <w:lvlText w:val="o"/>
      <w:lvlJc w:val="left"/>
      <w:pPr>
        <w:ind w:left="5734" w:hanging="360"/>
      </w:pPr>
      <w:rPr>
        <w:rFonts w:ascii="Courier New" w:hAnsi="Courier New" w:cs="Courier New" w:hint="default"/>
      </w:rPr>
    </w:lvl>
    <w:lvl w:ilvl="8" w:tplc="0C090005" w:tentative="1">
      <w:start w:val="1"/>
      <w:numFmt w:val="bullet"/>
      <w:lvlText w:val=""/>
      <w:lvlJc w:val="left"/>
      <w:pPr>
        <w:ind w:left="6454" w:hanging="360"/>
      </w:pPr>
      <w:rPr>
        <w:rFonts w:ascii="Wingdings" w:hAnsi="Wingdings" w:hint="default"/>
      </w:rPr>
    </w:lvl>
  </w:abstractNum>
  <w:abstractNum w:abstractNumId="6" w15:restartNumberingAfterBreak="0">
    <w:nsid w:val="413139E6"/>
    <w:multiLevelType w:val="hybridMultilevel"/>
    <w:tmpl w:val="F62210DE"/>
    <w:lvl w:ilvl="0" w:tplc="5642816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2CA5F1E"/>
    <w:multiLevelType w:val="hybridMultilevel"/>
    <w:tmpl w:val="A0F8DB6A"/>
    <w:lvl w:ilvl="0" w:tplc="FDB834B2">
      <w:start w:val="1"/>
      <w:numFmt w:val="bullet"/>
      <w:pStyle w:val="ListParagraph"/>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BC06CD1"/>
    <w:multiLevelType w:val="hybridMultilevel"/>
    <w:tmpl w:val="9BE06DC4"/>
    <w:lvl w:ilvl="0" w:tplc="8A4E41CA">
      <w:start w:val="1"/>
      <w:numFmt w:val="bullet"/>
      <w:pStyle w:val="Bulletpoints"/>
      <w:lvlText w:val=""/>
      <w:lvlJc w:val="left"/>
      <w:pPr>
        <w:ind w:left="360" w:hanging="360"/>
      </w:pPr>
      <w:rPr>
        <w:rFonts w:ascii="Symbol" w:hAnsi="Symbol" w:hint="default"/>
      </w:rPr>
    </w:lvl>
    <w:lvl w:ilvl="1" w:tplc="56428168">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D7F45BE"/>
    <w:multiLevelType w:val="hybridMultilevel"/>
    <w:tmpl w:val="7EE6A290"/>
    <w:lvl w:ilvl="0" w:tplc="5642816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DCA0A2F"/>
    <w:multiLevelType w:val="hybridMultilevel"/>
    <w:tmpl w:val="A4C0F3DA"/>
    <w:lvl w:ilvl="0" w:tplc="56428168">
      <w:start w:val="1"/>
      <w:numFmt w:val="bullet"/>
      <w:lvlText w:val=""/>
      <w:lvlJc w:val="left"/>
      <w:pPr>
        <w:ind w:left="785" w:hanging="360"/>
      </w:pPr>
      <w:rPr>
        <w:rFonts w:ascii="Wingdings" w:hAnsi="Wingdings"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num w:numId="1">
    <w:abstractNumId w:val="9"/>
  </w:num>
  <w:num w:numId="2">
    <w:abstractNumId w:val="1"/>
  </w:num>
  <w:num w:numId="3">
    <w:abstractNumId w:val="4"/>
  </w:num>
  <w:num w:numId="4">
    <w:abstractNumId w:val="10"/>
  </w:num>
  <w:num w:numId="5">
    <w:abstractNumId w:val="0"/>
  </w:num>
  <w:num w:numId="6">
    <w:abstractNumId w:val="3"/>
  </w:num>
  <w:num w:numId="7">
    <w:abstractNumId w:val="8"/>
  </w:num>
  <w:num w:numId="8">
    <w:abstractNumId w:val="7"/>
  </w:num>
  <w:num w:numId="9">
    <w:abstractNumId w:val="2"/>
  </w:num>
  <w:num w:numId="10">
    <w:abstractNumId w:val="6"/>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E6E"/>
    <w:rsid w:val="00000C57"/>
    <w:rsid w:val="0000192B"/>
    <w:rsid w:val="00004F9D"/>
    <w:rsid w:val="00006CB9"/>
    <w:rsid w:val="000102ED"/>
    <w:rsid w:val="000171F6"/>
    <w:rsid w:val="00017534"/>
    <w:rsid w:val="00021230"/>
    <w:rsid w:val="0002206D"/>
    <w:rsid w:val="000270B6"/>
    <w:rsid w:val="00030AAE"/>
    <w:rsid w:val="00040208"/>
    <w:rsid w:val="00043987"/>
    <w:rsid w:val="0004436B"/>
    <w:rsid w:val="000458F0"/>
    <w:rsid w:val="0005166F"/>
    <w:rsid w:val="00054501"/>
    <w:rsid w:val="00056D8C"/>
    <w:rsid w:val="00057483"/>
    <w:rsid w:val="00060A8F"/>
    <w:rsid w:val="0007592C"/>
    <w:rsid w:val="00076065"/>
    <w:rsid w:val="000865D7"/>
    <w:rsid w:val="00095FA1"/>
    <w:rsid w:val="0009613B"/>
    <w:rsid w:val="00097376"/>
    <w:rsid w:val="00097776"/>
    <w:rsid w:val="00097B82"/>
    <w:rsid w:val="00097F6F"/>
    <w:rsid w:val="000A2910"/>
    <w:rsid w:val="000A2B60"/>
    <w:rsid w:val="000A7424"/>
    <w:rsid w:val="000B12B9"/>
    <w:rsid w:val="000B20DF"/>
    <w:rsid w:val="000B3353"/>
    <w:rsid w:val="000B33B5"/>
    <w:rsid w:val="000B5BC1"/>
    <w:rsid w:val="000B6E1D"/>
    <w:rsid w:val="000B70B2"/>
    <w:rsid w:val="000C4430"/>
    <w:rsid w:val="000C6970"/>
    <w:rsid w:val="000D002F"/>
    <w:rsid w:val="000D035A"/>
    <w:rsid w:val="000D3D69"/>
    <w:rsid w:val="000D52C3"/>
    <w:rsid w:val="000D5D81"/>
    <w:rsid w:val="000D6B68"/>
    <w:rsid w:val="000E3E17"/>
    <w:rsid w:val="000E41B1"/>
    <w:rsid w:val="000F1E22"/>
    <w:rsid w:val="000F4138"/>
    <w:rsid w:val="000F5333"/>
    <w:rsid w:val="000F6D75"/>
    <w:rsid w:val="000F7614"/>
    <w:rsid w:val="00100666"/>
    <w:rsid w:val="00100A7A"/>
    <w:rsid w:val="001036D9"/>
    <w:rsid w:val="00103D01"/>
    <w:rsid w:val="00110AA4"/>
    <w:rsid w:val="00113046"/>
    <w:rsid w:val="0011334E"/>
    <w:rsid w:val="00114629"/>
    <w:rsid w:val="00120460"/>
    <w:rsid w:val="00120C70"/>
    <w:rsid w:val="00120EF5"/>
    <w:rsid w:val="001216AA"/>
    <w:rsid w:val="00121AC7"/>
    <w:rsid w:val="00122FC5"/>
    <w:rsid w:val="00136E62"/>
    <w:rsid w:val="00141DA6"/>
    <w:rsid w:val="00146FC2"/>
    <w:rsid w:val="001527E1"/>
    <w:rsid w:val="00157A00"/>
    <w:rsid w:val="00160853"/>
    <w:rsid w:val="00162FAC"/>
    <w:rsid w:val="001633CC"/>
    <w:rsid w:val="001665A0"/>
    <w:rsid w:val="001707AE"/>
    <w:rsid w:val="00175B9C"/>
    <w:rsid w:val="00182A4B"/>
    <w:rsid w:val="001834C9"/>
    <w:rsid w:val="0018654E"/>
    <w:rsid w:val="00186806"/>
    <w:rsid w:val="00186AB4"/>
    <w:rsid w:val="001906B7"/>
    <w:rsid w:val="001A0D0C"/>
    <w:rsid w:val="001A3C49"/>
    <w:rsid w:val="001A4711"/>
    <w:rsid w:val="001A4F3A"/>
    <w:rsid w:val="001B03C2"/>
    <w:rsid w:val="001B043D"/>
    <w:rsid w:val="001B5572"/>
    <w:rsid w:val="001B6ACC"/>
    <w:rsid w:val="001C227C"/>
    <w:rsid w:val="001C2970"/>
    <w:rsid w:val="001C33DD"/>
    <w:rsid w:val="001C38FB"/>
    <w:rsid w:val="001C3C2E"/>
    <w:rsid w:val="001C43D1"/>
    <w:rsid w:val="001C4B33"/>
    <w:rsid w:val="001D2A91"/>
    <w:rsid w:val="001D738D"/>
    <w:rsid w:val="001E47A8"/>
    <w:rsid w:val="001E6222"/>
    <w:rsid w:val="001F2CAD"/>
    <w:rsid w:val="001F30D5"/>
    <w:rsid w:val="001F7237"/>
    <w:rsid w:val="00201443"/>
    <w:rsid w:val="002075F9"/>
    <w:rsid w:val="00207BAD"/>
    <w:rsid w:val="00207FAD"/>
    <w:rsid w:val="0021031A"/>
    <w:rsid w:val="00212509"/>
    <w:rsid w:val="0021266A"/>
    <w:rsid w:val="00215CBE"/>
    <w:rsid w:val="0021685A"/>
    <w:rsid w:val="00221567"/>
    <w:rsid w:val="00222DFB"/>
    <w:rsid w:val="0022329D"/>
    <w:rsid w:val="002243E5"/>
    <w:rsid w:val="002264A1"/>
    <w:rsid w:val="00230915"/>
    <w:rsid w:val="00237626"/>
    <w:rsid w:val="00240966"/>
    <w:rsid w:val="00242B9B"/>
    <w:rsid w:val="002446E0"/>
    <w:rsid w:val="002458B2"/>
    <w:rsid w:val="002467B6"/>
    <w:rsid w:val="0025663D"/>
    <w:rsid w:val="0026207F"/>
    <w:rsid w:val="00262218"/>
    <w:rsid w:val="00274FE9"/>
    <w:rsid w:val="0028099B"/>
    <w:rsid w:val="00281279"/>
    <w:rsid w:val="00281AAD"/>
    <w:rsid w:val="00281B9D"/>
    <w:rsid w:val="00281C7D"/>
    <w:rsid w:val="002822DA"/>
    <w:rsid w:val="00283242"/>
    <w:rsid w:val="00286A07"/>
    <w:rsid w:val="00286B97"/>
    <w:rsid w:val="002870A4"/>
    <w:rsid w:val="00287925"/>
    <w:rsid w:val="0029099A"/>
    <w:rsid w:val="00290F17"/>
    <w:rsid w:val="00291F99"/>
    <w:rsid w:val="00294BC6"/>
    <w:rsid w:val="002957DD"/>
    <w:rsid w:val="00296131"/>
    <w:rsid w:val="002966D1"/>
    <w:rsid w:val="002A0F70"/>
    <w:rsid w:val="002A292C"/>
    <w:rsid w:val="002A2CC6"/>
    <w:rsid w:val="002A3842"/>
    <w:rsid w:val="002A38BC"/>
    <w:rsid w:val="002A3FF5"/>
    <w:rsid w:val="002A537F"/>
    <w:rsid w:val="002A76EC"/>
    <w:rsid w:val="002B09CF"/>
    <w:rsid w:val="002B0B56"/>
    <w:rsid w:val="002B4832"/>
    <w:rsid w:val="002C7699"/>
    <w:rsid w:val="002C7C14"/>
    <w:rsid w:val="002D0D39"/>
    <w:rsid w:val="002D22B3"/>
    <w:rsid w:val="002D4320"/>
    <w:rsid w:val="002D7901"/>
    <w:rsid w:val="002E1E24"/>
    <w:rsid w:val="002E4DB9"/>
    <w:rsid w:val="002E73BE"/>
    <w:rsid w:val="002F0B53"/>
    <w:rsid w:val="002F291E"/>
    <w:rsid w:val="002F2DA4"/>
    <w:rsid w:val="002F3D7F"/>
    <w:rsid w:val="002F4A29"/>
    <w:rsid w:val="002F5B7A"/>
    <w:rsid w:val="003002DD"/>
    <w:rsid w:val="003067CD"/>
    <w:rsid w:val="00312800"/>
    <w:rsid w:val="003133B8"/>
    <w:rsid w:val="003156D9"/>
    <w:rsid w:val="00320BC0"/>
    <w:rsid w:val="003241EA"/>
    <w:rsid w:val="00324768"/>
    <w:rsid w:val="00331415"/>
    <w:rsid w:val="00331A66"/>
    <w:rsid w:val="00336F73"/>
    <w:rsid w:val="00341093"/>
    <w:rsid w:val="003412AC"/>
    <w:rsid w:val="003412EC"/>
    <w:rsid w:val="0034717B"/>
    <w:rsid w:val="00350F1E"/>
    <w:rsid w:val="00360BDD"/>
    <w:rsid w:val="00362DED"/>
    <w:rsid w:val="0036405F"/>
    <w:rsid w:val="00364C8F"/>
    <w:rsid w:val="00366842"/>
    <w:rsid w:val="00370406"/>
    <w:rsid w:val="00370A77"/>
    <w:rsid w:val="00372408"/>
    <w:rsid w:val="00373342"/>
    <w:rsid w:val="003744C3"/>
    <w:rsid w:val="00374DE9"/>
    <w:rsid w:val="003759BC"/>
    <w:rsid w:val="0038085D"/>
    <w:rsid w:val="00383566"/>
    <w:rsid w:val="00383CB7"/>
    <w:rsid w:val="00385658"/>
    <w:rsid w:val="00386403"/>
    <w:rsid w:val="00386EE6"/>
    <w:rsid w:val="00387862"/>
    <w:rsid w:val="003905A0"/>
    <w:rsid w:val="00393A9A"/>
    <w:rsid w:val="00395E0F"/>
    <w:rsid w:val="003A2EF2"/>
    <w:rsid w:val="003A681F"/>
    <w:rsid w:val="003A6ECD"/>
    <w:rsid w:val="003B1D4C"/>
    <w:rsid w:val="003B69D8"/>
    <w:rsid w:val="003C1018"/>
    <w:rsid w:val="003C51B5"/>
    <w:rsid w:val="003C533B"/>
    <w:rsid w:val="003D08BD"/>
    <w:rsid w:val="003D163F"/>
    <w:rsid w:val="003D201B"/>
    <w:rsid w:val="003D3D4E"/>
    <w:rsid w:val="003E2C1B"/>
    <w:rsid w:val="003E2CDE"/>
    <w:rsid w:val="003E327B"/>
    <w:rsid w:val="003F05B7"/>
    <w:rsid w:val="003F22F1"/>
    <w:rsid w:val="003F2E9D"/>
    <w:rsid w:val="003F6F98"/>
    <w:rsid w:val="004003DF"/>
    <w:rsid w:val="004005B9"/>
    <w:rsid w:val="004017F4"/>
    <w:rsid w:val="00402966"/>
    <w:rsid w:val="0040428F"/>
    <w:rsid w:val="00406694"/>
    <w:rsid w:val="0041529B"/>
    <w:rsid w:val="0042013F"/>
    <w:rsid w:val="00430811"/>
    <w:rsid w:val="004314FF"/>
    <w:rsid w:val="004343EC"/>
    <w:rsid w:val="00434959"/>
    <w:rsid w:val="0043554B"/>
    <w:rsid w:val="00437CD2"/>
    <w:rsid w:val="00444BF1"/>
    <w:rsid w:val="0044591E"/>
    <w:rsid w:val="00446158"/>
    <w:rsid w:val="00447135"/>
    <w:rsid w:val="00447763"/>
    <w:rsid w:val="0045321F"/>
    <w:rsid w:val="004559BD"/>
    <w:rsid w:val="00457E8D"/>
    <w:rsid w:val="00460E4D"/>
    <w:rsid w:val="0046362D"/>
    <w:rsid w:val="00471DC5"/>
    <w:rsid w:val="00472A9F"/>
    <w:rsid w:val="004778BD"/>
    <w:rsid w:val="004821A1"/>
    <w:rsid w:val="0048313D"/>
    <w:rsid w:val="004836EC"/>
    <w:rsid w:val="00486F0D"/>
    <w:rsid w:val="00491AF3"/>
    <w:rsid w:val="00492416"/>
    <w:rsid w:val="004949FE"/>
    <w:rsid w:val="004A00FC"/>
    <w:rsid w:val="004A3220"/>
    <w:rsid w:val="004A4454"/>
    <w:rsid w:val="004A4A1E"/>
    <w:rsid w:val="004B2C94"/>
    <w:rsid w:val="004B31F4"/>
    <w:rsid w:val="004B4641"/>
    <w:rsid w:val="004B5ACB"/>
    <w:rsid w:val="004B65BC"/>
    <w:rsid w:val="004C43E6"/>
    <w:rsid w:val="004C5DC8"/>
    <w:rsid w:val="004C63CA"/>
    <w:rsid w:val="004C7207"/>
    <w:rsid w:val="004D1C0F"/>
    <w:rsid w:val="004D27FE"/>
    <w:rsid w:val="004D5ED8"/>
    <w:rsid w:val="004E56F7"/>
    <w:rsid w:val="004F22BF"/>
    <w:rsid w:val="004F2522"/>
    <w:rsid w:val="0050198C"/>
    <w:rsid w:val="00505446"/>
    <w:rsid w:val="00505724"/>
    <w:rsid w:val="00505ECC"/>
    <w:rsid w:val="00510290"/>
    <w:rsid w:val="00510DE2"/>
    <w:rsid w:val="00517BDB"/>
    <w:rsid w:val="00520146"/>
    <w:rsid w:val="005202C9"/>
    <w:rsid w:val="0052331A"/>
    <w:rsid w:val="005268A5"/>
    <w:rsid w:val="00531B30"/>
    <w:rsid w:val="00531BBD"/>
    <w:rsid w:val="00531D3E"/>
    <w:rsid w:val="0053440D"/>
    <w:rsid w:val="00536152"/>
    <w:rsid w:val="00537159"/>
    <w:rsid w:val="00540EF6"/>
    <w:rsid w:val="005426C5"/>
    <w:rsid w:val="00542F29"/>
    <w:rsid w:val="005451D3"/>
    <w:rsid w:val="00545518"/>
    <w:rsid w:val="005469C6"/>
    <w:rsid w:val="0055326B"/>
    <w:rsid w:val="00554518"/>
    <w:rsid w:val="00557AD9"/>
    <w:rsid w:val="00560D24"/>
    <w:rsid w:val="00561667"/>
    <w:rsid w:val="00563518"/>
    <w:rsid w:val="005646D7"/>
    <w:rsid w:val="00564A83"/>
    <w:rsid w:val="005668DD"/>
    <w:rsid w:val="00570CFE"/>
    <w:rsid w:val="00572587"/>
    <w:rsid w:val="005755D9"/>
    <w:rsid w:val="00584A04"/>
    <w:rsid w:val="00584A0B"/>
    <w:rsid w:val="00585D6E"/>
    <w:rsid w:val="00596ABE"/>
    <w:rsid w:val="005A01BF"/>
    <w:rsid w:val="005A42E3"/>
    <w:rsid w:val="005A5E3D"/>
    <w:rsid w:val="005A7514"/>
    <w:rsid w:val="005B02C5"/>
    <w:rsid w:val="005B0753"/>
    <w:rsid w:val="005B3D1C"/>
    <w:rsid w:val="005B621A"/>
    <w:rsid w:val="005B6A34"/>
    <w:rsid w:val="005C17A8"/>
    <w:rsid w:val="005C2B89"/>
    <w:rsid w:val="005C374A"/>
    <w:rsid w:val="005C6BED"/>
    <w:rsid w:val="005C72DA"/>
    <w:rsid w:val="005D1554"/>
    <w:rsid w:val="005D72B6"/>
    <w:rsid w:val="005D7B1A"/>
    <w:rsid w:val="005E3B93"/>
    <w:rsid w:val="005E3D84"/>
    <w:rsid w:val="005E7645"/>
    <w:rsid w:val="005F3AD9"/>
    <w:rsid w:val="00604381"/>
    <w:rsid w:val="006046CD"/>
    <w:rsid w:val="006138CD"/>
    <w:rsid w:val="00614700"/>
    <w:rsid w:val="006205CD"/>
    <w:rsid w:val="00622AD1"/>
    <w:rsid w:val="00623013"/>
    <w:rsid w:val="006236AA"/>
    <w:rsid w:val="00625560"/>
    <w:rsid w:val="00625B57"/>
    <w:rsid w:val="00627FAB"/>
    <w:rsid w:val="00635C71"/>
    <w:rsid w:val="00635DF7"/>
    <w:rsid w:val="00636E13"/>
    <w:rsid w:val="00640833"/>
    <w:rsid w:val="00640DCF"/>
    <w:rsid w:val="00641325"/>
    <w:rsid w:val="00645F25"/>
    <w:rsid w:val="0065685A"/>
    <w:rsid w:val="006605A4"/>
    <w:rsid w:val="006626F1"/>
    <w:rsid w:val="0066575A"/>
    <w:rsid w:val="00665A89"/>
    <w:rsid w:val="00672AD7"/>
    <w:rsid w:val="00675337"/>
    <w:rsid w:val="006755CB"/>
    <w:rsid w:val="00682943"/>
    <w:rsid w:val="00683AA8"/>
    <w:rsid w:val="00683CB0"/>
    <w:rsid w:val="00684C5C"/>
    <w:rsid w:val="00684D5C"/>
    <w:rsid w:val="00684F2C"/>
    <w:rsid w:val="006906BA"/>
    <w:rsid w:val="0069193A"/>
    <w:rsid w:val="00691EBD"/>
    <w:rsid w:val="00691F67"/>
    <w:rsid w:val="0069492C"/>
    <w:rsid w:val="006961C9"/>
    <w:rsid w:val="006A4B72"/>
    <w:rsid w:val="006A725D"/>
    <w:rsid w:val="006A7DE9"/>
    <w:rsid w:val="006C2413"/>
    <w:rsid w:val="006C33D6"/>
    <w:rsid w:val="006C78B6"/>
    <w:rsid w:val="006D1DBA"/>
    <w:rsid w:val="006D3446"/>
    <w:rsid w:val="006D461C"/>
    <w:rsid w:val="006D6FB5"/>
    <w:rsid w:val="006D7480"/>
    <w:rsid w:val="006E25BC"/>
    <w:rsid w:val="006E3C74"/>
    <w:rsid w:val="006E5991"/>
    <w:rsid w:val="006F2CE3"/>
    <w:rsid w:val="006F34A1"/>
    <w:rsid w:val="006F476F"/>
    <w:rsid w:val="006F58AD"/>
    <w:rsid w:val="00700694"/>
    <w:rsid w:val="00702F6B"/>
    <w:rsid w:val="007041F2"/>
    <w:rsid w:val="0070504D"/>
    <w:rsid w:val="007062AE"/>
    <w:rsid w:val="0071198B"/>
    <w:rsid w:val="00712C0A"/>
    <w:rsid w:val="00713357"/>
    <w:rsid w:val="00723743"/>
    <w:rsid w:val="00723A67"/>
    <w:rsid w:val="00725427"/>
    <w:rsid w:val="0072669C"/>
    <w:rsid w:val="007272C7"/>
    <w:rsid w:val="007332E4"/>
    <w:rsid w:val="00735103"/>
    <w:rsid w:val="00735CE8"/>
    <w:rsid w:val="00736DB1"/>
    <w:rsid w:val="00737A4C"/>
    <w:rsid w:val="00741021"/>
    <w:rsid w:val="007447DE"/>
    <w:rsid w:val="007449F8"/>
    <w:rsid w:val="00750781"/>
    <w:rsid w:val="00762FB7"/>
    <w:rsid w:val="00767F93"/>
    <w:rsid w:val="00771C1A"/>
    <w:rsid w:val="00773672"/>
    <w:rsid w:val="00774FC5"/>
    <w:rsid w:val="0077656A"/>
    <w:rsid w:val="0078058B"/>
    <w:rsid w:val="007835F2"/>
    <w:rsid w:val="00787503"/>
    <w:rsid w:val="00791352"/>
    <w:rsid w:val="007A5C84"/>
    <w:rsid w:val="007B07A4"/>
    <w:rsid w:val="007B1B9E"/>
    <w:rsid w:val="007C046C"/>
    <w:rsid w:val="007D52B6"/>
    <w:rsid w:val="007D59FD"/>
    <w:rsid w:val="007D629E"/>
    <w:rsid w:val="007D8DAB"/>
    <w:rsid w:val="007E0925"/>
    <w:rsid w:val="007E20BE"/>
    <w:rsid w:val="00803BEE"/>
    <w:rsid w:val="00816DB2"/>
    <w:rsid w:val="00817DA6"/>
    <w:rsid w:val="0082147B"/>
    <w:rsid w:val="00821532"/>
    <w:rsid w:val="00821609"/>
    <w:rsid w:val="00824513"/>
    <w:rsid w:val="00824D24"/>
    <w:rsid w:val="0082653C"/>
    <w:rsid w:val="00827823"/>
    <w:rsid w:val="00834D79"/>
    <w:rsid w:val="0083580D"/>
    <w:rsid w:val="00844333"/>
    <w:rsid w:val="0084704C"/>
    <w:rsid w:val="008620F7"/>
    <w:rsid w:val="00862C97"/>
    <w:rsid w:val="00862DA4"/>
    <w:rsid w:val="00883D59"/>
    <w:rsid w:val="008874EA"/>
    <w:rsid w:val="00891560"/>
    <w:rsid w:val="0089183A"/>
    <w:rsid w:val="00895E5E"/>
    <w:rsid w:val="008A0EE3"/>
    <w:rsid w:val="008A2FAB"/>
    <w:rsid w:val="008A4722"/>
    <w:rsid w:val="008B2C75"/>
    <w:rsid w:val="008B573B"/>
    <w:rsid w:val="008C5AB3"/>
    <w:rsid w:val="008C5EE0"/>
    <w:rsid w:val="008C6091"/>
    <w:rsid w:val="008D038C"/>
    <w:rsid w:val="008D25E1"/>
    <w:rsid w:val="008D42F2"/>
    <w:rsid w:val="008E6D05"/>
    <w:rsid w:val="008F1889"/>
    <w:rsid w:val="008F5D4C"/>
    <w:rsid w:val="008F6CBC"/>
    <w:rsid w:val="008F7CE5"/>
    <w:rsid w:val="008F7F1F"/>
    <w:rsid w:val="00905730"/>
    <w:rsid w:val="00906876"/>
    <w:rsid w:val="00906BD3"/>
    <w:rsid w:val="00907A11"/>
    <w:rsid w:val="009136E5"/>
    <w:rsid w:val="00920843"/>
    <w:rsid w:val="00921678"/>
    <w:rsid w:val="00924781"/>
    <w:rsid w:val="00925713"/>
    <w:rsid w:val="009272B5"/>
    <w:rsid w:val="00931B39"/>
    <w:rsid w:val="00933545"/>
    <w:rsid w:val="00933A18"/>
    <w:rsid w:val="0094330A"/>
    <w:rsid w:val="009476E6"/>
    <w:rsid w:val="0095309F"/>
    <w:rsid w:val="00957657"/>
    <w:rsid w:val="00957D2E"/>
    <w:rsid w:val="00961212"/>
    <w:rsid w:val="00966446"/>
    <w:rsid w:val="0097195C"/>
    <w:rsid w:val="00973C7F"/>
    <w:rsid w:val="00975B46"/>
    <w:rsid w:val="00975CB9"/>
    <w:rsid w:val="00981523"/>
    <w:rsid w:val="00982AB6"/>
    <w:rsid w:val="00983CC5"/>
    <w:rsid w:val="00984A66"/>
    <w:rsid w:val="00984D89"/>
    <w:rsid w:val="009860B4"/>
    <w:rsid w:val="00987F23"/>
    <w:rsid w:val="0099085F"/>
    <w:rsid w:val="00994023"/>
    <w:rsid w:val="00995AA4"/>
    <w:rsid w:val="009A0DE1"/>
    <w:rsid w:val="009A3F63"/>
    <w:rsid w:val="009A73E3"/>
    <w:rsid w:val="009B2A0A"/>
    <w:rsid w:val="009B2F32"/>
    <w:rsid w:val="009B3373"/>
    <w:rsid w:val="009B5A7A"/>
    <w:rsid w:val="009C3F32"/>
    <w:rsid w:val="009C4410"/>
    <w:rsid w:val="009C4FA3"/>
    <w:rsid w:val="009C59E1"/>
    <w:rsid w:val="009D00F9"/>
    <w:rsid w:val="009D2080"/>
    <w:rsid w:val="009D22F2"/>
    <w:rsid w:val="009D5910"/>
    <w:rsid w:val="009D6708"/>
    <w:rsid w:val="009E0BE1"/>
    <w:rsid w:val="009E49D0"/>
    <w:rsid w:val="009F02F9"/>
    <w:rsid w:val="009F0653"/>
    <w:rsid w:val="009F30FE"/>
    <w:rsid w:val="009F464E"/>
    <w:rsid w:val="00A02376"/>
    <w:rsid w:val="00A0502F"/>
    <w:rsid w:val="00A11FAA"/>
    <w:rsid w:val="00A13695"/>
    <w:rsid w:val="00A2244B"/>
    <w:rsid w:val="00A2248E"/>
    <w:rsid w:val="00A271AC"/>
    <w:rsid w:val="00A314C9"/>
    <w:rsid w:val="00A31E28"/>
    <w:rsid w:val="00A360F0"/>
    <w:rsid w:val="00A410AE"/>
    <w:rsid w:val="00A45E2A"/>
    <w:rsid w:val="00A464E5"/>
    <w:rsid w:val="00A577E8"/>
    <w:rsid w:val="00A6494E"/>
    <w:rsid w:val="00A65BA2"/>
    <w:rsid w:val="00A65F97"/>
    <w:rsid w:val="00A66E4D"/>
    <w:rsid w:val="00A67317"/>
    <w:rsid w:val="00A71133"/>
    <w:rsid w:val="00A81009"/>
    <w:rsid w:val="00A83799"/>
    <w:rsid w:val="00A84091"/>
    <w:rsid w:val="00A842D3"/>
    <w:rsid w:val="00A86303"/>
    <w:rsid w:val="00A92F62"/>
    <w:rsid w:val="00A9642F"/>
    <w:rsid w:val="00AA29AC"/>
    <w:rsid w:val="00AA4E94"/>
    <w:rsid w:val="00AA6021"/>
    <w:rsid w:val="00AA6509"/>
    <w:rsid w:val="00AA67BD"/>
    <w:rsid w:val="00AA7B9A"/>
    <w:rsid w:val="00AC04E6"/>
    <w:rsid w:val="00AC092F"/>
    <w:rsid w:val="00AC1CCB"/>
    <w:rsid w:val="00AC4443"/>
    <w:rsid w:val="00AC69BD"/>
    <w:rsid w:val="00AC7DED"/>
    <w:rsid w:val="00AD0050"/>
    <w:rsid w:val="00AD3ECE"/>
    <w:rsid w:val="00AD46BF"/>
    <w:rsid w:val="00AD4E6D"/>
    <w:rsid w:val="00AD642F"/>
    <w:rsid w:val="00AE24C8"/>
    <w:rsid w:val="00AE3DBC"/>
    <w:rsid w:val="00AE71BA"/>
    <w:rsid w:val="00AF0478"/>
    <w:rsid w:val="00AF28B5"/>
    <w:rsid w:val="00AF5ECB"/>
    <w:rsid w:val="00AF5FDD"/>
    <w:rsid w:val="00AF6A09"/>
    <w:rsid w:val="00B01D76"/>
    <w:rsid w:val="00B02D43"/>
    <w:rsid w:val="00B02E99"/>
    <w:rsid w:val="00B056E1"/>
    <w:rsid w:val="00B11B4B"/>
    <w:rsid w:val="00B143A5"/>
    <w:rsid w:val="00B21D1A"/>
    <w:rsid w:val="00B2676C"/>
    <w:rsid w:val="00B30819"/>
    <w:rsid w:val="00B33E36"/>
    <w:rsid w:val="00B37989"/>
    <w:rsid w:val="00B37AB5"/>
    <w:rsid w:val="00B41B3A"/>
    <w:rsid w:val="00B433A5"/>
    <w:rsid w:val="00B4534A"/>
    <w:rsid w:val="00B527B0"/>
    <w:rsid w:val="00B56F33"/>
    <w:rsid w:val="00B57658"/>
    <w:rsid w:val="00B57A24"/>
    <w:rsid w:val="00B622EC"/>
    <w:rsid w:val="00B65743"/>
    <w:rsid w:val="00B677BB"/>
    <w:rsid w:val="00B71791"/>
    <w:rsid w:val="00B75E26"/>
    <w:rsid w:val="00B82204"/>
    <w:rsid w:val="00B922C0"/>
    <w:rsid w:val="00B9698B"/>
    <w:rsid w:val="00BA1607"/>
    <w:rsid w:val="00BA5706"/>
    <w:rsid w:val="00BB4664"/>
    <w:rsid w:val="00BC045B"/>
    <w:rsid w:val="00BC1657"/>
    <w:rsid w:val="00BC2DC3"/>
    <w:rsid w:val="00BD1C7D"/>
    <w:rsid w:val="00BD3664"/>
    <w:rsid w:val="00BD7400"/>
    <w:rsid w:val="00BE1424"/>
    <w:rsid w:val="00BE3CA5"/>
    <w:rsid w:val="00BE3DCC"/>
    <w:rsid w:val="00BE4663"/>
    <w:rsid w:val="00BE7031"/>
    <w:rsid w:val="00BF1AFC"/>
    <w:rsid w:val="00BF211F"/>
    <w:rsid w:val="00BF2555"/>
    <w:rsid w:val="00BF4013"/>
    <w:rsid w:val="00BF4C71"/>
    <w:rsid w:val="00C03D1D"/>
    <w:rsid w:val="00C05FC9"/>
    <w:rsid w:val="00C06C62"/>
    <w:rsid w:val="00C132B6"/>
    <w:rsid w:val="00C1439D"/>
    <w:rsid w:val="00C15A0E"/>
    <w:rsid w:val="00C16DB6"/>
    <w:rsid w:val="00C178B8"/>
    <w:rsid w:val="00C23BAB"/>
    <w:rsid w:val="00C2437B"/>
    <w:rsid w:val="00C279C9"/>
    <w:rsid w:val="00C33C43"/>
    <w:rsid w:val="00C34702"/>
    <w:rsid w:val="00C40027"/>
    <w:rsid w:val="00C40D2F"/>
    <w:rsid w:val="00C50DC4"/>
    <w:rsid w:val="00C610B6"/>
    <w:rsid w:val="00C61F97"/>
    <w:rsid w:val="00C63F86"/>
    <w:rsid w:val="00C66485"/>
    <w:rsid w:val="00C72C81"/>
    <w:rsid w:val="00C746DE"/>
    <w:rsid w:val="00C77094"/>
    <w:rsid w:val="00C80073"/>
    <w:rsid w:val="00C84AA1"/>
    <w:rsid w:val="00C87710"/>
    <w:rsid w:val="00C9496D"/>
    <w:rsid w:val="00C96AFB"/>
    <w:rsid w:val="00CA3372"/>
    <w:rsid w:val="00CA54C8"/>
    <w:rsid w:val="00CA7DD2"/>
    <w:rsid w:val="00CB1173"/>
    <w:rsid w:val="00CB38EE"/>
    <w:rsid w:val="00CC067A"/>
    <w:rsid w:val="00CC08E7"/>
    <w:rsid w:val="00CC0ECF"/>
    <w:rsid w:val="00CC2A55"/>
    <w:rsid w:val="00CC2BA1"/>
    <w:rsid w:val="00CC2E48"/>
    <w:rsid w:val="00CC2F75"/>
    <w:rsid w:val="00CC3504"/>
    <w:rsid w:val="00CC3790"/>
    <w:rsid w:val="00CC5857"/>
    <w:rsid w:val="00CC719B"/>
    <w:rsid w:val="00CD294E"/>
    <w:rsid w:val="00CD31BA"/>
    <w:rsid w:val="00CD6E22"/>
    <w:rsid w:val="00CE4397"/>
    <w:rsid w:val="00CE67CA"/>
    <w:rsid w:val="00CF30CB"/>
    <w:rsid w:val="00CF4482"/>
    <w:rsid w:val="00CF4930"/>
    <w:rsid w:val="00CF7EE9"/>
    <w:rsid w:val="00D02AA2"/>
    <w:rsid w:val="00D0619E"/>
    <w:rsid w:val="00D1195A"/>
    <w:rsid w:val="00D15CF7"/>
    <w:rsid w:val="00D17032"/>
    <w:rsid w:val="00D207AA"/>
    <w:rsid w:val="00D2310D"/>
    <w:rsid w:val="00D27E33"/>
    <w:rsid w:val="00D30AC2"/>
    <w:rsid w:val="00D31E83"/>
    <w:rsid w:val="00D329C9"/>
    <w:rsid w:val="00D3382B"/>
    <w:rsid w:val="00D400E7"/>
    <w:rsid w:val="00D402BB"/>
    <w:rsid w:val="00D41039"/>
    <w:rsid w:val="00D46704"/>
    <w:rsid w:val="00D5142D"/>
    <w:rsid w:val="00D52430"/>
    <w:rsid w:val="00D556D4"/>
    <w:rsid w:val="00D62188"/>
    <w:rsid w:val="00D625EE"/>
    <w:rsid w:val="00D65F88"/>
    <w:rsid w:val="00D74E65"/>
    <w:rsid w:val="00D7763C"/>
    <w:rsid w:val="00D80DE2"/>
    <w:rsid w:val="00D814E3"/>
    <w:rsid w:val="00D8214D"/>
    <w:rsid w:val="00D872E5"/>
    <w:rsid w:val="00D8780D"/>
    <w:rsid w:val="00DA12F3"/>
    <w:rsid w:val="00DA1968"/>
    <w:rsid w:val="00DA4EF9"/>
    <w:rsid w:val="00DB114F"/>
    <w:rsid w:val="00DB1E1B"/>
    <w:rsid w:val="00DB4EB6"/>
    <w:rsid w:val="00DB555F"/>
    <w:rsid w:val="00DC1A27"/>
    <w:rsid w:val="00DC277C"/>
    <w:rsid w:val="00DC48D1"/>
    <w:rsid w:val="00DC619D"/>
    <w:rsid w:val="00DD15B6"/>
    <w:rsid w:val="00DD3183"/>
    <w:rsid w:val="00DE25B2"/>
    <w:rsid w:val="00DE49D0"/>
    <w:rsid w:val="00DE747F"/>
    <w:rsid w:val="00DE7514"/>
    <w:rsid w:val="00DF164F"/>
    <w:rsid w:val="00DF1A41"/>
    <w:rsid w:val="00DF28AB"/>
    <w:rsid w:val="00DF4544"/>
    <w:rsid w:val="00DF49FB"/>
    <w:rsid w:val="00DF5459"/>
    <w:rsid w:val="00DF5CCD"/>
    <w:rsid w:val="00E02516"/>
    <w:rsid w:val="00E04CCF"/>
    <w:rsid w:val="00E139F0"/>
    <w:rsid w:val="00E15185"/>
    <w:rsid w:val="00E20352"/>
    <w:rsid w:val="00E20FE3"/>
    <w:rsid w:val="00E22A70"/>
    <w:rsid w:val="00E23233"/>
    <w:rsid w:val="00E2408A"/>
    <w:rsid w:val="00E32615"/>
    <w:rsid w:val="00E33DAB"/>
    <w:rsid w:val="00E35D8D"/>
    <w:rsid w:val="00E35E23"/>
    <w:rsid w:val="00E4222D"/>
    <w:rsid w:val="00E42C67"/>
    <w:rsid w:val="00E45D48"/>
    <w:rsid w:val="00E5082B"/>
    <w:rsid w:val="00E51AE2"/>
    <w:rsid w:val="00E52DE5"/>
    <w:rsid w:val="00E5377A"/>
    <w:rsid w:val="00E608C4"/>
    <w:rsid w:val="00E6288E"/>
    <w:rsid w:val="00E62990"/>
    <w:rsid w:val="00E65985"/>
    <w:rsid w:val="00E65D90"/>
    <w:rsid w:val="00E70C31"/>
    <w:rsid w:val="00E71432"/>
    <w:rsid w:val="00E73B19"/>
    <w:rsid w:val="00E800BD"/>
    <w:rsid w:val="00E8131A"/>
    <w:rsid w:val="00E82D64"/>
    <w:rsid w:val="00E839C1"/>
    <w:rsid w:val="00E83CAC"/>
    <w:rsid w:val="00E8787C"/>
    <w:rsid w:val="00E934BB"/>
    <w:rsid w:val="00E9534A"/>
    <w:rsid w:val="00EA6638"/>
    <w:rsid w:val="00EB23D2"/>
    <w:rsid w:val="00EC1081"/>
    <w:rsid w:val="00EC1564"/>
    <w:rsid w:val="00EC1CF3"/>
    <w:rsid w:val="00EC3D76"/>
    <w:rsid w:val="00EC42D5"/>
    <w:rsid w:val="00EC46E2"/>
    <w:rsid w:val="00ED1784"/>
    <w:rsid w:val="00ED19C2"/>
    <w:rsid w:val="00ED2EE8"/>
    <w:rsid w:val="00ED485D"/>
    <w:rsid w:val="00EE3375"/>
    <w:rsid w:val="00EE55C5"/>
    <w:rsid w:val="00EF2E15"/>
    <w:rsid w:val="00EF3555"/>
    <w:rsid w:val="00EF3722"/>
    <w:rsid w:val="00EF732F"/>
    <w:rsid w:val="00F0110D"/>
    <w:rsid w:val="00F03E43"/>
    <w:rsid w:val="00F043A1"/>
    <w:rsid w:val="00F0514F"/>
    <w:rsid w:val="00F06988"/>
    <w:rsid w:val="00F15691"/>
    <w:rsid w:val="00F16716"/>
    <w:rsid w:val="00F170B3"/>
    <w:rsid w:val="00F256AB"/>
    <w:rsid w:val="00F31792"/>
    <w:rsid w:val="00F31B0C"/>
    <w:rsid w:val="00F31D9F"/>
    <w:rsid w:val="00F31F3D"/>
    <w:rsid w:val="00F333F9"/>
    <w:rsid w:val="00F35D37"/>
    <w:rsid w:val="00F40BC7"/>
    <w:rsid w:val="00F460EF"/>
    <w:rsid w:val="00F47E24"/>
    <w:rsid w:val="00F56423"/>
    <w:rsid w:val="00F5699D"/>
    <w:rsid w:val="00F56CB4"/>
    <w:rsid w:val="00F57DD9"/>
    <w:rsid w:val="00F61CF4"/>
    <w:rsid w:val="00F630D7"/>
    <w:rsid w:val="00F63402"/>
    <w:rsid w:val="00F6642B"/>
    <w:rsid w:val="00F66564"/>
    <w:rsid w:val="00F6660D"/>
    <w:rsid w:val="00F67B23"/>
    <w:rsid w:val="00F74F04"/>
    <w:rsid w:val="00F76E6E"/>
    <w:rsid w:val="00F77BDB"/>
    <w:rsid w:val="00F81851"/>
    <w:rsid w:val="00F82179"/>
    <w:rsid w:val="00F822A8"/>
    <w:rsid w:val="00F8596E"/>
    <w:rsid w:val="00F86C10"/>
    <w:rsid w:val="00F90FAB"/>
    <w:rsid w:val="00F96AC5"/>
    <w:rsid w:val="00F96C31"/>
    <w:rsid w:val="00FA04FB"/>
    <w:rsid w:val="00FA4E15"/>
    <w:rsid w:val="00FB28F2"/>
    <w:rsid w:val="00FB4E25"/>
    <w:rsid w:val="00FB5AEE"/>
    <w:rsid w:val="00FB70DC"/>
    <w:rsid w:val="00FC0822"/>
    <w:rsid w:val="00FC08A6"/>
    <w:rsid w:val="00FC13A9"/>
    <w:rsid w:val="00FC2378"/>
    <w:rsid w:val="00FC242E"/>
    <w:rsid w:val="00FD1169"/>
    <w:rsid w:val="00FD23CD"/>
    <w:rsid w:val="00FD2AEE"/>
    <w:rsid w:val="00FD31B1"/>
    <w:rsid w:val="00FD57B5"/>
    <w:rsid w:val="00FD76FF"/>
    <w:rsid w:val="00FD79DF"/>
    <w:rsid w:val="00FD7C33"/>
    <w:rsid w:val="00FE1A79"/>
    <w:rsid w:val="00FE2B3E"/>
    <w:rsid w:val="00FE41A0"/>
    <w:rsid w:val="00FE42C9"/>
    <w:rsid w:val="00FE679A"/>
    <w:rsid w:val="00FF3357"/>
    <w:rsid w:val="00FF3D95"/>
    <w:rsid w:val="00FF4F92"/>
    <w:rsid w:val="03BB2B4D"/>
    <w:rsid w:val="063B8F39"/>
    <w:rsid w:val="07E4CC47"/>
    <w:rsid w:val="083B9194"/>
    <w:rsid w:val="0A28DD11"/>
    <w:rsid w:val="0B271D4C"/>
    <w:rsid w:val="0C61CF04"/>
    <w:rsid w:val="0D457B8C"/>
    <w:rsid w:val="0F874903"/>
    <w:rsid w:val="106998E3"/>
    <w:rsid w:val="114F52F2"/>
    <w:rsid w:val="11C8DCEF"/>
    <w:rsid w:val="142352F8"/>
    <w:rsid w:val="15282E51"/>
    <w:rsid w:val="18B0788B"/>
    <w:rsid w:val="19017734"/>
    <w:rsid w:val="1B597B69"/>
    <w:rsid w:val="1E4C0E58"/>
    <w:rsid w:val="1EB4A2F8"/>
    <w:rsid w:val="1FD6FAF7"/>
    <w:rsid w:val="21BB88F7"/>
    <w:rsid w:val="24EEDF15"/>
    <w:rsid w:val="25A516E3"/>
    <w:rsid w:val="25A9B4FF"/>
    <w:rsid w:val="271230B9"/>
    <w:rsid w:val="2731BEDE"/>
    <w:rsid w:val="276C199B"/>
    <w:rsid w:val="2A045A60"/>
    <w:rsid w:val="2C96644F"/>
    <w:rsid w:val="2F179870"/>
    <w:rsid w:val="3047DE61"/>
    <w:rsid w:val="31E891F6"/>
    <w:rsid w:val="3321664A"/>
    <w:rsid w:val="3433060C"/>
    <w:rsid w:val="350D5E38"/>
    <w:rsid w:val="3641747A"/>
    <w:rsid w:val="39E1E94E"/>
    <w:rsid w:val="3AA960AA"/>
    <w:rsid w:val="3B761461"/>
    <w:rsid w:val="3D0DEE03"/>
    <w:rsid w:val="3EB00260"/>
    <w:rsid w:val="3ECAE2DF"/>
    <w:rsid w:val="3F834522"/>
    <w:rsid w:val="3FF71AF0"/>
    <w:rsid w:val="413FB50A"/>
    <w:rsid w:val="437CF018"/>
    <w:rsid w:val="45C4C455"/>
    <w:rsid w:val="47E2E591"/>
    <w:rsid w:val="4A0C4096"/>
    <w:rsid w:val="4AA2CEE1"/>
    <w:rsid w:val="4C3D5E3F"/>
    <w:rsid w:val="4DD6CCFF"/>
    <w:rsid w:val="508B987A"/>
    <w:rsid w:val="522C914F"/>
    <w:rsid w:val="53F4B250"/>
    <w:rsid w:val="5801CD70"/>
    <w:rsid w:val="595EDC72"/>
    <w:rsid w:val="59F82652"/>
    <w:rsid w:val="5B14A13D"/>
    <w:rsid w:val="5D2B3020"/>
    <w:rsid w:val="5EFD055D"/>
    <w:rsid w:val="5F535FA3"/>
    <w:rsid w:val="622DD745"/>
    <w:rsid w:val="629B1E10"/>
    <w:rsid w:val="63389E2D"/>
    <w:rsid w:val="6371C9D7"/>
    <w:rsid w:val="6489D562"/>
    <w:rsid w:val="685122C4"/>
    <w:rsid w:val="68659327"/>
    <w:rsid w:val="692D7094"/>
    <w:rsid w:val="699A61A3"/>
    <w:rsid w:val="6A2E1800"/>
    <w:rsid w:val="6CD08A99"/>
    <w:rsid w:val="6EB7F651"/>
    <w:rsid w:val="6FEA6D84"/>
    <w:rsid w:val="70685513"/>
    <w:rsid w:val="71FCA58A"/>
    <w:rsid w:val="7338B9AB"/>
    <w:rsid w:val="75DDC1E8"/>
    <w:rsid w:val="75EDD140"/>
    <w:rsid w:val="763CBB63"/>
    <w:rsid w:val="76EF49E9"/>
    <w:rsid w:val="77051D36"/>
    <w:rsid w:val="7A03C359"/>
    <w:rsid w:val="7CFC69F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B6F15"/>
  <w15:chartTrackingRefBased/>
  <w15:docId w15:val="{DDCACE71-551E-4111-B62D-576D3A457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654E"/>
    <w:pPr>
      <w:spacing w:after="100" w:line="360" w:lineRule="auto"/>
    </w:pPr>
    <w:rPr>
      <w:rFonts w:ascii="Arial" w:hAnsi="Arial" w:cs="Arial"/>
      <w:sz w:val="23"/>
      <w:szCs w:val="23"/>
      <w:lang w:val="en-US"/>
    </w:rPr>
  </w:style>
  <w:style w:type="paragraph" w:styleId="Heading1">
    <w:name w:val="heading 1"/>
    <w:basedOn w:val="Normal"/>
    <w:next w:val="Normal"/>
    <w:link w:val="Heading1Char"/>
    <w:uiPriority w:val="9"/>
    <w:qFormat/>
    <w:rsid w:val="00364C8F"/>
    <w:pPr>
      <w:pBdr>
        <w:top w:val="single" w:sz="24" w:space="0" w:color="9ACA3C"/>
        <w:left w:val="single" w:sz="24" w:space="0" w:color="9ACA3C"/>
        <w:bottom w:val="single" w:sz="24" w:space="0" w:color="9ACA3C"/>
        <w:right w:val="single" w:sz="24" w:space="0" w:color="9ACA3C"/>
      </w:pBdr>
      <w:shd w:val="clear" w:color="auto" w:fill="9ACA3C"/>
      <w:spacing w:after="0"/>
      <w:outlineLvl w:val="0"/>
    </w:pPr>
    <w:rPr>
      <w:sz w:val="36"/>
      <w:szCs w:val="36"/>
    </w:rPr>
  </w:style>
  <w:style w:type="paragraph" w:styleId="Heading2">
    <w:name w:val="heading 2"/>
    <w:basedOn w:val="Normal"/>
    <w:next w:val="Normal"/>
    <w:link w:val="Heading2Char"/>
    <w:uiPriority w:val="9"/>
    <w:unhideWhenUsed/>
    <w:qFormat/>
    <w:rsid w:val="00DC1A27"/>
    <w:pPr>
      <w:spacing w:before="240" w:after="0"/>
      <w:outlineLvl w:val="1"/>
    </w:pPr>
    <w:rPr>
      <w:spacing w:val="15"/>
      <w:sz w:val="32"/>
      <w:szCs w:val="32"/>
    </w:rPr>
  </w:style>
  <w:style w:type="paragraph" w:styleId="Heading3">
    <w:name w:val="heading 3"/>
    <w:basedOn w:val="Normal"/>
    <w:next w:val="Normal"/>
    <w:link w:val="Heading3Char"/>
    <w:uiPriority w:val="9"/>
    <w:unhideWhenUsed/>
    <w:qFormat/>
    <w:rsid w:val="00DC1A27"/>
    <w:pPr>
      <w:spacing w:before="160" w:after="0"/>
      <w:outlineLvl w:val="2"/>
    </w:pPr>
    <w:rPr>
      <w:b/>
      <w:bCs/>
      <w:sz w:val="28"/>
      <w:szCs w:val="28"/>
    </w:rPr>
  </w:style>
  <w:style w:type="paragraph" w:styleId="Heading4">
    <w:name w:val="heading 4"/>
    <w:basedOn w:val="Normal"/>
    <w:next w:val="Normal"/>
    <w:link w:val="Heading4Char"/>
    <w:uiPriority w:val="9"/>
    <w:unhideWhenUsed/>
    <w:qFormat/>
    <w:rsid w:val="00C2437B"/>
    <w:pPr>
      <w:pBdr>
        <w:top w:val="dotted" w:sz="6" w:space="2" w:color="549E39" w:themeColor="accent1"/>
      </w:pBdr>
      <w:spacing w:before="200" w:after="0"/>
      <w:outlineLvl w:val="3"/>
    </w:pPr>
    <w:rPr>
      <w:caps/>
      <w:color w:val="3E762A" w:themeColor="accent1" w:themeShade="BF"/>
      <w:spacing w:val="10"/>
    </w:rPr>
  </w:style>
  <w:style w:type="paragraph" w:styleId="Heading5">
    <w:name w:val="heading 5"/>
    <w:basedOn w:val="Normal"/>
    <w:next w:val="Normal"/>
    <w:link w:val="Heading5Char"/>
    <w:uiPriority w:val="9"/>
    <w:unhideWhenUsed/>
    <w:qFormat/>
    <w:rsid w:val="00C2437B"/>
    <w:pPr>
      <w:pBdr>
        <w:bottom w:val="single" w:sz="6" w:space="1" w:color="549E39" w:themeColor="accent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C2437B"/>
    <w:pPr>
      <w:pBdr>
        <w:bottom w:val="dotted" w:sz="6" w:space="1" w:color="549E39" w:themeColor="accent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semiHidden/>
    <w:unhideWhenUsed/>
    <w:qFormat/>
    <w:rsid w:val="00C2437B"/>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C2437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2437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6E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E6E"/>
    <w:rPr>
      <w:rFonts w:ascii="Calibri" w:eastAsia="Calibri" w:hAnsi="Calibri" w:cs="Calibri"/>
      <w:lang w:eastAsia="en-AU"/>
    </w:rPr>
  </w:style>
  <w:style w:type="paragraph" w:styleId="ListParagraph">
    <w:name w:val="List Paragraph"/>
    <w:basedOn w:val="Normal"/>
    <w:link w:val="ListParagraphChar"/>
    <w:uiPriority w:val="34"/>
    <w:qFormat/>
    <w:rsid w:val="0066575A"/>
    <w:pPr>
      <w:numPr>
        <w:numId w:val="8"/>
      </w:numPr>
      <w:spacing w:before="60" w:after="60"/>
      <w:contextualSpacing/>
    </w:pPr>
  </w:style>
  <w:style w:type="table" w:styleId="TableGrid">
    <w:name w:val="Table Grid"/>
    <w:basedOn w:val="TableNormal"/>
    <w:uiPriority w:val="59"/>
    <w:rsid w:val="00F76E6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76E6E"/>
    <w:pPr>
      <w:spacing w:beforeAutospacing="1"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E49D0"/>
    <w:rPr>
      <w:color w:val="auto"/>
      <w:u w:val="single"/>
    </w:rPr>
  </w:style>
  <w:style w:type="paragraph" w:styleId="Header">
    <w:name w:val="header"/>
    <w:basedOn w:val="Normal"/>
    <w:link w:val="HeaderChar"/>
    <w:uiPriority w:val="99"/>
    <w:unhideWhenUsed/>
    <w:rsid w:val="00F76E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E6E"/>
    <w:rPr>
      <w:rFonts w:ascii="Calibri" w:eastAsia="Calibri" w:hAnsi="Calibri" w:cs="Calibri"/>
      <w:lang w:eastAsia="en-AU"/>
    </w:rPr>
  </w:style>
  <w:style w:type="character" w:styleId="CommentReference">
    <w:name w:val="annotation reference"/>
    <w:basedOn w:val="DefaultParagraphFont"/>
    <w:uiPriority w:val="99"/>
    <w:semiHidden/>
    <w:unhideWhenUsed/>
    <w:rsid w:val="00F96C31"/>
    <w:rPr>
      <w:sz w:val="16"/>
      <w:szCs w:val="16"/>
    </w:rPr>
  </w:style>
  <w:style w:type="paragraph" w:styleId="CommentText">
    <w:name w:val="annotation text"/>
    <w:basedOn w:val="Normal"/>
    <w:link w:val="CommentTextChar"/>
    <w:uiPriority w:val="99"/>
    <w:unhideWhenUsed/>
    <w:rsid w:val="00F96C31"/>
    <w:pPr>
      <w:spacing w:line="240" w:lineRule="auto"/>
    </w:pPr>
  </w:style>
  <w:style w:type="character" w:customStyle="1" w:styleId="CommentTextChar">
    <w:name w:val="Comment Text Char"/>
    <w:basedOn w:val="DefaultParagraphFont"/>
    <w:link w:val="CommentText"/>
    <w:uiPriority w:val="99"/>
    <w:rsid w:val="00F96C31"/>
    <w:rPr>
      <w:rFonts w:ascii="Calibri" w:eastAsia="Calibri" w:hAnsi="Calibri" w:cs="Calibri"/>
      <w:sz w:val="20"/>
      <w:szCs w:val="20"/>
      <w:lang w:eastAsia="en-AU"/>
    </w:rPr>
  </w:style>
  <w:style w:type="paragraph" w:styleId="CommentSubject">
    <w:name w:val="annotation subject"/>
    <w:basedOn w:val="CommentText"/>
    <w:next w:val="CommentText"/>
    <w:link w:val="CommentSubjectChar"/>
    <w:uiPriority w:val="99"/>
    <w:semiHidden/>
    <w:unhideWhenUsed/>
    <w:rsid w:val="00F96C31"/>
    <w:rPr>
      <w:b/>
      <w:bCs/>
    </w:rPr>
  </w:style>
  <w:style w:type="character" w:customStyle="1" w:styleId="CommentSubjectChar">
    <w:name w:val="Comment Subject Char"/>
    <w:basedOn w:val="CommentTextChar"/>
    <w:link w:val="CommentSubject"/>
    <w:uiPriority w:val="99"/>
    <w:semiHidden/>
    <w:rsid w:val="00F96C31"/>
    <w:rPr>
      <w:rFonts w:ascii="Calibri" w:eastAsia="Calibri" w:hAnsi="Calibri" w:cs="Calibri"/>
      <w:b/>
      <w:bCs/>
      <w:sz w:val="20"/>
      <w:szCs w:val="20"/>
      <w:lang w:eastAsia="en-AU"/>
    </w:rPr>
  </w:style>
  <w:style w:type="paragraph" w:styleId="BalloonText">
    <w:name w:val="Balloon Text"/>
    <w:basedOn w:val="Normal"/>
    <w:link w:val="BalloonTextChar"/>
    <w:uiPriority w:val="99"/>
    <w:semiHidden/>
    <w:unhideWhenUsed/>
    <w:rsid w:val="00F96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C31"/>
    <w:rPr>
      <w:rFonts w:ascii="Segoe UI" w:eastAsia="Calibri" w:hAnsi="Segoe UI" w:cs="Segoe UI"/>
      <w:sz w:val="18"/>
      <w:szCs w:val="18"/>
      <w:lang w:eastAsia="en-AU"/>
    </w:rPr>
  </w:style>
  <w:style w:type="character" w:styleId="FollowedHyperlink">
    <w:name w:val="FollowedHyperlink"/>
    <w:basedOn w:val="DefaultParagraphFont"/>
    <w:uiPriority w:val="99"/>
    <w:semiHidden/>
    <w:unhideWhenUsed/>
    <w:rsid w:val="00FB70DC"/>
    <w:rPr>
      <w:color w:val="BA6906" w:themeColor="followedHyperlink"/>
      <w:u w:val="single"/>
    </w:rPr>
  </w:style>
  <w:style w:type="character" w:customStyle="1" w:styleId="UnresolvedMention1">
    <w:name w:val="Unresolved Mention1"/>
    <w:basedOn w:val="DefaultParagraphFont"/>
    <w:uiPriority w:val="99"/>
    <w:semiHidden/>
    <w:unhideWhenUsed/>
    <w:rsid w:val="002243E5"/>
    <w:rPr>
      <w:color w:val="605E5C"/>
      <w:shd w:val="clear" w:color="auto" w:fill="E1DFDD"/>
    </w:rPr>
  </w:style>
  <w:style w:type="paragraph" w:customStyle="1" w:styleId="Default">
    <w:name w:val="Default"/>
    <w:rsid w:val="0041529B"/>
    <w:pPr>
      <w:autoSpaceDE w:val="0"/>
      <w:autoSpaceDN w:val="0"/>
      <w:adjustRightInd w:val="0"/>
      <w:spacing w:after="0" w:line="240" w:lineRule="auto"/>
    </w:pPr>
    <w:rPr>
      <w:rFonts w:ascii="Arial" w:hAnsi="Arial" w:cs="Arial"/>
      <w:color w:val="000000"/>
      <w:sz w:val="24"/>
      <w:szCs w:val="24"/>
    </w:rPr>
  </w:style>
  <w:style w:type="table" w:styleId="MediumShading1-Accent2">
    <w:name w:val="Medium Shading 1 Accent 2"/>
    <w:basedOn w:val="TableNormal"/>
    <w:uiPriority w:val="63"/>
    <w:rsid w:val="002264A1"/>
    <w:pPr>
      <w:spacing w:after="0" w:line="240" w:lineRule="auto"/>
    </w:pPr>
    <w:rPr>
      <w:rFonts w:ascii="Calibri" w:eastAsia="Calibri" w:hAnsi="Calibri" w:cs="Times New Roman"/>
      <w:lang w:eastAsia="en-AU"/>
    </w:rPr>
    <w:tblPr>
      <w:tblStyleRowBandSize w:val="1"/>
      <w:tblStyleColBandSize w:val="1"/>
      <w:tblBorders>
        <w:top w:val="single" w:sz="8"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single" w:sz="8" w:space="0" w:color="A9D25D" w:themeColor="accent2" w:themeTint="BF"/>
      </w:tblBorders>
    </w:tblPr>
    <w:tblStylePr w:type="firstRow">
      <w:pPr>
        <w:spacing w:before="0" w:after="0" w:line="240" w:lineRule="auto"/>
      </w:pPr>
      <w:rPr>
        <w:b/>
        <w:bCs/>
        <w:color w:val="FFFFFF" w:themeColor="background1"/>
      </w:rPr>
      <w:tblPr/>
      <w:tcPr>
        <w:tcBorders>
          <w:top w:val="single" w:sz="8"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nil"/>
          <w:insideV w:val="nil"/>
        </w:tcBorders>
        <w:shd w:val="clear" w:color="auto" w:fill="8AB833" w:themeFill="accent2"/>
      </w:tcPr>
    </w:tblStylePr>
    <w:tblStylePr w:type="lastRow">
      <w:pPr>
        <w:spacing w:before="0" w:after="0" w:line="240" w:lineRule="auto"/>
      </w:pPr>
      <w:rPr>
        <w:b/>
        <w:bCs/>
      </w:rPr>
      <w:tblPr/>
      <w:tcPr>
        <w:tcBorders>
          <w:top w:val="double" w:sz="6"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F0C9" w:themeFill="accent2" w:themeFillTint="3F"/>
      </w:tcPr>
    </w:tblStylePr>
    <w:tblStylePr w:type="band1Horz">
      <w:tblPr/>
      <w:tcPr>
        <w:tcBorders>
          <w:insideH w:val="nil"/>
          <w:insideV w:val="nil"/>
        </w:tcBorders>
        <w:shd w:val="clear" w:color="auto" w:fill="E2F0C9" w:themeFill="accent2"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364C8F"/>
    <w:rPr>
      <w:rFonts w:ascii="Arial" w:hAnsi="Arial" w:cs="Arial"/>
      <w:sz w:val="36"/>
      <w:szCs w:val="36"/>
      <w:shd w:val="clear" w:color="auto" w:fill="9ACA3C"/>
      <w:lang w:val="en-US"/>
    </w:rPr>
  </w:style>
  <w:style w:type="character" w:customStyle="1" w:styleId="Heading2Char">
    <w:name w:val="Heading 2 Char"/>
    <w:basedOn w:val="DefaultParagraphFont"/>
    <w:link w:val="Heading2"/>
    <w:uiPriority w:val="9"/>
    <w:rsid w:val="00DC1A27"/>
    <w:rPr>
      <w:rFonts w:ascii="Arial" w:hAnsi="Arial" w:cs="Arial"/>
      <w:spacing w:val="15"/>
      <w:sz w:val="32"/>
      <w:szCs w:val="32"/>
      <w:lang w:val="en-US"/>
    </w:rPr>
  </w:style>
  <w:style w:type="character" w:customStyle="1" w:styleId="Heading3Char">
    <w:name w:val="Heading 3 Char"/>
    <w:basedOn w:val="DefaultParagraphFont"/>
    <w:link w:val="Heading3"/>
    <w:uiPriority w:val="9"/>
    <w:rsid w:val="00DC1A27"/>
    <w:rPr>
      <w:rFonts w:ascii="Arial" w:hAnsi="Arial" w:cs="Arial"/>
      <w:b/>
      <w:bCs/>
      <w:sz w:val="28"/>
      <w:szCs w:val="28"/>
      <w:lang w:val="en-US"/>
    </w:rPr>
  </w:style>
  <w:style w:type="character" w:customStyle="1" w:styleId="Heading4Char">
    <w:name w:val="Heading 4 Char"/>
    <w:basedOn w:val="DefaultParagraphFont"/>
    <w:link w:val="Heading4"/>
    <w:uiPriority w:val="9"/>
    <w:rsid w:val="00C2437B"/>
    <w:rPr>
      <w:caps/>
      <w:color w:val="3E762A" w:themeColor="accent1" w:themeShade="BF"/>
      <w:spacing w:val="10"/>
    </w:rPr>
  </w:style>
  <w:style w:type="character" w:customStyle="1" w:styleId="Heading5Char">
    <w:name w:val="Heading 5 Char"/>
    <w:basedOn w:val="DefaultParagraphFont"/>
    <w:link w:val="Heading5"/>
    <w:uiPriority w:val="9"/>
    <w:rsid w:val="00C2437B"/>
    <w:rPr>
      <w:caps/>
      <w:color w:val="3E762A" w:themeColor="accent1" w:themeShade="BF"/>
      <w:spacing w:val="10"/>
    </w:rPr>
  </w:style>
  <w:style w:type="character" w:customStyle="1" w:styleId="Heading6Char">
    <w:name w:val="Heading 6 Char"/>
    <w:basedOn w:val="DefaultParagraphFont"/>
    <w:link w:val="Heading6"/>
    <w:uiPriority w:val="9"/>
    <w:semiHidden/>
    <w:rsid w:val="00C2437B"/>
    <w:rPr>
      <w:caps/>
      <w:color w:val="3E762A" w:themeColor="accent1" w:themeShade="BF"/>
      <w:spacing w:val="10"/>
    </w:rPr>
  </w:style>
  <w:style w:type="character" w:customStyle="1" w:styleId="Heading7Char">
    <w:name w:val="Heading 7 Char"/>
    <w:basedOn w:val="DefaultParagraphFont"/>
    <w:link w:val="Heading7"/>
    <w:uiPriority w:val="9"/>
    <w:semiHidden/>
    <w:rsid w:val="00C2437B"/>
    <w:rPr>
      <w:caps/>
      <w:color w:val="3E762A" w:themeColor="accent1" w:themeShade="BF"/>
      <w:spacing w:val="10"/>
    </w:rPr>
  </w:style>
  <w:style w:type="character" w:customStyle="1" w:styleId="Heading8Char">
    <w:name w:val="Heading 8 Char"/>
    <w:basedOn w:val="DefaultParagraphFont"/>
    <w:link w:val="Heading8"/>
    <w:uiPriority w:val="9"/>
    <w:semiHidden/>
    <w:rsid w:val="00C2437B"/>
    <w:rPr>
      <w:caps/>
      <w:spacing w:val="10"/>
      <w:sz w:val="18"/>
      <w:szCs w:val="18"/>
    </w:rPr>
  </w:style>
  <w:style w:type="character" w:customStyle="1" w:styleId="Heading9Char">
    <w:name w:val="Heading 9 Char"/>
    <w:basedOn w:val="DefaultParagraphFont"/>
    <w:link w:val="Heading9"/>
    <w:uiPriority w:val="9"/>
    <w:semiHidden/>
    <w:rsid w:val="00C2437B"/>
    <w:rPr>
      <w:i/>
      <w:iCs/>
      <w:caps/>
      <w:spacing w:val="10"/>
      <w:sz w:val="18"/>
      <w:szCs w:val="18"/>
    </w:rPr>
  </w:style>
  <w:style w:type="paragraph" w:styleId="Caption">
    <w:name w:val="caption"/>
    <w:basedOn w:val="Normal"/>
    <w:next w:val="Normal"/>
    <w:uiPriority w:val="35"/>
    <w:unhideWhenUsed/>
    <w:qFormat/>
    <w:rsid w:val="00C2437B"/>
    <w:rPr>
      <w:b/>
      <w:bCs/>
      <w:color w:val="3E762A" w:themeColor="accent1" w:themeShade="BF"/>
      <w:sz w:val="16"/>
      <w:szCs w:val="16"/>
    </w:rPr>
  </w:style>
  <w:style w:type="paragraph" w:styleId="Title">
    <w:name w:val="Title"/>
    <w:basedOn w:val="Normal"/>
    <w:next w:val="Normal"/>
    <w:link w:val="TitleChar"/>
    <w:uiPriority w:val="10"/>
    <w:qFormat/>
    <w:rsid w:val="00446158"/>
    <w:pPr>
      <w:spacing w:before="0" w:after="0"/>
    </w:pPr>
    <w:rPr>
      <w:rFonts w:eastAsia="Yu Gothic Light"/>
      <w:spacing w:val="10"/>
      <w:sz w:val="72"/>
      <w:szCs w:val="72"/>
    </w:rPr>
  </w:style>
  <w:style w:type="character" w:customStyle="1" w:styleId="TitleChar">
    <w:name w:val="Title Char"/>
    <w:basedOn w:val="DefaultParagraphFont"/>
    <w:link w:val="Title"/>
    <w:uiPriority w:val="10"/>
    <w:rsid w:val="00446158"/>
    <w:rPr>
      <w:rFonts w:ascii="Arial" w:eastAsia="Yu Gothic Light" w:hAnsi="Arial" w:cs="Arial"/>
      <w:spacing w:val="10"/>
      <w:sz w:val="72"/>
      <w:szCs w:val="72"/>
    </w:rPr>
  </w:style>
  <w:style w:type="paragraph" w:styleId="Subtitle">
    <w:name w:val="Subtitle"/>
    <w:basedOn w:val="Normal"/>
    <w:next w:val="Normal"/>
    <w:link w:val="SubtitleChar"/>
    <w:uiPriority w:val="11"/>
    <w:qFormat/>
    <w:rsid w:val="00446158"/>
    <w:pPr>
      <w:spacing w:before="0" w:after="500" w:line="240" w:lineRule="auto"/>
    </w:pPr>
    <w:rPr>
      <w:rFonts w:eastAsia="Yu Mincho"/>
      <w:color w:val="595959"/>
      <w:spacing w:val="10"/>
      <w:sz w:val="48"/>
      <w:szCs w:val="48"/>
    </w:rPr>
  </w:style>
  <w:style w:type="character" w:customStyle="1" w:styleId="SubtitleChar">
    <w:name w:val="Subtitle Char"/>
    <w:basedOn w:val="DefaultParagraphFont"/>
    <w:link w:val="Subtitle"/>
    <w:uiPriority w:val="11"/>
    <w:rsid w:val="00446158"/>
    <w:rPr>
      <w:rFonts w:ascii="Arial" w:eastAsia="Yu Mincho" w:hAnsi="Arial" w:cs="Arial"/>
      <w:color w:val="595959"/>
      <w:spacing w:val="10"/>
      <w:sz w:val="48"/>
      <w:szCs w:val="48"/>
      <w:lang w:val="en-US"/>
    </w:rPr>
  </w:style>
  <w:style w:type="character" w:styleId="Strong">
    <w:name w:val="Strong"/>
    <w:uiPriority w:val="22"/>
    <w:qFormat/>
    <w:rsid w:val="00C2437B"/>
    <w:rPr>
      <w:b/>
      <w:bCs/>
    </w:rPr>
  </w:style>
  <w:style w:type="character" w:styleId="Emphasis">
    <w:name w:val="Emphasis"/>
    <w:uiPriority w:val="20"/>
    <w:qFormat/>
    <w:rsid w:val="00C2437B"/>
    <w:rPr>
      <w:caps/>
      <w:color w:val="294E1C" w:themeColor="accent1" w:themeShade="7F"/>
      <w:spacing w:val="5"/>
    </w:rPr>
  </w:style>
  <w:style w:type="paragraph" w:styleId="NoSpacing">
    <w:name w:val="No Spacing"/>
    <w:link w:val="NoSpacingChar"/>
    <w:uiPriority w:val="1"/>
    <w:qFormat/>
    <w:rsid w:val="00C2437B"/>
    <w:pPr>
      <w:spacing w:after="0" w:line="240" w:lineRule="auto"/>
    </w:pPr>
  </w:style>
  <w:style w:type="paragraph" w:styleId="Quote">
    <w:name w:val="Quote"/>
    <w:basedOn w:val="Normal"/>
    <w:next w:val="Normal"/>
    <w:link w:val="QuoteChar"/>
    <w:uiPriority w:val="29"/>
    <w:qFormat/>
    <w:rsid w:val="00C2437B"/>
    <w:rPr>
      <w:i/>
      <w:iCs/>
      <w:sz w:val="24"/>
      <w:szCs w:val="24"/>
    </w:rPr>
  </w:style>
  <w:style w:type="character" w:customStyle="1" w:styleId="QuoteChar">
    <w:name w:val="Quote Char"/>
    <w:basedOn w:val="DefaultParagraphFont"/>
    <w:link w:val="Quote"/>
    <w:uiPriority w:val="29"/>
    <w:rsid w:val="00C2437B"/>
    <w:rPr>
      <w:i/>
      <w:iCs/>
      <w:sz w:val="24"/>
      <w:szCs w:val="24"/>
    </w:rPr>
  </w:style>
  <w:style w:type="paragraph" w:styleId="IntenseQuote">
    <w:name w:val="Intense Quote"/>
    <w:basedOn w:val="Normal"/>
    <w:next w:val="Normal"/>
    <w:link w:val="IntenseQuoteChar"/>
    <w:uiPriority w:val="30"/>
    <w:qFormat/>
    <w:rsid w:val="00C2437B"/>
    <w:pPr>
      <w:spacing w:before="240" w:after="240" w:line="240" w:lineRule="auto"/>
      <w:ind w:left="1080" w:right="1080"/>
      <w:jc w:val="center"/>
    </w:pPr>
    <w:rPr>
      <w:color w:val="549E39" w:themeColor="accent1"/>
      <w:sz w:val="24"/>
      <w:szCs w:val="24"/>
    </w:rPr>
  </w:style>
  <w:style w:type="character" w:customStyle="1" w:styleId="IntenseQuoteChar">
    <w:name w:val="Intense Quote Char"/>
    <w:basedOn w:val="DefaultParagraphFont"/>
    <w:link w:val="IntenseQuote"/>
    <w:uiPriority w:val="30"/>
    <w:rsid w:val="00C2437B"/>
    <w:rPr>
      <w:color w:val="549E39" w:themeColor="accent1"/>
      <w:sz w:val="24"/>
      <w:szCs w:val="24"/>
    </w:rPr>
  </w:style>
  <w:style w:type="character" w:styleId="SubtleEmphasis">
    <w:name w:val="Subtle Emphasis"/>
    <w:uiPriority w:val="19"/>
    <w:qFormat/>
    <w:rsid w:val="00C2437B"/>
    <w:rPr>
      <w:i/>
      <w:iCs/>
      <w:color w:val="294E1C" w:themeColor="accent1" w:themeShade="7F"/>
    </w:rPr>
  </w:style>
  <w:style w:type="character" w:styleId="IntenseEmphasis">
    <w:name w:val="Intense Emphasis"/>
    <w:uiPriority w:val="21"/>
    <w:qFormat/>
    <w:rsid w:val="00C2437B"/>
    <w:rPr>
      <w:b/>
      <w:bCs/>
      <w:caps/>
      <w:color w:val="294E1C" w:themeColor="accent1" w:themeShade="7F"/>
      <w:spacing w:val="10"/>
    </w:rPr>
  </w:style>
  <w:style w:type="character" w:styleId="SubtleReference">
    <w:name w:val="Subtle Reference"/>
    <w:uiPriority w:val="31"/>
    <w:qFormat/>
    <w:rsid w:val="00C33C43"/>
    <w:rPr>
      <w:spacing w:val="0"/>
    </w:rPr>
  </w:style>
  <w:style w:type="character" w:styleId="IntenseReference">
    <w:name w:val="Intense Reference"/>
    <w:uiPriority w:val="32"/>
    <w:qFormat/>
    <w:rsid w:val="00C2437B"/>
    <w:rPr>
      <w:b/>
      <w:bCs/>
      <w:i/>
      <w:iCs/>
      <w:caps/>
      <w:color w:val="549E39" w:themeColor="accent1"/>
    </w:rPr>
  </w:style>
  <w:style w:type="character" w:styleId="BookTitle">
    <w:name w:val="Book Title"/>
    <w:uiPriority w:val="33"/>
    <w:qFormat/>
    <w:rsid w:val="00C2437B"/>
    <w:rPr>
      <w:b/>
      <w:bCs/>
      <w:i/>
      <w:iCs/>
      <w:spacing w:val="0"/>
    </w:rPr>
  </w:style>
  <w:style w:type="paragraph" w:styleId="TOCHeading">
    <w:name w:val="TOC Heading"/>
    <w:basedOn w:val="Heading1"/>
    <w:next w:val="Normal"/>
    <w:uiPriority w:val="39"/>
    <w:unhideWhenUsed/>
    <w:qFormat/>
    <w:rsid w:val="00C2437B"/>
    <w:pPr>
      <w:outlineLvl w:val="9"/>
    </w:pPr>
  </w:style>
  <w:style w:type="table" w:styleId="ListTable3-Accent2">
    <w:name w:val="List Table 3 Accent 2"/>
    <w:basedOn w:val="TableNormal"/>
    <w:uiPriority w:val="48"/>
    <w:rsid w:val="00614700"/>
    <w:pPr>
      <w:spacing w:after="0" w:line="240" w:lineRule="auto"/>
    </w:pPr>
    <w:tblPr>
      <w:tblStyleRowBandSize w:val="1"/>
      <w:tblStyleColBandSize w:val="1"/>
      <w:tblBorders>
        <w:top w:val="single" w:sz="4" w:space="0" w:color="8AB833" w:themeColor="accent2"/>
        <w:left w:val="single" w:sz="4" w:space="0" w:color="8AB833" w:themeColor="accent2"/>
        <w:bottom w:val="single" w:sz="4" w:space="0" w:color="8AB833" w:themeColor="accent2"/>
        <w:right w:val="single" w:sz="4" w:space="0" w:color="8AB833" w:themeColor="accent2"/>
      </w:tblBorders>
    </w:tblPr>
    <w:tblStylePr w:type="firstRow">
      <w:rPr>
        <w:b/>
        <w:bCs/>
        <w:color w:val="FFFFFF" w:themeColor="background1"/>
      </w:rPr>
      <w:tblPr/>
      <w:tcPr>
        <w:shd w:val="clear" w:color="auto" w:fill="8AB833" w:themeFill="accent2"/>
      </w:tcPr>
    </w:tblStylePr>
    <w:tblStylePr w:type="lastRow">
      <w:rPr>
        <w:b/>
        <w:bCs/>
      </w:rPr>
      <w:tblPr/>
      <w:tcPr>
        <w:tcBorders>
          <w:top w:val="double" w:sz="4" w:space="0" w:color="8AB83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B833" w:themeColor="accent2"/>
          <w:right w:val="single" w:sz="4" w:space="0" w:color="8AB833" w:themeColor="accent2"/>
        </w:tcBorders>
      </w:tcPr>
    </w:tblStylePr>
    <w:tblStylePr w:type="band1Horz">
      <w:tblPr/>
      <w:tcPr>
        <w:tcBorders>
          <w:top w:val="single" w:sz="4" w:space="0" w:color="8AB833" w:themeColor="accent2"/>
          <w:bottom w:val="single" w:sz="4" w:space="0" w:color="8AB83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B833" w:themeColor="accent2"/>
          <w:left w:val="nil"/>
        </w:tcBorders>
      </w:tcPr>
    </w:tblStylePr>
    <w:tblStylePr w:type="swCell">
      <w:tblPr/>
      <w:tcPr>
        <w:tcBorders>
          <w:top w:val="double" w:sz="4" w:space="0" w:color="8AB833" w:themeColor="accent2"/>
          <w:right w:val="nil"/>
        </w:tcBorders>
      </w:tcPr>
    </w:tblStylePr>
  </w:style>
  <w:style w:type="paragraph" w:styleId="TOC1">
    <w:name w:val="toc 1"/>
    <w:basedOn w:val="Normal"/>
    <w:next w:val="Normal"/>
    <w:autoRedefine/>
    <w:uiPriority w:val="39"/>
    <w:unhideWhenUsed/>
    <w:rsid w:val="00675337"/>
  </w:style>
  <w:style w:type="paragraph" w:styleId="TOC2">
    <w:name w:val="toc 2"/>
    <w:basedOn w:val="Normal"/>
    <w:next w:val="Normal"/>
    <w:autoRedefine/>
    <w:uiPriority w:val="39"/>
    <w:unhideWhenUsed/>
    <w:rsid w:val="00675337"/>
    <w:pPr>
      <w:ind w:left="200"/>
    </w:pPr>
  </w:style>
  <w:style w:type="paragraph" w:styleId="TOC3">
    <w:name w:val="toc 3"/>
    <w:basedOn w:val="Normal"/>
    <w:next w:val="Normal"/>
    <w:autoRedefine/>
    <w:uiPriority w:val="39"/>
    <w:unhideWhenUsed/>
    <w:rsid w:val="00675337"/>
    <w:pPr>
      <w:ind w:left="400"/>
    </w:pPr>
  </w:style>
  <w:style w:type="paragraph" w:customStyle="1" w:styleId="Pa14">
    <w:name w:val="Pa14"/>
    <w:basedOn w:val="Default"/>
    <w:next w:val="Default"/>
    <w:uiPriority w:val="99"/>
    <w:rsid w:val="00DF5459"/>
    <w:pPr>
      <w:spacing w:before="0" w:line="151" w:lineRule="atLeast"/>
    </w:pPr>
    <w:rPr>
      <w:rFonts w:ascii="DIN Next LT Pro Light" w:hAnsi="DIN Next LT Pro Light" w:cstheme="minorBidi"/>
      <w:color w:val="auto"/>
    </w:rPr>
  </w:style>
  <w:style w:type="paragraph" w:styleId="FootnoteText">
    <w:name w:val="footnote text"/>
    <w:basedOn w:val="Normal"/>
    <w:link w:val="FootnoteTextChar"/>
    <w:uiPriority w:val="99"/>
    <w:semiHidden/>
    <w:unhideWhenUsed/>
    <w:rsid w:val="00110AA4"/>
    <w:pPr>
      <w:spacing w:before="0" w:after="0" w:line="240" w:lineRule="auto"/>
    </w:pPr>
  </w:style>
  <w:style w:type="character" w:customStyle="1" w:styleId="FootnoteTextChar">
    <w:name w:val="Footnote Text Char"/>
    <w:basedOn w:val="DefaultParagraphFont"/>
    <w:link w:val="FootnoteText"/>
    <w:uiPriority w:val="99"/>
    <w:semiHidden/>
    <w:rsid w:val="00110AA4"/>
  </w:style>
  <w:style w:type="character" w:styleId="FootnoteReference">
    <w:name w:val="footnote reference"/>
    <w:basedOn w:val="DefaultParagraphFont"/>
    <w:uiPriority w:val="99"/>
    <w:semiHidden/>
    <w:unhideWhenUsed/>
    <w:rsid w:val="00110AA4"/>
    <w:rPr>
      <w:vertAlign w:val="superscript"/>
    </w:rPr>
  </w:style>
  <w:style w:type="character" w:styleId="LineNumber">
    <w:name w:val="line number"/>
    <w:basedOn w:val="DefaultParagraphFont"/>
    <w:uiPriority w:val="99"/>
    <w:semiHidden/>
    <w:unhideWhenUsed/>
    <w:rsid w:val="001906B7"/>
  </w:style>
  <w:style w:type="paragraph" w:styleId="Revision">
    <w:name w:val="Revision"/>
    <w:hidden/>
    <w:uiPriority w:val="99"/>
    <w:semiHidden/>
    <w:rsid w:val="001906B7"/>
    <w:pPr>
      <w:spacing w:before="0" w:after="0" w:line="240" w:lineRule="auto"/>
    </w:pPr>
  </w:style>
  <w:style w:type="character" w:customStyle="1" w:styleId="NoSpacingChar">
    <w:name w:val="No Spacing Char"/>
    <w:basedOn w:val="DefaultParagraphFont"/>
    <w:link w:val="NoSpacing"/>
    <w:uiPriority w:val="1"/>
    <w:rsid w:val="001906B7"/>
  </w:style>
  <w:style w:type="paragraph" w:customStyle="1" w:styleId="Pa1">
    <w:name w:val="Pa1"/>
    <w:basedOn w:val="Default"/>
    <w:next w:val="Default"/>
    <w:uiPriority w:val="99"/>
    <w:rsid w:val="00E20352"/>
    <w:pPr>
      <w:spacing w:before="0" w:line="171" w:lineRule="atLeast"/>
    </w:pPr>
    <w:rPr>
      <w:rFonts w:ascii="DIN Next LT Pro" w:hAnsi="DIN Next LT Pro" w:cstheme="minorBidi"/>
      <w:color w:val="auto"/>
    </w:rPr>
  </w:style>
  <w:style w:type="character" w:customStyle="1" w:styleId="A4">
    <w:name w:val="A4"/>
    <w:uiPriority w:val="99"/>
    <w:rsid w:val="00E20352"/>
    <w:rPr>
      <w:rFonts w:cs="DIN Next LT Pro"/>
      <w:b/>
      <w:bCs/>
      <w:color w:val="000000"/>
      <w:sz w:val="20"/>
      <w:szCs w:val="20"/>
    </w:rPr>
  </w:style>
  <w:style w:type="character" w:customStyle="1" w:styleId="A12">
    <w:name w:val="A12"/>
    <w:uiPriority w:val="99"/>
    <w:rsid w:val="00E20352"/>
    <w:rPr>
      <w:rFonts w:ascii="DIN Next LT Pro Medium" w:hAnsi="DIN Next LT Pro Medium" w:cs="DIN Next LT Pro Medium"/>
      <w:color w:val="000000"/>
      <w:sz w:val="10"/>
      <w:szCs w:val="10"/>
    </w:rPr>
  </w:style>
  <w:style w:type="character" w:styleId="Mention">
    <w:name w:val="Mention"/>
    <w:basedOn w:val="DefaultParagraphFont"/>
    <w:uiPriority w:val="99"/>
    <w:unhideWhenUsed/>
    <w:rsid w:val="00F03E43"/>
    <w:rPr>
      <w:color w:val="2B579A"/>
      <w:shd w:val="clear" w:color="auto" w:fill="E6E6E6"/>
    </w:rPr>
  </w:style>
  <w:style w:type="table" w:styleId="GridTable1Light-Accent2">
    <w:name w:val="Grid Table 1 Light Accent 2"/>
    <w:basedOn w:val="TableNormal"/>
    <w:uiPriority w:val="46"/>
    <w:rsid w:val="00B677BB"/>
    <w:pPr>
      <w:spacing w:after="0" w:line="240" w:lineRule="auto"/>
    </w:pPr>
    <w:tblPr>
      <w:tblStyleRowBandSize w:val="1"/>
      <w:tblStyleColBandSize w:val="1"/>
      <w:tblInd w:w="0" w:type="nil"/>
      <w:tblBorders>
        <w:top w:val="single" w:sz="4" w:space="0" w:color="D1E7A8" w:themeColor="accent2" w:themeTint="66"/>
        <w:left w:val="single" w:sz="4" w:space="0" w:color="D1E7A8" w:themeColor="accent2" w:themeTint="66"/>
        <w:bottom w:val="single" w:sz="4" w:space="0" w:color="D1E7A8" w:themeColor="accent2" w:themeTint="66"/>
        <w:right w:val="single" w:sz="4" w:space="0" w:color="D1E7A8" w:themeColor="accent2" w:themeTint="66"/>
        <w:insideH w:val="single" w:sz="4" w:space="0" w:color="D1E7A8" w:themeColor="accent2" w:themeTint="66"/>
        <w:insideV w:val="single" w:sz="4" w:space="0" w:color="D1E7A8" w:themeColor="accent2" w:themeTint="66"/>
      </w:tblBorders>
    </w:tblPr>
    <w:tblStylePr w:type="firstRow">
      <w:rPr>
        <w:b/>
        <w:bCs/>
      </w:rPr>
      <w:tblPr/>
      <w:tcPr>
        <w:tcBorders>
          <w:bottom w:val="single" w:sz="12" w:space="0" w:color="BADB7D" w:themeColor="accent2" w:themeTint="99"/>
        </w:tcBorders>
      </w:tcPr>
    </w:tblStylePr>
    <w:tblStylePr w:type="lastRow">
      <w:rPr>
        <w:b/>
        <w:bCs/>
      </w:rPr>
      <w:tblPr/>
      <w:tcPr>
        <w:tcBorders>
          <w:top w:val="double" w:sz="2" w:space="0" w:color="BADB7D" w:themeColor="accent2" w:themeTint="99"/>
        </w:tcBorders>
      </w:tcPr>
    </w:tblStylePr>
    <w:tblStylePr w:type="firstCol">
      <w:rPr>
        <w:b/>
        <w:bCs/>
      </w:rPr>
    </w:tblStylePr>
    <w:tblStylePr w:type="lastCol">
      <w:rPr>
        <w:b/>
        <w:bCs/>
      </w:rPr>
    </w:tblStylePr>
  </w:style>
  <w:style w:type="table" w:styleId="ListTable4-Accent1">
    <w:name w:val="List Table 4 Accent 1"/>
    <w:basedOn w:val="TableNormal"/>
    <w:uiPriority w:val="49"/>
    <w:rsid w:val="00691F67"/>
    <w:pPr>
      <w:spacing w:after="0" w:line="240" w:lineRule="auto"/>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tcBorders>
        <w:shd w:val="clear" w:color="auto" w:fill="549E39" w:themeFill="accent1"/>
      </w:tcPr>
    </w:tblStylePr>
    <w:tblStylePr w:type="lastRow">
      <w:rPr>
        <w:b/>
        <w:bCs/>
      </w:rPr>
      <w:tblPr/>
      <w:tcPr>
        <w:tcBorders>
          <w:top w:val="doub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paragraph" w:customStyle="1" w:styleId="Pa6">
    <w:name w:val="Pa6"/>
    <w:basedOn w:val="Default"/>
    <w:next w:val="Default"/>
    <w:uiPriority w:val="99"/>
    <w:rsid w:val="00030AAE"/>
    <w:pPr>
      <w:spacing w:before="0" w:line="261" w:lineRule="atLeast"/>
    </w:pPr>
    <w:rPr>
      <w:rFonts w:ascii="DIN Next LT Pro" w:hAnsi="DIN Next LT Pro" w:cstheme="minorBidi"/>
      <w:color w:val="auto"/>
    </w:rPr>
  </w:style>
  <w:style w:type="paragraph" w:customStyle="1" w:styleId="BodyText1">
    <w:name w:val="Body Text1"/>
    <w:basedOn w:val="Normal"/>
    <w:link w:val="BodytextChar"/>
    <w:qFormat/>
    <w:rsid w:val="00331415"/>
    <w:pPr>
      <w:spacing w:before="60" w:after="60"/>
    </w:pPr>
  </w:style>
  <w:style w:type="character" w:customStyle="1" w:styleId="BodytextChar">
    <w:name w:val="Body text Char"/>
    <w:basedOn w:val="DefaultParagraphFont"/>
    <w:link w:val="BodyText1"/>
    <w:rsid w:val="00331415"/>
    <w:rPr>
      <w:rFonts w:ascii="Arial" w:hAnsi="Arial" w:cs="Arial"/>
      <w:sz w:val="23"/>
      <w:szCs w:val="23"/>
      <w:lang w:val="en-US"/>
    </w:rPr>
  </w:style>
  <w:style w:type="paragraph" w:customStyle="1" w:styleId="Bulletpoints">
    <w:name w:val="Bullet points"/>
    <w:basedOn w:val="ListParagraph"/>
    <w:link w:val="BulletpointsChar"/>
    <w:qFormat/>
    <w:rsid w:val="00684F2C"/>
    <w:pPr>
      <w:numPr>
        <w:numId w:val="7"/>
      </w:numPr>
    </w:pPr>
  </w:style>
  <w:style w:type="character" w:customStyle="1" w:styleId="BulletpointsChar">
    <w:name w:val="Bullet points Char"/>
    <w:basedOn w:val="DefaultParagraphFont"/>
    <w:link w:val="Bulletpoints"/>
    <w:rsid w:val="00684F2C"/>
    <w:rPr>
      <w:rFonts w:ascii="Arial" w:hAnsi="Arial" w:cs="Arial"/>
      <w:sz w:val="23"/>
      <w:szCs w:val="23"/>
      <w:lang w:val="en-US"/>
    </w:rPr>
  </w:style>
  <w:style w:type="character" w:styleId="UnresolvedMention">
    <w:name w:val="Unresolved Mention"/>
    <w:basedOn w:val="DefaultParagraphFont"/>
    <w:uiPriority w:val="99"/>
    <w:unhideWhenUsed/>
    <w:rsid w:val="009E49D0"/>
    <w:rPr>
      <w:color w:val="605E5C"/>
      <w:shd w:val="clear" w:color="auto" w:fill="E1DFDD"/>
    </w:rPr>
  </w:style>
  <w:style w:type="paragraph" w:customStyle="1" w:styleId="H2worksheet">
    <w:name w:val="H2 worksheet"/>
    <w:basedOn w:val="Heading2"/>
    <w:link w:val="H2worksheetChar"/>
    <w:qFormat/>
    <w:rsid w:val="00684C5C"/>
    <w:rPr>
      <w:b/>
      <w:bCs/>
      <w:spacing w:val="0"/>
      <w:sz w:val="24"/>
      <w:szCs w:val="24"/>
    </w:rPr>
  </w:style>
  <w:style w:type="character" w:customStyle="1" w:styleId="H2worksheetChar">
    <w:name w:val="H2 worksheet Char"/>
    <w:basedOn w:val="DefaultParagraphFont"/>
    <w:link w:val="H2worksheet"/>
    <w:rsid w:val="00684C5C"/>
    <w:rPr>
      <w:rFonts w:ascii="Arial" w:hAnsi="Arial" w:cs="Arial"/>
      <w:b/>
      <w:bCs/>
      <w:sz w:val="24"/>
      <w:szCs w:val="24"/>
      <w:lang w:val="en-US"/>
    </w:rPr>
  </w:style>
  <w:style w:type="character" w:customStyle="1" w:styleId="ListParagraphChar">
    <w:name w:val="List Paragraph Char"/>
    <w:basedOn w:val="DefaultParagraphFont"/>
    <w:link w:val="ListParagraph"/>
    <w:uiPriority w:val="34"/>
    <w:rsid w:val="0066575A"/>
    <w:rPr>
      <w:rFonts w:ascii="Arial" w:hAnsi="Arial" w:cs="Arial"/>
      <w:sz w:val="23"/>
      <w:szCs w:val="23"/>
      <w:lang w:val="en-US"/>
    </w:rPr>
  </w:style>
  <w:style w:type="character" w:customStyle="1" w:styleId="A2">
    <w:name w:val="A2"/>
    <w:uiPriority w:val="99"/>
    <w:rsid w:val="0066575A"/>
    <w:rPr>
      <w:rFonts w:cs="DIN Next LT Pro Light"/>
      <w:color w:val="000000"/>
      <w:sz w:val="17"/>
      <w:szCs w:val="17"/>
    </w:rPr>
  </w:style>
  <w:style w:type="paragraph" w:customStyle="1" w:styleId="lettererlist">
    <w:name w:val="letterer list"/>
    <w:basedOn w:val="ListParagraph"/>
    <w:link w:val="lettererlistChar"/>
    <w:qFormat/>
    <w:rsid w:val="00DC1A27"/>
    <w:pPr>
      <w:numPr>
        <w:numId w:val="9"/>
      </w:numPr>
      <w:shd w:val="clear" w:color="auto" w:fill="E8F3D3"/>
    </w:pPr>
  </w:style>
  <w:style w:type="paragraph" w:customStyle="1" w:styleId="answerbox">
    <w:name w:val="answer box"/>
    <w:basedOn w:val="Normal"/>
    <w:link w:val="answerboxChar"/>
    <w:qFormat/>
    <w:rsid w:val="00364C8F"/>
    <w:pPr>
      <w:shd w:val="clear" w:color="auto" w:fill="E8F3D3" w:themeFill="accent2" w:themeFillTint="33"/>
      <w:suppressAutoHyphens/>
      <w:spacing w:before="60" w:after="60"/>
      <w:contextualSpacing/>
    </w:pPr>
    <w:rPr>
      <w:rFonts w:eastAsia="Calibri" w:cstheme="minorHAnsi"/>
      <w:lang w:val="en-AU"/>
    </w:rPr>
  </w:style>
  <w:style w:type="character" w:customStyle="1" w:styleId="lettererlistChar">
    <w:name w:val="letterer list Char"/>
    <w:basedOn w:val="ListParagraphChar"/>
    <w:link w:val="lettererlist"/>
    <w:rsid w:val="00DC1A27"/>
    <w:rPr>
      <w:rFonts w:ascii="Arial" w:hAnsi="Arial" w:cs="Arial"/>
      <w:sz w:val="23"/>
      <w:szCs w:val="23"/>
      <w:shd w:val="clear" w:color="auto" w:fill="E8F3D3"/>
      <w:lang w:val="en-US"/>
    </w:rPr>
  </w:style>
  <w:style w:type="character" w:customStyle="1" w:styleId="answerboxChar">
    <w:name w:val="answer box Char"/>
    <w:basedOn w:val="NoSpacingChar"/>
    <w:link w:val="answerbox"/>
    <w:rsid w:val="00364C8F"/>
    <w:rPr>
      <w:rFonts w:ascii="Arial" w:eastAsia="Calibri" w:hAnsi="Arial" w:cstheme="minorHAnsi"/>
      <w:sz w:val="23"/>
      <w:szCs w:val="23"/>
      <w:shd w:val="clear" w:color="auto" w:fill="E8F3D3" w:themeFill="accent2" w:themeFillTint="33"/>
    </w:rPr>
  </w:style>
  <w:style w:type="paragraph" w:customStyle="1" w:styleId="Questions">
    <w:name w:val="Questions"/>
    <w:basedOn w:val="Normal"/>
    <w:link w:val="QuestionsChar"/>
    <w:qFormat/>
    <w:rsid w:val="00364C8F"/>
    <w:pPr>
      <w:spacing w:before="160" w:after="0"/>
    </w:pPr>
  </w:style>
  <w:style w:type="paragraph" w:customStyle="1" w:styleId="Tableheader">
    <w:name w:val="Table header"/>
    <w:basedOn w:val="Normal"/>
    <w:link w:val="TableheaderChar"/>
    <w:qFormat/>
    <w:rsid w:val="00FC0822"/>
    <w:pPr>
      <w:spacing w:before="60" w:after="60" w:line="240" w:lineRule="auto"/>
    </w:pPr>
    <w:rPr>
      <w:rFonts w:eastAsiaTheme="minorHAnsi"/>
      <w:b/>
      <w:bCs/>
      <w:sz w:val="20"/>
      <w:lang w:val="en-AU"/>
    </w:rPr>
  </w:style>
  <w:style w:type="character" w:customStyle="1" w:styleId="QuestionsChar">
    <w:name w:val="Questions Char"/>
    <w:basedOn w:val="DefaultParagraphFont"/>
    <w:link w:val="Questions"/>
    <w:rsid w:val="00364C8F"/>
    <w:rPr>
      <w:rFonts w:ascii="Arial" w:hAnsi="Arial" w:cs="Arial"/>
      <w:sz w:val="23"/>
      <w:szCs w:val="23"/>
      <w:lang w:val="en-US"/>
    </w:rPr>
  </w:style>
  <w:style w:type="character" w:customStyle="1" w:styleId="TableheaderChar">
    <w:name w:val="Table header Char"/>
    <w:basedOn w:val="DefaultParagraphFont"/>
    <w:link w:val="Tableheader"/>
    <w:rsid w:val="00FC0822"/>
    <w:rPr>
      <w:rFonts w:ascii="Arial" w:eastAsiaTheme="minorHAnsi" w:hAnsi="Arial" w:cs="Arial"/>
      <w:b/>
      <w:bCs/>
      <w:szCs w:val="23"/>
    </w:rPr>
  </w:style>
  <w:style w:type="paragraph" w:customStyle="1" w:styleId="Tabletext">
    <w:name w:val="Table text"/>
    <w:basedOn w:val="Normal"/>
    <w:link w:val="TabletextChar"/>
    <w:qFormat/>
    <w:rsid w:val="00DB1E1B"/>
    <w:pPr>
      <w:spacing w:before="40" w:after="40"/>
    </w:pPr>
    <w:rPr>
      <w:rFonts w:eastAsiaTheme="minorHAnsi"/>
      <w:sz w:val="20"/>
      <w:szCs w:val="20"/>
      <w:lang w:val="en-AU"/>
    </w:rPr>
  </w:style>
  <w:style w:type="character" w:customStyle="1" w:styleId="TabletextChar">
    <w:name w:val="Table text Char"/>
    <w:basedOn w:val="DefaultParagraphFont"/>
    <w:link w:val="Tabletext"/>
    <w:rsid w:val="00DB1E1B"/>
    <w:rPr>
      <w:rFonts w:ascii="Arial" w:eastAsiaTheme="minorHAnsi" w:hAnsi="Arial" w:cs="Arial"/>
    </w:rPr>
  </w:style>
  <w:style w:type="paragraph" w:customStyle="1" w:styleId="Tabletext0">
    <w:name w:val="Table text +"/>
    <w:basedOn w:val="Tabletext"/>
    <w:link w:val="TabletextChar0"/>
    <w:qFormat/>
    <w:rsid w:val="00FC0822"/>
    <w:rPr>
      <w:sz w:val="23"/>
      <w:szCs w:val="23"/>
    </w:rPr>
  </w:style>
  <w:style w:type="paragraph" w:customStyle="1" w:styleId="Tablebullet">
    <w:name w:val="Table bullet"/>
    <w:basedOn w:val="Tabletext"/>
    <w:link w:val="TablebulletChar"/>
    <w:qFormat/>
    <w:rsid w:val="00290F17"/>
    <w:pPr>
      <w:numPr>
        <w:numId w:val="11"/>
      </w:numPr>
      <w:ind w:left="334"/>
    </w:pPr>
    <w:rPr>
      <w:rFonts w:cstheme="minorHAnsi"/>
    </w:rPr>
  </w:style>
  <w:style w:type="character" w:customStyle="1" w:styleId="TabletextChar0">
    <w:name w:val="Table text + Char"/>
    <w:basedOn w:val="TabletextChar"/>
    <w:link w:val="Tabletext0"/>
    <w:rsid w:val="00FC0822"/>
    <w:rPr>
      <w:rFonts w:ascii="Arial" w:eastAsiaTheme="minorHAnsi" w:hAnsi="Arial" w:cs="Arial"/>
      <w:sz w:val="23"/>
      <w:szCs w:val="23"/>
    </w:rPr>
  </w:style>
  <w:style w:type="character" w:customStyle="1" w:styleId="TablebulletChar">
    <w:name w:val="Table bullet Char"/>
    <w:basedOn w:val="TabletextChar"/>
    <w:link w:val="Tablebullet"/>
    <w:rsid w:val="00290F17"/>
    <w:rPr>
      <w:rFonts w:ascii="Arial" w:eastAsiaTheme="minorHAnsi" w:hAnsi="Arial" w:cstheme="minorHAnsi"/>
    </w:rPr>
  </w:style>
  <w:style w:type="character" w:customStyle="1" w:styleId="hgkelc">
    <w:name w:val="hgkelc"/>
    <w:basedOn w:val="DefaultParagraphFont"/>
    <w:rsid w:val="00D30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275393">
      <w:bodyDiv w:val="1"/>
      <w:marLeft w:val="0"/>
      <w:marRight w:val="0"/>
      <w:marTop w:val="0"/>
      <w:marBottom w:val="0"/>
      <w:divBdr>
        <w:top w:val="none" w:sz="0" w:space="0" w:color="auto"/>
        <w:left w:val="none" w:sz="0" w:space="0" w:color="auto"/>
        <w:bottom w:val="none" w:sz="0" w:space="0" w:color="auto"/>
        <w:right w:val="none" w:sz="0" w:space="0" w:color="auto"/>
      </w:divBdr>
    </w:div>
    <w:div w:id="481896241">
      <w:bodyDiv w:val="1"/>
      <w:marLeft w:val="0"/>
      <w:marRight w:val="0"/>
      <w:marTop w:val="0"/>
      <w:marBottom w:val="0"/>
      <w:divBdr>
        <w:top w:val="none" w:sz="0" w:space="0" w:color="auto"/>
        <w:left w:val="none" w:sz="0" w:space="0" w:color="auto"/>
        <w:bottom w:val="none" w:sz="0" w:space="0" w:color="auto"/>
        <w:right w:val="none" w:sz="0" w:space="0" w:color="auto"/>
      </w:divBdr>
    </w:div>
    <w:div w:id="592128574">
      <w:bodyDiv w:val="1"/>
      <w:marLeft w:val="0"/>
      <w:marRight w:val="0"/>
      <w:marTop w:val="0"/>
      <w:marBottom w:val="0"/>
      <w:divBdr>
        <w:top w:val="none" w:sz="0" w:space="0" w:color="auto"/>
        <w:left w:val="none" w:sz="0" w:space="0" w:color="auto"/>
        <w:bottom w:val="none" w:sz="0" w:space="0" w:color="auto"/>
        <w:right w:val="none" w:sz="0" w:space="0" w:color="auto"/>
      </w:divBdr>
    </w:div>
    <w:div w:id="707679102">
      <w:bodyDiv w:val="1"/>
      <w:marLeft w:val="0"/>
      <w:marRight w:val="0"/>
      <w:marTop w:val="0"/>
      <w:marBottom w:val="0"/>
      <w:divBdr>
        <w:top w:val="none" w:sz="0" w:space="0" w:color="auto"/>
        <w:left w:val="none" w:sz="0" w:space="0" w:color="auto"/>
        <w:bottom w:val="none" w:sz="0" w:space="0" w:color="auto"/>
        <w:right w:val="none" w:sz="0" w:space="0" w:color="auto"/>
      </w:divBdr>
    </w:div>
    <w:div w:id="816922320">
      <w:bodyDiv w:val="1"/>
      <w:marLeft w:val="0"/>
      <w:marRight w:val="0"/>
      <w:marTop w:val="0"/>
      <w:marBottom w:val="0"/>
      <w:divBdr>
        <w:top w:val="none" w:sz="0" w:space="0" w:color="auto"/>
        <w:left w:val="none" w:sz="0" w:space="0" w:color="auto"/>
        <w:bottom w:val="none" w:sz="0" w:space="0" w:color="auto"/>
        <w:right w:val="none" w:sz="0" w:space="0" w:color="auto"/>
      </w:divBdr>
    </w:div>
    <w:div w:id="1091001699">
      <w:bodyDiv w:val="1"/>
      <w:marLeft w:val="0"/>
      <w:marRight w:val="0"/>
      <w:marTop w:val="0"/>
      <w:marBottom w:val="0"/>
      <w:divBdr>
        <w:top w:val="none" w:sz="0" w:space="0" w:color="auto"/>
        <w:left w:val="none" w:sz="0" w:space="0" w:color="auto"/>
        <w:bottom w:val="none" w:sz="0" w:space="0" w:color="auto"/>
        <w:right w:val="none" w:sz="0" w:space="0" w:color="auto"/>
      </w:divBdr>
    </w:div>
    <w:div w:id="1200164639">
      <w:bodyDiv w:val="1"/>
      <w:marLeft w:val="0"/>
      <w:marRight w:val="0"/>
      <w:marTop w:val="0"/>
      <w:marBottom w:val="0"/>
      <w:divBdr>
        <w:top w:val="none" w:sz="0" w:space="0" w:color="auto"/>
        <w:left w:val="none" w:sz="0" w:space="0" w:color="auto"/>
        <w:bottom w:val="none" w:sz="0" w:space="0" w:color="auto"/>
        <w:right w:val="none" w:sz="0" w:space="0" w:color="auto"/>
      </w:divBdr>
    </w:div>
    <w:div w:id="1221746861">
      <w:bodyDiv w:val="1"/>
      <w:marLeft w:val="0"/>
      <w:marRight w:val="0"/>
      <w:marTop w:val="0"/>
      <w:marBottom w:val="0"/>
      <w:divBdr>
        <w:top w:val="none" w:sz="0" w:space="0" w:color="auto"/>
        <w:left w:val="none" w:sz="0" w:space="0" w:color="auto"/>
        <w:bottom w:val="none" w:sz="0" w:space="0" w:color="auto"/>
        <w:right w:val="none" w:sz="0" w:space="0" w:color="auto"/>
      </w:divBdr>
    </w:div>
    <w:div w:id="1307974549">
      <w:bodyDiv w:val="1"/>
      <w:marLeft w:val="0"/>
      <w:marRight w:val="0"/>
      <w:marTop w:val="0"/>
      <w:marBottom w:val="0"/>
      <w:divBdr>
        <w:top w:val="none" w:sz="0" w:space="0" w:color="auto"/>
        <w:left w:val="none" w:sz="0" w:space="0" w:color="auto"/>
        <w:bottom w:val="none" w:sz="0" w:space="0" w:color="auto"/>
        <w:right w:val="none" w:sz="0" w:space="0" w:color="auto"/>
      </w:divBdr>
    </w:div>
    <w:div w:id="1671592988">
      <w:bodyDiv w:val="1"/>
      <w:marLeft w:val="0"/>
      <w:marRight w:val="0"/>
      <w:marTop w:val="0"/>
      <w:marBottom w:val="0"/>
      <w:divBdr>
        <w:top w:val="none" w:sz="0" w:space="0" w:color="auto"/>
        <w:left w:val="none" w:sz="0" w:space="0" w:color="auto"/>
        <w:bottom w:val="none" w:sz="0" w:space="0" w:color="auto"/>
        <w:right w:val="none" w:sz="0" w:space="0" w:color="auto"/>
      </w:divBdr>
    </w:div>
    <w:div w:id="1753160283">
      <w:bodyDiv w:val="1"/>
      <w:marLeft w:val="0"/>
      <w:marRight w:val="0"/>
      <w:marTop w:val="0"/>
      <w:marBottom w:val="0"/>
      <w:divBdr>
        <w:top w:val="none" w:sz="0" w:space="0" w:color="auto"/>
        <w:left w:val="none" w:sz="0" w:space="0" w:color="auto"/>
        <w:bottom w:val="none" w:sz="0" w:space="0" w:color="auto"/>
        <w:right w:val="none" w:sz="0" w:space="0" w:color="auto"/>
      </w:divBdr>
    </w:div>
    <w:div w:id="1823084529">
      <w:bodyDiv w:val="1"/>
      <w:marLeft w:val="0"/>
      <w:marRight w:val="0"/>
      <w:marTop w:val="0"/>
      <w:marBottom w:val="0"/>
      <w:divBdr>
        <w:top w:val="none" w:sz="0" w:space="0" w:color="auto"/>
        <w:left w:val="none" w:sz="0" w:space="0" w:color="auto"/>
        <w:bottom w:val="none" w:sz="0" w:space="0" w:color="auto"/>
        <w:right w:val="none" w:sz="0" w:space="0" w:color="auto"/>
      </w:divBdr>
    </w:div>
    <w:div w:id="189878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ecure.resourcesmartschools.vic.gov.au/" TargetMode="External"/><Relationship Id="rId18" Type="http://schemas.microsoft.com/office/2007/relationships/diagramDrawing" Target="diagrams/drawing1.xml"/><Relationship Id="rId26" Type="http://schemas.openxmlformats.org/officeDocument/2006/relationships/hyperlink" Target="https://secure.resourcesmartschools.vic.gov.au/" TargetMode="External"/><Relationship Id="rId39" Type="http://schemas.openxmlformats.org/officeDocument/2006/relationships/hyperlink" Target="http://victoriancurriculum.vcaa.vic.edu.au/Curriculum/ContentDescription/VCSSU100" TargetMode="External"/><Relationship Id="rId51"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s://secure.resourcesmartschools.vic.gov.au/" TargetMode="External"/><Relationship Id="rId34" Type="http://schemas.openxmlformats.org/officeDocument/2006/relationships/hyperlink" Target="http://victoriancurriculum.vcaa.vic.edu.au/Curriculum/ContentDescription/VCSSU056" TargetMode="External"/><Relationship Id="rId42" Type="http://schemas.openxmlformats.org/officeDocument/2006/relationships/hyperlink" Target="http://victoriancurriculum.vcaa.vic.edu.au/Curriculum/ContentDescription/VCHPEP130"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diagramColors" Target="diagrams/colors1.xml"/><Relationship Id="rId25" Type="http://schemas.openxmlformats.org/officeDocument/2006/relationships/hyperlink" Target="https://secure.resourcesmartschools.vic.gov.au/" TargetMode="External"/><Relationship Id="rId33" Type="http://schemas.openxmlformats.org/officeDocument/2006/relationships/hyperlink" Target="https://www.sustainability.vic.gov.au/School/Modules/Curriculum" TargetMode="External"/><Relationship Id="rId38" Type="http://schemas.openxmlformats.org/officeDocument/2006/relationships/hyperlink" Target="http://victoriancurriculum.vcaa.vic.edu.au/Curriculum/ContentDescription/VCECU010"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yperlink" Target="https://www.sustainability.vic.gov.au/School/Modules/Waste-module" TargetMode="External"/><Relationship Id="rId29" Type="http://schemas.openxmlformats.org/officeDocument/2006/relationships/hyperlink" Target="https://www.sustainability.vic.gov.au/You-and-Your-Home/Waste-and-recycling" TargetMode="External"/><Relationship Id="rId41" Type="http://schemas.openxmlformats.org/officeDocument/2006/relationships/hyperlink" Target="http://victoriancurriculum.vcaa.vic.edu.au/Curriculum/ContentDescription/VCGGK126"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secure.resourcesmartschools.vic.gov.au/" TargetMode="External"/><Relationship Id="rId32" Type="http://schemas.openxmlformats.org/officeDocument/2006/relationships/hyperlink" Target="https://victoriancurriculum.vcaa.vic.edu.au/overview/cross-curriculum-priorities" TargetMode="External"/><Relationship Id="rId37" Type="http://schemas.openxmlformats.org/officeDocument/2006/relationships/hyperlink" Target="http://victoriancurriculum.vcaa.vic.edu.au/Curriculum/ContentDescription/VCSSU073" TargetMode="External"/><Relationship Id="rId40" Type="http://schemas.openxmlformats.org/officeDocument/2006/relationships/hyperlink" Target="https://victoriancurriculum.vcaa.vic.edu.au/Curriculum/ContentDescription/VCSSU090"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diagramLayout" Target="diagrams/layout1.xml"/><Relationship Id="rId23" Type="http://schemas.openxmlformats.org/officeDocument/2006/relationships/hyperlink" Target="https://www.google.com/maps" TargetMode="External"/><Relationship Id="rId28" Type="http://schemas.openxmlformats.org/officeDocument/2006/relationships/hyperlink" Target="https://recyclingnearyou.com.au/education/" TargetMode="External"/><Relationship Id="rId36" Type="http://schemas.openxmlformats.org/officeDocument/2006/relationships/hyperlink" Target="http://victoriancurriculum.vcaa.vic.edu.au/Curriculum/ContentDescription/VCECU005" TargetMode="External"/><Relationship Id="rId10" Type="http://schemas.openxmlformats.org/officeDocument/2006/relationships/footnotes" Target="footnotes.xml"/><Relationship Id="rId19" Type="http://schemas.openxmlformats.org/officeDocument/2006/relationships/hyperlink" Target="https://www.sustainability.vic.gov.au/School/Modules/Curriculum" TargetMode="External"/><Relationship Id="rId31" Type="http://schemas.openxmlformats.org/officeDocument/2006/relationships/hyperlink" Target="https://www.sustainability.vic.gov.au/School/Modules/Waste-module" TargetMode="External"/><Relationship Id="rId44" Type="http://schemas.openxmlformats.org/officeDocument/2006/relationships/hyperlink" Target="http://victoriancurriculum.vcaa.vic.edu.au/Curriculum/ContentDescription/VCHPEP14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2" Type="http://schemas.openxmlformats.org/officeDocument/2006/relationships/hyperlink" Target="https://www.sustainability.vic.gov.au/School/Get-started/Baselines-and-Benchmarks" TargetMode="External"/><Relationship Id="rId27" Type="http://schemas.openxmlformats.org/officeDocument/2006/relationships/hyperlink" Target="https://www.redcycle.net.au/" TargetMode="External"/><Relationship Id="rId30" Type="http://schemas.openxmlformats.org/officeDocument/2006/relationships/hyperlink" Target="https://www.coolaustralia.org/war-on-waste/" TargetMode="External"/><Relationship Id="rId35" Type="http://schemas.openxmlformats.org/officeDocument/2006/relationships/hyperlink" Target="http://victoriancurriculum.vcaa.vic.edu.au/Curriculum/ContentDescription/VCHPEP095" TargetMode="External"/><Relationship Id="rId43" Type="http://schemas.openxmlformats.org/officeDocument/2006/relationships/hyperlink" Target="http://victoriancurriculum.vcaa.vic.edu.au/Curriculum/ContentDescription/VCGGK146"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91AB57-7D4F-4D7C-9E42-824FA46FC319}" type="doc">
      <dgm:prSet loTypeId="urn:microsoft.com/office/officeart/2005/8/layout/equation2" loCatId="relationship" qsTypeId="urn:microsoft.com/office/officeart/2005/8/quickstyle/simple1" qsCatId="simple" csTypeId="urn:microsoft.com/office/officeart/2005/8/colors/colorful2" csCatId="colorful" phldr="1"/>
      <dgm:spPr/>
    </dgm:pt>
    <dgm:pt modelId="{F24E24D4-3079-427F-8F08-3664DAFA02AE}">
      <dgm:prSet phldrT="[Text]"/>
      <dgm:spPr>
        <a:xfrm>
          <a:off x="13" y="239146"/>
          <a:ext cx="433177" cy="433177"/>
        </a:xfrm>
        <a:prstGeom prst="ellipse">
          <a:avLst/>
        </a:prstGeom>
      </dgm:spPr>
      <dgm:t>
        <a:bodyPr/>
        <a:lstStyle/>
        <a:p>
          <a:pPr>
            <a:buNone/>
          </a:pPr>
          <a:r>
            <a:rPr lang="en-US">
              <a:solidFill>
                <a:sysClr val="windowText" lastClr="000000"/>
              </a:solidFill>
              <a:latin typeface="Calibri" panose="020F0502020204030204"/>
              <a:ea typeface="+mn-ea"/>
              <a:cs typeface="+mn-cs"/>
            </a:rPr>
            <a:t>Waste audit</a:t>
          </a:r>
        </a:p>
      </dgm:t>
    </dgm:pt>
    <dgm:pt modelId="{07AABA58-C4C1-4A83-AB14-664E4CB5C626}" type="parTrans" cxnId="{41651C20-C363-48AB-8D61-E2C27DBF0520}">
      <dgm:prSet/>
      <dgm:spPr/>
      <dgm:t>
        <a:bodyPr/>
        <a:lstStyle/>
        <a:p>
          <a:endParaRPr lang="en-US"/>
        </a:p>
      </dgm:t>
    </dgm:pt>
    <dgm:pt modelId="{6F4B3E32-20BD-49EC-9E5C-7A054CDB8C5D}" type="sibTrans" cxnId="{41651C20-C363-48AB-8D61-E2C27DBF0520}">
      <dgm:prSet/>
      <dgm:spPr>
        <a:xfrm>
          <a:off x="90980" y="707498"/>
          <a:ext cx="251243" cy="251243"/>
        </a:xfrm>
        <a:prstGeom prst="mathPlus">
          <a:avLst/>
        </a:prstGeom>
      </dgm:spPr>
      <dgm:t>
        <a:bodyPr/>
        <a:lstStyle/>
        <a:p>
          <a:pPr>
            <a:buNone/>
          </a:pPr>
          <a:endParaRPr lang="en-US">
            <a:solidFill>
              <a:sysClr val="window" lastClr="FFFFFF"/>
            </a:solidFill>
            <a:latin typeface="Calibri" panose="020F0502020204030204"/>
            <a:ea typeface="+mn-ea"/>
            <a:cs typeface="+mn-cs"/>
          </a:endParaRPr>
        </a:p>
      </dgm:t>
    </dgm:pt>
    <dgm:pt modelId="{BAADBE4E-4335-4358-A61C-A0D976D708DA}">
      <dgm:prSet phldrT="[Text]"/>
      <dgm:spPr>
        <a:xfrm>
          <a:off x="13" y="993915"/>
          <a:ext cx="433177" cy="433177"/>
        </a:xfrm>
        <a:prstGeom prst="ellipse">
          <a:avLst/>
        </a:prstGeom>
      </dgm:spPr>
      <dgm:t>
        <a:bodyPr/>
        <a:lstStyle/>
        <a:p>
          <a:pPr>
            <a:buNone/>
          </a:pPr>
          <a:r>
            <a:rPr lang="en-US">
              <a:solidFill>
                <a:sysClr val="windowText" lastClr="000000"/>
              </a:solidFill>
              <a:latin typeface="Calibri" panose="020F0502020204030204"/>
              <a:ea typeface="+mn-ea"/>
              <a:cs typeface="+mn-cs"/>
            </a:rPr>
            <a:t>Litter audit</a:t>
          </a:r>
        </a:p>
      </dgm:t>
    </dgm:pt>
    <dgm:pt modelId="{3A10BE1A-48C2-4D03-A024-CB12548B4476}" type="parTrans" cxnId="{EE35B290-1749-418B-86FF-7FF21C0DEDF2}">
      <dgm:prSet/>
      <dgm:spPr/>
      <dgm:t>
        <a:bodyPr/>
        <a:lstStyle/>
        <a:p>
          <a:endParaRPr lang="en-US"/>
        </a:p>
      </dgm:t>
    </dgm:pt>
    <dgm:pt modelId="{3403478A-ABAE-4D4A-9BDC-AC902D12FBDB}" type="sibTrans" cxnId="{EE35B290-1749-418B-86FF-7FF21C0DEDF2}">
      <dgm:prSet/>
      <dgm:spPr>
        <a:xfrm>
          <a:off x="498167" y="752548"/>
          <a:ext cx="137750" cy="161142"/>
        </a:xfrm>
        <a:prstGeom prst="rightArrow">
          <a:avLst>
            <a:gd name="adj1" fmla="val 60000"/>
            <a:gd name="adj2" fmla="val 50000"/>
          </a:avLst>
        </a:prstGeom>
      </dgm:spPr>
      <dgm:t>
        <a:bodyPr/>
        <a:lstStyle/>
        <a:p>
          <a:pPr>
            <a:buNone/>
          </a:pPr>
          <a:endParaRPr lang="en-US">
            <a:solidFill>
              <a:sysClr val="window" lastClr="FFFFFF"/>
            </a:solidFill>
            <a:latin typeface="Calibri" panose="020F0502020204030204"/>
            <a:ea typeface="+mn-ea"/>
            <a:cs typeface="+mn-cs"/>
          </a:endParaRPr>
        </a:p>
      </dgm:t>
    </dgm:pt>
    <dgm:pt modelId="{ED6FE4D6-02C7-438C-995D-FE9EED87527F}">
      <dgm:prSet phldrT="[Text]" custT="1"/>
      <dgm:spPr>
        <a:xfrm>
          <a:off x="693097" y="157284"/>
          <a:ext cx="1343969" cy="1351670"/>
        </a:xfrm>
        <a:prstGeom prst="ellipse">
          <a:avLst/>
        </a:prstGeom>
      </dgm:spPr>
      <dgm:t>
        <a:bodyPr/>
        <a:lstStyle/>
        <a:p>
          <a:pPr algn="ctr">
            <a:buNone/>
          </a:pPr>
          <a:endParaRPr lang="en-US" sz="1500">
            <a:solidFill>
              <a:sysClr val="windowText" lastClr="000000"/>
            </a:solidFill>
            <a:latin typeface="Calibri" panose="020F0502020204030204"/>
            <a:ea typeface="+mn-ea"/>
            <a:cs typeface="+mn-cs"/>
          </a:endParaRPr>
        </a:p>
        <a:p>
          <a:pPr algn="ctr">
            <a:buNone/>
          </a:pPr>
          <a:r>
            <a:rPr lang="en-US" sz="1300" b="1">
              <a:solidFill>
                <a:sysClr val="windowText" lastClr="000000"/>
              </a:solidFill>
              <a:latin typeface="Calibri" panose="020F0502020204030204"/>
              <a:ea typeface="+mn-ea"/>
              <a:cs typeface="+mn-cs"/>
            </a:rPr>
            <a:t>Waste action plan:</a:t>
          </a:r>
          <a:r>
            <a:rPr lang="en-US" sz="1300">
              <a:solidFill>
                <a:sysClr val="windowText" lastClr="000000"/>
              </a:solidFill>
              <a:latin typeface="Calibri" panose="020F0502020204030204"/>
              <a:ea typeface="+mn-ea"/>
              <a:cs typeface="+mn-cs"/>
            </a:rPr>
            <a:t> Strategy to minimise waste and improve resource recovery and recycling</a:t>
          </a:r>
        </a:p>
      </dgm:t>
    </dgm:pt>
    <dgm:pt modelId="{8F283835-2C79-455F-84D3-F72DE3398D5E}" type="parTrans" cxnId="{B4817B19-2D97-4D46-BCEB-F560B421540E}">
      <dgm:prSet/>
      <dgm:spPr/>
      <dgm:t>
        <a:bodyPr/>
        <a:lstStyle/>
        <a:p>
          <a:endParaRPr lang="en-US"/>
        </a:p>
      </dgm:t>
    </dgm:pt>
    <dgm:pt modelId="{D4296FC9-864C-49B4-8F91-118E44C59DF7}" type="sibTrans" cxnId="{B4817B19-2D97-4D46-BCEB-F560B421540E}">
      <dgm:prSet/>
      <dgm:spPr/>
      <dgm:t>
        <a:bodyPr/>
        <a:lstStyle/>
        <a:p>
          <a:endParaRPr lang="en-US"/>
        </a:p>
      </dgm:t>
    </dgm:pt>
    <dgm:pt modelId="{9E89A888-9EBF-40C4-A7B4-FD5A0F229021}">
      <dgm:prSet phldrT="[Text]"/>
      <dgm:spPr>
        <a:xfrm>
          <a:off x="693097" y="157284"/>
          <a:ext cx="1343969" cy="1351670"/>
        </a:xfrm>
        <a:prstGeom prst="ellipse">
          <a:avLst/>
        </a:prstGeom>
      </dgm:spPr>
      <dgm:t>
        <a:bodyPr/>
        <a:lstStyle/>
        <a:p>
          <a:pPr algn="l">
            <a:buChar char="•"/>
          </a:pPr>
          <a:endParaRPr lang="en-US" sz="1200">
            <a:solidFill>
              <a:sysClr val="windowText" lastClr="000000"/>
            </a:solidFill>
            <a:latin typeface="Calibri" panose="020F0502020204030204"/>
            <a:ea typeface="+mn-ea"/>
            <a:cs typeface="+mn-cs"/>
          </a:endParaRPr>
        </a:p>
      </dgm:t>
    </dgm:pt>
    <dgm:pt modelId="{7E82A2F5-D502-4CF0-8081-9938D9FFC4EA}" type="parTrans" cxnId="{597157BF-3334-4F63-81C6-291D3ACBB289}">
      <dgm:prSet/>
      <dgm:spPr/>
      <dgm:t>
        <a:bodyPr/>
        <a:lstStyle/>
        <a:p>
          <a:endParaRPr lang="en-US"/>
        </a:p>
      </dgm:t>
    </dgm:pt>
    <dgm:pt modelId="{1445BECC-43EA-4A4D-B275-DB6499185823}" type="sibTrans" cxnId="{597157BF-3334-4F63-81C6-291D3ACBB289}">
      <dgm:prSet/>
      <dgm:spPr/>
      <dgm:t>
        <a:bodyPr/>
        <a:lstStyle/>
        <a:p>
          <a:endParaRPr lang="en-US"/>
        </a:p>
      </dgm:t>
    </dgm:pt>
    <dgm:pt modelId="{D53FC512-0983-4C04-90CB-9BEBDA727796}" type="pres">
      <dgm:prSet presAssocID="{3591AB57-7D4F-4D7C-9E42-824FA46FC319}" presName="Name0" presStyleCnt="0">
        <dgm:presLayoutVars>
          <dgm:dir/>
          <dgm:resizeHandles val="exact"/>
        </dgm:presLayoutVars>
      </dgm:prSet>
      <dgm:spPr/>
    </dgm:pt>
    <dgm:pt modelId="{E705083C-12E1-4954-9D7F-7FB99F0BCB6A}" type="pres">
      <dgm:prSet presAssocID="{3591AB57-7D4F-4D7C-9E42-824FA46FC319}" presName="vNodes" presStyleCnt="0"/>
      <dgm:spPr/>
    </dgm:pt>
    <dgm:pt modelId="{75F0CAE9-816B-43FE-A242-1D09C16A81FD}" type="pres">
      <dgm:prSet presAssocID="{F24E24D4-3079-427F-8F08-3664DAFA02AE}" presName="node" presStyleLbl="node1" presStyleIdx="0" presStyleCnt="3" custScaleX="121794" custScaleY="123612">
        <dgm:presLayoutVars>
          <dgm:bulletEnabled val="1"/>
        </dgm:presLayoutVars>
      </dgm:prSet>
      <dgm:spPr/>
    </dgm:pt>
    <dgm:pt modelId="{471A1099-D240-4BBF-85C5-8430DADE14A1}" type="pres">
      <dgm:prSet presAssocID="{6F4B3E32-20BD-49EC-9E5C-7A054CDB8C5D}" presName="spacerT" presStyleCnt="0"/>
      <dgm:spPr/>
    </dgm:pt>
    <dgm:pt modelId="{FCA47C4B-F0F6-4B82-9070-52F7FD0BC149}" type="pres">
      <dgm:prSet presAssocID="{6F4B3E32-20BD-49EC-9E5C-7A054CDB8C5D}" presName="sibTrans" presStyleLbl="sibTrans2D1" presStyleIdx="0" presStyleCnt="2"/>
      <dgm:spPr/>
    </dgm:pt>
    <dgm:pt modelId="{676C4933-31D4-4AE7-B5F6-C295E0776008}" type="pres">
      <dgm:prSet presAssocID="{6F4B3E32-20BD-49EC-9E5C-7A054CDB8C5D}" presName="spacerB" presStyleCnt="0"/>
      <dgm:spPr/>
    </dgm:pt>
    <dgm:pt modelId="{CCA11197-1236-487C-AC67-D0E50AF9DC23}" type="pres">
      <dgm:prSet presAssocID="{BAADBE4E-4335-4358-A61C-A0D976D708DA}" presName="node" presStyleLbl="node1" presStyleIdx="1" presStyleCnt="3" custScaleX="127107" custScaleY="128796">
        <dgm:presLayoutVars>
          <dgm:bulletEnabled val="1"/>
        </dgm:presLayoutVars>
      </dgm:prSet>
      <dgm:spPr/>
    </dgm:pt>
    <dgm:pt modelId="{448577DF-4A55-4897-8ED9-96E65C72BB40}" type="pres">
      <dgm:prSet presAssocID="{3591AB57-7D4F-4D7C-9E42-824FA46FC319}" presName="sibTransLast" presStyleLbl="sibTrans2D1" presStyleIdx="1" presStyleCnt="2"/>
      <dgm:spPr/>
    </dgm:pt>
    <dgm:pt modelId="{5B67A465-49AC-493F-AB87-AE1C360910E0}" type="pres">
      <dgm:prSet presAssocID="{3591AB57-7D4F-4D7C-9E42-824FA46FC319}" presName="connectorText" presStyleLbl="sibTrans2D1" presStyleIdx="1" presStyleCnt="2"/>
      <dgm:spPr/>
    </dgm:pt>
    <dgm:pt modelId="{2ABB454B-004F-4238-87F2-406D8E9D502F}" type="pres">
      <dgm:prSet presAssocID="{3591AB57-7D4F-4D7C-9E42-824FA46FC319}" presName="lastNode" presStyleLbl="node1" presStyleIdx="2" presStyleCnt="3" custScaleX="155129" custScaleY="156018">
        <dgm:presLayoutVars>
          <dgm:bulletEnabled val="1"/>
        </dgm:presLayoutVars>
      </dgm:prSet>
      <dgm:spPr/>
    </dgm:pt>
  </dgm:ptLst>
  <dgm:cxnLst>
    <dgm:cxn modelId="{D65BEC16-6389-4F0C-80D5-10BA2464A843}" type="presOf" srcId="{3591AB57-7D4F-4D7C-9E42-824FA46FC319}" destId="{D53FC512-0983-4C04-90CB-9BEBDA727796}" srcOrd="0" destOrd="0" presId="urn:microsoft.com/office/officeart/2005/8/layout/equation2"/>
    <dgm:cxn modelId="{B4817B19-2D97-4D46-BCEB-F560B421540E}" srcId="{3591AB57-7D4F-4D7C-9E42-824FA46FC319}" destId="{ED6FE4D6-02C7-438C-995D-FE9EED87527F}" srcOrd="2" destOrd="0" parTransId="{8F283835-2C79-455F-84D3-F72DE3398D5E}" sibTransId="{D4296FC9-864C-49B4-8F91-118E44C59DF7}"/>
    <dgm:cxn modelId="{41651C20-C363-48AB-8D61-E2C27DBF0520}" srcId="{3591AB57-7D4F-4D7C-9E42-824FA46FC319}" destId="{F24E24D4-3079-427F-8F08-3664DAFA02AE}" srcOrd="0" destOrd="0" parTransId="{07AABA58-C4C1-4A83-AB14-664E4CB5C626}" sibTransId="{6F4B3E32-20BD-49EC-9E5C-7A054CDB8C5D}"/>
    <dgm:cxn modelId="{0B503132-8742-43D6-8A07-4A31DED94779}" type="presOf" srcId="{F24E24D4-3079-427F-8F08-3664DAFA02AE}" destId="{75F0CAE9-816B-43FE-A242-1D09C16A81FD}" srcOrd="0" destOrd="0" presId="urn:microsoft.com/office/officeart/2005/8/layout/equation2"/>
    <dgm:cxn modelId="{C463E032-4DA5-4D01-B35D-0841DCB3B1BC}" type="presOf" srcId="{BAADBE4E-4335-4358-A61C-A0D976D708DA}" destId="{CCA11197-1236-487C-AC67-D0E50AF9DC23}" srcOrd="0" destOrd="0" presId="urn:microsoft.com/office/officeart/2005/8/layout/equation2"/>
    <dgm:cxn modelId="{EE35B290-1749-418B-86FF-7FF21C0DEDF2}" srcId="{3591AB57-7D4F-4D7C-9E42-824FA46FC319}" destId="{BAADBE4E-4335-4358-A61C-A0D976D708DA}" srcOrd="1" destOrd="0" parTransId="{3A10BE1A-48C2-4D03-A024-CB12548B4476}" sibTransId="{3403478A-ABAE-4D4A-9BDC-AC902D12FBDB}"/>
    <dgm:cxn modelId="{29B94D9E-14D2-48B3-884F-5A48525F1B72}" type="presOf" srcId="{3403478A-ABAE-4D4A-9BDC-AC902D12FBDB}" destId="{448577DF-4A55-4897-8ED9-96E65C72BB40}" srcOrd="0" destOrd="0" presId="urn:microsoft.com/office/officeart/2005/8/layout/equation2"/>
    <dgm:cxn modelId="{EB3DCAB0-61E2-4183-9394-635AEEE73171}" type="presOf" srcId="{ED6FE4D6-02C7-438C-995D-FE9EED87527F}" destId="{2ABB454B-004F-4238-87F2-406D8E9D502F}" srcOrd="0" destOrd="0" presId="urn:microsoft.com/office/officeart/2005/8/layout/equation2"/>
    <dgm:cxn modelId="{FF6303B8-FB44-4017-AE45-8D2CC26186D8}" type="presOf" srcId="{3403478A-ABAE-4D4A-9BDC-AC902D12FBDB}" destId="{5B67A465-49AC-493F-AB87-AE1C360910E0}" srcOrd="1" destOrd="0" presId="urn:microsoft.com/office/officeart/2005/8/layout/equation2"/>
    <dgm:cxn modelId="{597157BF-3334-4F63-81C6-291D3ACBB289}" srcId="{ED6FE4D6-02C7-438C-995D-FE9EED87527F}" destId="{9E89A888-9EBF-40C4-A7B4-FD5A0F229021}" srcOrd="0" destOrd="0" parTransId="{7E82A2F5-D502-4CF0-8081-9938D9FFC4EA}" sibTransId="{1445BECC-43EA-4A4D-B275-DB6499185823}"/>
    <dgm:cxn modelId="{808B8FD0-891C-4151-A2C3-494F71092E3F}" type="presOf" srcId="{9E89A888-9EBF-40C4-A7B4-FD5A0F229021}" destId="{2ABB454B-004F-4238-87F2-406D8E9D502F}" srcOrd="0" destOrd="1" presId="urn:microsoft.com/office/officeart/2005/8/layout/equation2"/>
    <dgm:cxn modelId="{2387CAE1-2FA3-461C-9294-0B934885795D}" type="presOf" srcId="{6F4B3E32-20BD-49EC-9E5C-7A054CDB8C5D}" destId="{FCA47C4B-F0F6-4B82-9070-52F7FD0BC149}" srcOrd="0" destOrd="0" presId="urn:microsoft.com/office/officeart/2005/8/layout/equation2"/>
    <dgm:cxn modelId="{DE531EEA-8B90-42F8-891A-4D945CE0BCCA}" type="presParOf" srcId="{D53FC512-0983-4C04-90CB-9BEBDA727796}" destId="{E705083C-12E1-4954-9D7F-7FB99F0BCB6A}" srcOrd="0" destOrd="0" presId="urn:microsoft.com/office/officeart/2005/8/layout/equation2"/>
    <dgm:cxn modelId="{2E44F2C3-9CEB-4768-A662-D01C24496540}" type="presParOf" srcId="{E705083C-12E1-4954-9D7F-7FB99F0BCB6A}" destId="{75F0CAE9-816B-43FE-A242-1D09C16A81FD}" srcOrd="0" destOrd="0" presId="urn:microsoft.com/office/officeart/2005/8/layout/equation2"/>
    <dgm:cxn modelId="{AFD7D8E2-4BDD-4D2A-A757-1736672DD651}" type="presParOf" srcId="{E705083C-12E1-4954-9D7F-7FB99F0BCB6A}" destId="{471A1099-D240-4BBF-85C5-8430DADE14A1}" srcOrd="1" destOrd="0" presId="urn:microsoft.com/office/officeart/2005/8/layout/equation2"/>
    <dgm:cxn modelId="{AD27A2D2-C7E6-4E70-9F56-6864DAC89412}" type="presParOf" srcId="{E705083C-12E1-4954-9D7F-7FB99F0BCB6A}" destId="{FCA47C4B-F0F6-4B82-9070-52F7FD0BC149}" srcOrd="2" destOrd="0" presId="urn:microsoft.com/office/officeart/2005/8/layout/equation2"/>
    <dgm:cxn modelId="{73BA20DB-2645-4790-9CB4-57AA71EEF04A}" type="presParOf" srcId="{E705083C-12E1-4954-9D7F-7FB99F0BCB6A}" destId="{676C4933-31D4-4AE7-B5F6-C295E0776008}" srcOrd="3" destOrd="0" presId="urn:microsoft.com/office/officeart/2005/8/layout/equation2"/>
    <dgm:cxn modelId="{C58EA617-5350-4AA1-B8C7-BF5660192908}" type="presParOf" srcId="{E705083C-12E1-4954-9D7F-7FB99F0BCB6A}" destId="{CCA11197-1236-487C-AC67-D0E50AF9DC23}" srcOrd="4" destOrd="0" presId="urn:microsoft.com/office/officeart/2005/8/layout/equation2"/>
    <dgm:cxn modelId="{B9628A03-6592-4341-AACE-BE82094D782C}" type="presParOf" srcId="{D53FC512-0983-4C04-90CB-9BEBDA727796}" destId="{448577DF-4A55-4897-8ED9-96E65C72BB40}" srcOrd="1" destOrd="0" presId="urn:microsoft.com/office/officeart/2005/8/layout/equation2"/>
    <dgm:cxn modelId="{F98BC7D8-CC5C-4428-960E-E70A83693D47}" type="presParOf" srcId="{448577DF-4A55-4897-8ED9-96E65C72BB40}" destId="{5B67A465-49AC-493F-AB87-AE1C360910E0}" srcOrd="0" destOrd="0" presId="urn:microsoft.com/office/officeart/2005/8/layout/equation2"/>
    <dgm:cxn modelId="{8753014F-E528-4D12-889A-AEBF16F8D222}" type="presParOf" srcId="{D53FC512-0983-4C04-90CB-9BEBDA727796}" destId="{2ABB454B-004F-4238-87F2-406D8E9D502F}" srcOrd="2" destOrd="0" presId="urn:microsoft.com/office/officeart/2005/8/layout/equatio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F0CAE9-816B-43FE-A242-1D09C16A81FD}">
      <dsp:nvSpPr>
        <dsp:cNvPr id="0" name=""/>
        <dsp:cNvSpPr/>
      </dsp:nvSpPr>
      <dsp:spPr>
        <a:xfrm>
          <a:off x="1843455" y="666"/>
          <a:ext cx="631668" cy="641097"/>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latin typeface="Calibri" panose="020F0502020204030204"/>
              <a:ea typeface="+mn-ea"/>
              <a:cs typeface="+mn-cs"/>
            </a:rPr>
            <a:t>Waste audit</a:t>
          </a:r>
        </a:p>
      </dsp:txBody>
      <dsp:txXfrm>
        <a:off x="1935961" y="94552"/>
        <a:ext cx="446656" cy="453325"/>
      </dsp:txXfrm>
    </dsp:sp>
    <dsp:sp modelId="{FCA47C4B-F0F6-4B82-9070-52F7FD0BC149}">
      <dsp:nvSpPr>
        <dsp:cNvPr id="0" name=""/>
        <dsp:cNvSpPr/>
      </dsp:nvSpPr>
      <dsp:spPr>
        <a:xfrm>
          <a:off x="2008885" y="683877"/>
          <a:ext cx="300809" cy="300809"/>
        </a:xfrm>
        <a:prstGeom prst="mathPlus">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 lastClr="FFFFFF"/>
            </a:solidFill>
            <a:latin typeface="Calibri" panose="020F0502020204030204"/>
            <a:ea typeface="+mn-ea"/>
            <a:cs typeface="+mn-cs"/>
          </a:endParaRPr>
        </a:p>
      </dsp:txBody>
      <dsp:txXfrm>
        <a:off x="2048757" y="798906"/>
        <a:ext cx="221065" cy="70751"/>
      </dsp:txXfrm>
    </dsp:sp>
    <dsp:sp modelId="{CCA11197-1236-487C-AC67-D0E50AF9DC23}">
      <dsp:nvSpPr>
        <dsp:cNvPr id="0" name=""/>
        <dsp:cNvSpPr/>
      </dsp:nvSpPr>
      <dsp:spPr>
        <a:xfrm>
          <a:off x="1829678" y="1026799"/>
          <a:ext cx="659223" cy="667983"/>
        </a:xfrm>
        <a:prstGeom prst="ellipse">
          <a:avLst/>
        </a:prstGeom>
        <a:solidFill>
          <a:schemeClr val="accent2">
            <a:hueOff val="-441348"/>
            <a:satOff val="2109"/>
            <a:lumOff val="29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latin typeface="Calibri" panose="020F0502020204030204"/>
              <a:ea typeface="+mn-ea"/>
              <a:cs typeface="+mn-cs"/>
            </a:rPr>
            <a:t>Litter audit</a:t>
          </a:r>
        </a:p>
      </dsp:txBody>
      <dsp:txXfrm>
        <a:off x="1926219" y="1124623"/>
        <a:ext cx="466141" cy="472335"/>
      </dsp:txXfrm>
    </dsp:sp>
    <dsp:sp modelId="{448577DF-4A55-4897-8ED9-96E65C72BB40}">
      <dsp:nvSpPr>
        <dsp:cNvPr id="0" name=""/>
        <dsp:cNvSpPr/>
      </dsp:nvSpPr>
      <dsp:spPr>
        <a:xfrm>
          <a:off x="2566697" y="751258"/>
          <a:ext cx="164926" cy="192932"/>
        </a:xfrm>
        <a:prstGeom prst="rightArrow">
          <a:avLst>
            <a:gd name="adj1" fmla="val 60000"/>
            <a:gd name="adj2" fmla="val 50000"/>
          </a:avLst>
        </a:prstGeom>
        <a:solidFill>
          <a:schemeClr val="accent2">
            <a:hueOff val="-882696"/>
            <a:satOff val="4218"/>
            <a:lumOff val="588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solidFill>
              <a:sysClr val="window" lastClr="FFFFFF"/>
            </a:solidFill>
            <a:latin typeface="Calibri" panose="020F0502020204030204"/>
            <a:ea typeface="+mn-ea"/>
            <a:cs typeface="+mn-cs"/>
          </a:endParaRPr>
        </a:p>
      </dsp:txBody>
      <dsp:txXfrm>
        <a:off x="2566697" y="789844"/>
        <a:ext cx="115448" cy="115760"/>
      </dsp:txXfrm>
    </dsp:sp>
    <dsp:sp modelId="{2ABB454B-004F-4238-87F2-406D8E9D502F}">
      <dsp:nvSpPr>
        <dsp:cNvPr id="0" name=""/>
        <dsp:cNvSpPr/>
      </dsp:nvSpPr>
      <dsp:spPr>
        <a:xfrm>
          <a:off x="2800084" y="38558"/>
          <a:ext cx="1609112" cy="1618333"/>
        </a:xfrm>
        <a:prstGeom prst="ellipse">
          <a:avLst/>
        </a:prstGeom>
        <a:solidFill>
          <a:schemeClr val="accent2">
            <a:hueOff val="-882696"/>
            <a:satOff val="4218"/>
            <a:lumOff val="5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endParaRPr lang="en-US" sz="1500" kern="1200">
            <a:solidFill>
              <a:sysClr val="windowText" lastClr="000000"/>
            </a:solidFill>
            <a:latin typeface="Calibri" panose="020F0502020204030204"/>
            <a:ea typeface="+mn-ea"/>
            <a:cs typeface="+mn-cs"/>
          </a:endParaRPr>
        </a:p>
        <a:p>
          <a:pPr marL="0" lvl="0" indent="0" algn="ctr" defTabSz="666750">
            <a:lnSpc>
              <a:spcPct val="90000"/>
            </a:lnSpc>
            <a:spcBef>
              <a:spcPct val="0"/>
            </a:spcBef>
            <a:spcAft>
              <a:spcPct val="35000"/>
            </a:spcAft>
            <a:buNone/>
          </a:pPr>
          <a:r>
            <a:rPr lang="en-US" sz="1300" b="1" kern="1200">
              <a:solidFill>
                <a:sysClr val="windowText" lastClr="000000"/>
              </a:solidFill>
              <a:latin typeface="Calibri" panose="020F0502020204030204"/>
              <a:ea typeface="+mn-ea"/>
              <a:cs typeface="+mn-cs"/>
            </a:rPr>
            <a:t>Waste action plan:</a:t>
          </a:r>
          <a:r>
            <a:rPr lang="en-US" sz="1300" kern="1200">
              <a:solidFill>
                <a:sysClr val="windowText" lastClr="000000"/>
              </a:solidFill>
              <a:latin typeface="Calibri" panose="020F0502020204030204"/>
              <a:ea typeface="+mn-ea"/>
              <a:cs typeface="+mn-cs"/>
            </a:rPr>
            <a:t> Strategy to minimise waste and improve resource recovery and recycling</a:t>
          </a:r>
        </a:p>
        <a:p>
          <a:pPr marL="114300" lvl="1" indent="-114300" algn="l" defTabSz="533400">
            <a:lnSpc>
              <a:spcPct val="90000"/>
            </a:lnSpc>
            <a:spcBef>
              <a:spcPct val="0"/>
            </a:spcBef>
            <a:spcAft>
              <a:spcPct val="15000"/>
            </a:spcAft>
            <a:buChar char="•"/>
          </a:pPr>
          <a:endParaRPr lang="en-US" sz="1200" kern="1200">
            <a:solidFill>
              <a:sysClr val="windowText" lastClr="000000"/>
            </a:solidFill>
            <a:latin typeface="Calibri" panose="020F0502020204030204"/>
            <a:ea typeface="+mn-ea"/>
            <a:cs typeface="+mn-cs"/>
          </a:endParaRPr>
        </a:p>
      </dsp:txBody>
      <dsp:txXfrm>
        <a:off x="3035733" y="275557"/>
        <a:ext cx="1137814" cy="1144335"/>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3A539B450D444D984C8CF9D7DC0F96" ma:contentTypeVersion="14" ma:contentTypeDescription="Create a new document." ma:contentTypeScope="" ma:versionID="c774c591494c32c0855e7ad666a2950e">
  <xsd:schema xmlns:xsd="http://www.w3.org/2001/XMLSchema" xmlns:xs="http://www.w3.org/2001/XMLSchema" xmlns:p="http://schemas.microsoft.com/office/2006/metadata/properties" xmlns:ns2="2e34413a-237d-4806-9279-0b64937bb27d" xmlns:ns3="c8be7c25-21df-44e2-8917-d73b33e2f6d5" targetNamespace="http://schemas.microsoft.com/office/2006/metadata/properties" ma:root="true" ma:fieldsID="95f9098402db4f27ea43e4e17717a58b" ns2:_="" ns3:_="">
    <xsd:import namespace="2e34413a-237d-4806-9279-0b64937bb27d"/>
    <xsd:import namespace="c8be7c25-21df-44e2-8917-d73b33e2f6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4413a-237d-4806-9279-0b64937bb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hidden="true" ma:internalName="MediaServiceLocation"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_Flow_SignoffStatus" ma:index="18" nillable="true" ma:displayName="Sign-off status" ma:hidden="true" ma:internalName="Sign_x002d_off_x0020_status" ma:readOnly="fals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be7c25-21df-44e2-8917-d73b33e2f6d5"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e34413a-237d-4806-9279-0b64937bb27d"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EC2967-3679-444A-ADA1-2EACC8D2F54A}"/>
</file>

<file path=customXml/itemProps3.xml><?xml version="1.0" encoding="utf-8"?>
<ds:datastoreItem xmlns:ds="http://schemas.openxmlformats.org/officeDocument/2006/customXml" ds:itemID="{9ECED248-35E8-4CAB-BF1B-317BEFA7FED4}">
  <ds:schemaRefs>
    <ds:schemaRef ds:uri="http://schemas.microsoft.com/sharepoint/v3/contenttype/forms"/>
  </ds:schemaRefs>
</ds:datastoreItem>
</file>

<file path=customXml/itemProps4.xml><?xml version="1.0" encoding="utf-8"?>
<ds:datastoreItem xmlns:ds="http://schemas.openxmlformats.org/officeDocument/2006/customXml" ds:itemID="{803124BD-9E44-445C-A273-D8BB7E3B934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DC7AB32-68EA-429A-92C4-5CB19A05A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28</Pages>
  <Words>3876</Words>
  <Characters>22099</Characters>
  <Application>Microsoft Office Word</Application>
  <DocSecurity>0</DocSecurity>
  <PresentationFormat/>
  <Lines>184</Lines>
  <Paragraphs>51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25924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D’Alfonso</dc:creator>
  <cp:keywords/>
  <dc:description/>
  <cp:lastModifiedBy>Laura D’Alfonso</cp:lastModifiedBy>
  <cp:revision>10</cp:revision>
  <cp:lastPrinted>2019-11-26T02:38:00Z</cp:lastPrinted>
  <dcterms:created xsi:type="dcterms:W3CDTF">2020-12-15T22:52:00Z</dcterms:created>
  <dcterms:modified xsi:type="dcterms:W3CDTF">2021-01-06T04:10:00Z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0x010100DC3A539B450D444D984C8CF9D7DC0F96</vt:lpwstr>
  </property>
  <property fmtid="{D5CDD505-2E9C-101B-9397-08002B2CF9AE}" pid="3" name="b73968e9ce784ca4a391306e0a0a5f46">
    <vt:lpwstr/>
  </property>
  <property fmtid="{D5CDD505-2E9C-101B-9397-08002B2CF9AE}" pid="4" name="Sub Project">
    <vt:lpwstr/>
  </property>
  <property fmtid="{D5CDD505-2E9C-101B-9397-08002B2CF9AE}" pid="5" name="m2a46786ab4242859a6101eb70b9b150">
    <vt:lpwstr/>
  </property>
  <property fmtid="{D5CDD505-2E9C-101B-9397-08002B2CF9AE}" pid="6" name="DM Key Word">
    <vt:lpwstr/>
  </property>
  <property fmtid="{D5CDD505-2E9C-101B-9397-08002B2CF9AE}" pid="7" name="i4587b40dee642c5a1d5214f2c9eb308">
    <vt:lpwstr/>
  </property>
  <property fmtid="{D5CDD505-2E9C-101B-9397-08002B2CF9AE}" pid="8" name="f5f0b0297d954234b0859b6844c5fcc8">
    <vt:lpwstr/>
  </property>
  <property fmtid="{D5CDD505-2E9C-101B-9397-08002B2CF9AE}" pid="9" name="Contract ID">
    <vt:lpwstr/>
  </property>
  <property fmtid="{D5CDD505-2E9C-101B-9397-08002B2CF9AE}" pid="10" name="b597d033ab9a4eb5a9384d5125191b65">
    <vt:lpwstr/>
  </property>
  <property fmtid="{D5CDD505-2E9C-101B-9397-08002B2CF9AE}" pid="11" name="Delivery Type">
    <vt:lpwstr/>
  </property>
  <property fmtid="{D5CDD505-2E9C-101B-9397-08002B2CF9AE}" pid="12" name="Calendar Year">
    <vt:lpwstr/>
  </property>
  <property fmtid="{D5CDD505-2E9C-101B-9397-08002B2CF9AE}" pid="13" name="Security Classification">
    <vt:lpwstr/>
  </property>
  <property fmtid="{D5CDD505-2E9C-101B-9397-08002B2CF9AE}" pid="14" name="Meeting Type">
    <vt:lpwstr/>
  </property>
  <property fmtid="{D5CDD505-2E9C-101B-9397-08002B2CF9AE}" pid="15" name="Report Type">
    <vt:lpwstr/>
  </property>
  <property fmtid="{D5CDD505-2E9C-101B-9397-08002B2CF9AE}" pid="16" name="Team1">
    <vt:lpwstr/>
  </property>
  <property fmtid="{D5CDD505-2E9C-101B-9397-08002B2CF9AE}" pid="17" name="Communication document type">
    <vt:lpwstr/>
  </property>
  <property fmtid="{D5CDD505-2E9C-101B-9397-08002B2CF9AE}" pid="18" name="Legal Document Type">
    <vt:lpwstr/>
  </property>
  <property fmtid="{D5CDD505-2E9C-101B-9397-08002B2CF9AE}" pid="19" name="RecordPoint_WorkflowType">
    <vt:lpwstr/>
  </property>
  <property fmtid="{D5CDD505-2E9C-101B-9397-08002B2CF9AE}" pid="20" name="RecordPoint_ActiveItemWebId">
    <vt:lpwstr/>
  </property>
  <property fmtid="{D5CDD505-2E9C-101B-9397-08002B2CF9AE}" pid="21" name="RecordPoint_ActiveItemSiteId">
    <vt:lpwstr/>
  </property>
  <property fmtid="{D5CDD505-2E9C-101B-9397-08002B2CF9AE}" pid="22" name="RecordPoint_ActiveItemListId">
    <vt:lpwstr/>
  </property>
  <property fmtid="{D5CDD505-2E9C-101B-9397-08002B2CF9AE}" pid="23" name="RecordPoint_ActiveItemUniqueId">
    <vt:lpwstr/>
  </property>
  <property fmtid="{D5CDD505-2E9C-101B-9397-08002B2CF9AE}" pid="24" name="RecordPoint_RecordNumberSubmitted">
    <vt:lpwstr/>
  </property>
  <property fmtid="{D5CDD505-2E9C-101B-9397-08002B2CF9AE}" pid="25" name="Development Type">
    <vt:lpwstr/>
  </property>
  <property fmtid="{D5CDD505-2E9C-101B-9397-08002B2CF9AE}" pid="26" name="RecordPoint_SubmissionDate">
    <vt:lpwstr/>
  </property>
  <property fmtid="{D5CDD505-2E9C-101B-9397-08002B2CF9AE}" pid="27" name="RecordPoint_RecordFormat">
    <vt:lpwstr/>
  </property>
  <property fmtid="{D5CDD505-2E9C-101B-9397-08002B2CF9AE}" pid="28" name="RecordPoint_ActiveItemMoved">
    <vt:lpwstr/>
  </property>
  <property fmtid="{D5CDD505-2E9C-101B-9397-08002B2CF9AE}" pid="29" name="RecordPoint_SubmissionCompleted">
    <vt:lpwstr/>
  </property>
</Properties>
</file>