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8734" w14:textId="6A5E5DC0" w:rsidR="00F24640" w:rsidRPr="002F7E23" w:rsidRDefault="00880404" w:rsidP="00D33C2A">
      <w:pPr>
        <w:tabs>
          <w:tab w:val="left" w:pos="7430"/>
        </w:tabs>
        <w:rPr>
          <w:rFonts w:cstheme="minorHAnsi"/>
          <w:color w:val="70AD47" w:themeColor="accent6"/>
          <w:sz w:val="52"/>
          <w:szCs w:val="52"/>
        </w:rPr>
      </w:pPr>
      <w:r w:rsidRPr="002F7E23">
        <w:rPr>
          <w:rFonts w:cstheme="minorHAnsi"/>
          <w:b/>
          <w:bCs/>
          <w:sz w:val="48"/>
          <w:szCs w:val="48"/>
        </w:rPr>
        <w:t>C</w:t>
      </w:r>
      <w:r w:rsidR="00ED6D84" w:rsidRPr="002F7E23">
        <w:rPr>
          <w:rFonts w:cstheme="minorHAnsi"/>
          <w:b/>
          <w:bCs/>
          <w:sz w:val="48"/>
          <w:szCs w:val="48"/>
        </w:rPr>
        <w:t xml:space="preserve">ommunications </w:t>
      </w:r>
      <w:r w:rsidR="00866BC8" w:rsidRPr="002F7E23">
        <w:rPr>
          <w:rFonts w:cstheme="minorHAnsi"/>
          <w:b/>
          <w:bCs/>
          <w:sz w:val="48"/>
          <w:szCs w:val="48"/>
        </w:rPr>
        <w:t xml:space="preserve">pack </w:t>
      </w:r>
      <w:r w:rsidR="00671C7F" w:rsidRPr="002F7E23">
        <w:rPr>
          <w:rFonts w:cstheme="minorHAnsi"/>
          <w:b/>
          <w:bCs/>
          <w:sz w:val="48"/>
          <w:szCs w:val="48"/>
        </w:rPr>
        <w:tab/>
      </w:r>
      <w:r w:rsidR="002C7F60" w:rsidRPr="002F7E23">
        <w:rPr>
          <w:rFonts w:cstheme="minorHAnsi"/>
          <w:b/>
          <w:bCs/>
          <w:sz w:val="48"/>
          <w:szCs w:val="48"/>
        </w:rPr>
        <w:br/>
      </w:r>
      <w:r w:rsidR="002F759A" w:rsidRPr="002F7E23">
        <w:rPr>
          <w:rFonts w:cstheme="minorHAnsi"/>
          <w:b/>
          <w:bCs/>
          <w:color w:val="70AD47" w:themeColor="accent6"/>
          <w:sz w:val="48"/>
          <w:szCs w:val="48"/>
        </w:rPr>
        <w:t>Interm</w:t>
      </w:r>
      <w:r w:rsidR="002F759A">
        <w:rPr>
          <w:rFonts w:cstheme="minorHAnsi"/>
          <w:b/>
          <w:bCs/>
          <w:color w:val="70AD47" w:themeColor="accent6"/>
          <w:sz w:val="48"/>
          <w:szCs w:val="48"/>
        </w:rPr>
        <w:t>e</w:t>
      </w:r>
      <w:r w:rsidR="002F759A" w:rsidRPr="002F7E23">
        <w:rPr>
          <w:rFonts w:cstheme="minorHAnsi"/>
          <w:b/>
          <w:bCs/>
          <w:color w:val="70AD47" w:themeColor="accent6"/>
          <w:sz w:val="48"/>
          <w:szCs w:val="48"/>
        </w:rPr>
        <w:t>diaries</w:t>
      </w:r>
      <w:r w:rsidR="003F10DD">
        <w:rPr>
          <w:rFonts w:cstheme="minorHAnsi"/>
          <w:b/>
          <w:bCs/>
          <w:color w:val="70AD47" w:themeColor="accent6"/>
          <w:sz w:val="48"/>
          <w:szCs w:val="48"/>
        </w:rPr>
        <w:t xml:space="preserve">/Local program experts </w:t>
      </w:r>
    </w:p>
    <w:p w14:paraId="0B66B94F" w14:textId="33DA111C" w:rsidR="004E3A09" w:rsidRPr="002F7E23" w:rsidRDefault="004E3A09" w:rsidP="00063457">
      <w:pPr>
        <w:rPr>
          <w:rFonts w:cstheme="minorHAnsi"/>
        </w:rPr>
      </w:pPr>
      <w:r w:rsidRPr="002F7E23">
        <w:rPr>
          <w:rFonts w:cstheme="minorHAnsi"/>
        </w:rPr>
        <w:t xml:space="preserve">Thanks for your involvement as an </w:t>
      </w:r>
      <w:r w:rsidR="00D33C2A" w:rsidRPr="002F7E23">
        <w:rPr>
          <w:rFonts w:cstheme="minorHAnsi"/>
        </w:rPr>
        <w:t>intermediary</w:t>
      </w:r>
      <w:r w:rsidR="000A1AC8" w:rsidRPr="002F7E23">
        <w:rPr>
          <w:rFonts w:cstheme="minorHAnsi"/>
        </w:rPr>
        <w:t xml:space="preserve"> </w:t>
      </w:r>
      <w:r w:rsidRPr="002F7E23">
        <w:rPr>
          <w:rFonts w:cstheme="minorHAnsi"/>
        </w:rPr>
        <w:t>for the</w:t>
      </w:r>
      <w:r w:rsidR="001C4446" w:rsidRPr="002F7E23">
        <w:rPr>
          <w:rFonts w:cstheme="minorHAnsi"/>
        </w:rPr>
        <w:t xml:space="preserve"> Small Business Energy Saver Program (SBESP)</w:t>
      </w:r>
      <w:r w:rsidRPr="002F7E23">
        <w:rPr>
          <w:rFonts w:cstheme="minorHAnsi"/>
        </w:rPr>
        <w:t>. We</w:t>
      </w:r>
      <w:r w:rsidR="00AD3971" w:rsidRPr="002F7E23">
        <w:rPr>
          <w:rFonts w:cstheme="minorHAnsi"/>
        </w:rPr>
        <w:t>’re delighted to be working with you to</w:t>
      </w:r>
      <w:r w:rsidR="00063457" w:rsidRPr="002F7E23">
        <w:rPr>
          <w:rFonts w:cstheme="minorHAnsi"/>
        </w:rPr>
        <w:t xml:space="preserve"> assist small business owners in switching to</w:t>
      </w:r>
      <w:r w:rsidR="00AD3971" w:rsidRPr="002F7E23">
        <w:rPr>
          <w:rFonts w:cstheme="minorHAnsi"/>
        </w:rPr>
        <w:t xml:space="preserve"> </w:t>
      </w:r>
      <w:r w:rsidR="00612EA3" w:rsidRPr="002F7E23">
        <w:rPr>
          <w:rFonts w:cstheme="minorHAnsi"/>
        </w:rPr>
        <w:t>e</w:t>
      </w:r>
      <w:r w:rsidR="00063457" w:rsidRPr="002F7E23">
        <w:rPr>
          <w:rFonts w:cstheme="minorHAnsi"/>
        </w:rPr>
        <w:t>nergy-saving equipment upgrades offered by the program</w:t>
      </w:r>
      <w:r w:rsidR="00612EA3" w:rsidRPr="002F7E23">
        <w:rPr>
          <w:rFonts w:cstheme="minorHAnsi"/>
        </w:rPr>
        <w:t xml:space="preserve">. </w:t>
      </w:r>
    </w:p>
    <w:p w14:paraId="4301E46B" w14:textId="7EDFB25C" w:rsidR="00063457" w:rsidRPr="002F7E23" w:rsidRDefault="00612EA3" w:rsidP="00063457">
      <w:pPr>
        <w:rPr>
          <w:rFonts w:cstheme="minorHAnsi"/>
        </w:rPr>
      </w:pPr>
      <w:r w:rsidRPr="002F7E23">
        <w:rPr>
          <w:rFonts w:cstheme="minorHAnsi"/>
        </w:rPr>
        <w:t xml:space="preserve">Your participation in this program </w:t>
      </w:r>
      <w:r w:rsidR="009878C4" w:rsidRPr="002F7E23">
        <w:rPr>
          <w:rFonts w:cstheme="minorHAnsi"/>
        </w:rPr>
        <w:t xml:space="preserve">will help small business </w:t>
      </w:r>
      <w:r w:rsidR="00063457" w:rsidRPr="002F7E23">
        <w:rPr>
          <w:rFonts w:cstheme="minorHAnsi"/>
        </w:rPr>
        <w:t xml:space="preserve">owners </w:t>
      </w:r>
      <w:r w:rsidR="009878C4" w:rsidRPr="002F7E23">
        <w:rPr>
          <w:rFonts w:cstheme="minorHAnsi"/>
        </w:rPr>
        <w:t xml:space="preserve">to </w:t>
      </w:r>
      <w:r w:rsidR="00063457" w:rsidRPr="002F7E23">
        <w:rPr>
          <w:rFonts w:cstheme="minorHAnsi"/>
        </w:rPr>
        <w:t xml:space="preserve">leverage the savings from reduced energy bills to focus on growing their business. </w:t>
      </w:r>
    </w:p>
    <w:p w14:paraId="2526CBA4" w14:textId="197E4B1D" w:rsidR="00E174E4" w:rsidRPr="002F7E23" w:rsidRDefault="002F759A" w:rsidP="2A9B1CE2">
      <w:bookmarkStart w:id="0" w:name="_Hlk77707379"/>
      <w:r w:rsidRPr="2A9B1CE2">
        <w:t xml:space="preserve">These resources </w:t>
      </w:r>
      <w:r w:rsidR="00186C6E" w:rsidRPr="2A9B1CE2">
        <w:t xml:space="preserve">will support you throughout </w:t>
      </w:r>
      <w:r w:rsidR="00671C7F" w:rsidRPr="2A9B1CE2">
        <w:t>your association with the pro</w:t>
      </w:r>
      <w:r w:rsidR="56EC9F39" w:rsidRPr="2A9B1CE2">
        <w:t>gram</w:t>
      </w:r>
      <w:r w:rsidR="00671C7F" w:rsidRPr="2A9B1CE2">
        <w:t xml:space="preserve"> and is </w:t>
      </w:r>
      <w:r w:rsidR="00186C6E" w:rsidRPr="2A9B1CE2">
        <w:t xml:space="preserve">intended to make it easy for you to share your involvement in the </w:t>
      </w:r>
      <w:r w:rsidR="00E174E4" w:rsidRPr="2A9B1CE2">
        <w:t>Small Business Energy Saver P</w:t>
      </w:r>
      <w:r w:rsidR="00671C7F" w:rsidRPr="2A9B1CE2">
        <w:t>rogram</w:t>
      </w:r>
      <w:r w:rsidR="00E174E4" w:rsidRPr="2A9B1CE2">
        <w:t>.</w:t>
      </w:r>
    </w:p>
    <w:bookmarkEnd w:id="0"/>
    <w:p w14:paraId="5D854776" w14:textId="4CBB82EA" w:rsidR="00320F2E" w:rsidRPr="002F7E23" w:rsidRDefault="00320F2E" w:rsidP="00265395">
      <w:pPr>
        <w:rPr>
          <w:rFonts w:cstheme="minorHAnsi"/>
          <w:b/>
          <w:bCs/>
          <w:sz w:val="24"/>
          <w:szCs w:val="24"/>
        </w:rPr>
      </w:pPr>
      <w:r w:rsidRPr="002F7E23">
        <w:rPr>
          <w:rFonts w:cstheme="minorHAnsi"/>
          <w:b/>
          <w:bCs/>
          <w:sz w:val="24"/>
          <w:szCs w:val="24"/>
        </w:rPr>
        <w:t xml:space="preserve">In this document: </w:t>
      </w:r>
    </w:p>
    <w:p w14:paraId="6DFDC5A9" w14:textId="0C673728" w:rsidR="009573BD" w:rsidRPr="002F7E23" w:rsidRDefault="009573BD" w:rsidP="00265395">
      <w:pPr>
        <w:pStyle w:val="ListParagraph"/>
        <w:numPr>
          <w:ilvl w:val="0"/>
          <w:numId w:val="42"/>
        </w:numPr>
        <w:rPr>
          <w:rFonts w:cstheme="minorHAnsi"/>
          <w:b/>
          <w:bCs/>
        </w:rPr>
      </w:pPr>
      <w:r w:rsidRPr="002F7E23">
        <w:rPr>
          <w:rFonts w:cstheme="minorHAnsi"/>
          <w:b/>
          <w:bCs/>
        </w:rPr>
        <w:t xml:space="preserve">Promoting your </w:t>
      </w:r>
      <w:r w:rsidR="00E174E4" w:rsidRPr="002F7E23">
        <w:rPr>
          <w:rFonts w:cstheme="minorHAnsi"/>
          <w:b/>
          <w:bCs/>
        </w:rPr>
        <w:t>involvement in the Small Business Energy Saver Program</w:t>
      </w:r>
      <w:r w:rsidRPr="002F7E23">
        <w:rPr>
          <w:rFonts w:cstheme="minorHAnsi"/>
          <w:b/>
          <w:bCs/>
        </w:rPr>
        <w:t xml:space="preserve"> </w:t>
      </w:r>
      <w:r w:rsidR="00560D49" w:rsidRPr="002F7E23">
        <w:rPr>
          <w:rFonts w:cstheme="minorHAnsi"/>
          <w:b/>
          <w:bCs/>
        </w:rPr>
        <w:t xml:space="preserve">– </w:t>
      </w:r>
      <w:r w:rsidR="00560D49" w:rsidRPr="002F7E23">
        <w:rPr>
          <w:rFonts w:cstheme="minorHAnsi"/>
        </w:rPr>
        <w:t xml:space="preserve">an overview </w:t>
      </w:r>
      <w:r w:rsidR="00730AB4" w:rsidRPr="002F7E23">
        <w:rPr>
          <w:rFonts w:cstheme="minorHAnsi"/>
        </w:rPr>
        <w:t xml:space="preserve">including your contractual </w:t>
      </w:r>
      <w:r w:rsidR="00186C6E" w:rsidRPr="002F7E23">
        <w:rPr>
          <w:rFonts w:cstheme="minorHAnsi"/>
        </w:rPr>
        <w:t>guidelines</w:t>
      </w:r>
    </w:p>
    <w:p w14:paraId="0CAB9AB0" w14:textId="63226328" w:rsidR="00B6324E" w:rsidRPr="002F7E23" w:rsidRDefault="002F759A" w:rsidP="00265395">
      <w:pPr>
        <w:pStyle w:val="ListParagraph"/>
        <w:numPr>
          <w:ilvl w:val="0"/>
          <w:numId w:val="42"/>
        </w:numPr>
        <w:spacing w:after="120" w:line="300" w:lineRule="auto"/>
        <w:rPr>
          <w:rFonts w:cstheme="minorHAnsi"/>
        </w:rPr>
      </w:pPr>
      <w:r>
        <w:rPr>
          <w:rFonts w:cstheme="minorHAnsi"/>
          <w:b/>
          <w:bCs/>
        </w:rPr>
        <w:t>K</w:t>
      </w:r>
      <w:r w:rsidR="00E87D20" w:rsidRPr="002F7E23">
        <w:rPr>
          <w:rFonts w:cstheme="minorHAnsi"/>
          <w:b/>
          <w:bCs/>
        </w:rPr>
        <w:t>ey messages</w:t>
      </w:r>
      <w:r w:rsidR="00B6324E" w:rsidRPr="002F7E23">
        <w:rPr>
          <w:rFonts w:cstheme="minorHAnsi"/>
          <w:b/>
          <w:bCs/>
        </w:rPr>
        <w:t>:</w:t>
      </w:r>
      <w:r w:rsidR="00B6324E" w:rsidRPr="002F7E23">
        <w:rPr>
          <w:rFonts w:cstheme="minorHAnsi"/>
        </w:rPr>
        <w:t xml:space="preserve"> content examples</w:t>
      </w:r>
      <w:r w:rsidR="00560844" w:rsidRPr="002F7E23">
        <w:rPr>
          <w:rFonts w:cstheme="minorHAnsi"/>
        </w:rPr>
        <w:t xml:space="preserve"> with messages</w:t>
      </w:r>
      <w:r w:rsidR="00B6324E" w:rsidRPr="002F7E23">
        <w:rPr>
          <w:rFonts w:cstheme="minorHAnsi"/>
        </w:rPr>
        <w:t xml:space="preserve"> to inform your communications</w:t>
      </w:r>
      <w:r w:rsidR="00560844" w:rsidRPr="002F7E23">
        <w:rPr>
          <w:rFonts w:cstheme="minorHAnsi"/>
        </w:rPr>
        <w:t xml:space="preserve"> including your social media accounts and website</w:t>
      </w:r>
      <w:r w:rsidR="00B6324E" w:rsidRPr="002F7E23">
        <w:rPr>
          <w:rFonts w:cstheme="minorHAnsi"/>
        </w:rPr>
        <w:t>, if applicable</w:t>
      </w:r>
    </w:p>
    <w:p w14:paraId="36AE81B5" w14:textId="1106D157" w:rsidR="00613DCF" w:rsidRPr="002F7E23" w:rsidRDefault="002F759A" w:rsidP="00265395">
      <w:pPr>
        <w:pStyle w:val="ListParagraph"/>
        <w:numPr>
          <w:ilvl w:val="0"/>
          <w:numId w:val="42"/>
        </w:numPr>
        <w:rPr>
          <w:rFonts w:cstheme="minorHAnsi"/>
        </w:rPr>
      </w:pPr>
      <w:r>
        <w:rPr>
          <w:rFonts w:cstheme="minorHAnsi"/>
          <w:b/>
          <w:bCs/>
        </w:rPr>
        <w:t xml:space="preserve">Channel specific requirements- </w:t>
      </w:r>
      <w:r w:rsidRPr="002F759A">
        <w:rPr>
          <w:rFonts w:cstheme="minorHAnsi"/>
        </w:rPr>
        <w:t>how to share via social media channels</w:t>
      </w:r>
      <w:r>
        <w:rPr>
          <w:rFonts w:cstheme="minorHAnsi"/>
          <w:b/>
          <w:bCs/>
        </w:rPr>
        <w:t xml:space="preserve"> </w:t>
      </w:r>
    </w:p>
    <w:p w14:paraId="3A76ECB3" w14:textId="56A9C734" w:rsidR="00F508E2" w:rsidRPr="002F7E23" w:rsidRDefault="00B165B1" w:rsidP="42F48FF8">
      <w:pPr>
        <w:pStyle w:val="ListParagraph"/>
        <w:numPr>
          <w:ilvl w:val="0"/>
          <w:numId w:val="42"/>
        </w:numPr>
      </w:pPr>
      <w:r w:rsidRPr="42F48FF8">
        <w:rPr>
          <w:b/>
          <w:bCs/>
        </w:rPr>
        <w:t>Using the SV logo</w:t>
      </w:r>
      <w:r w:rsidR="00ED39E0" w:rsidRPr="42F48FF8">
        <w:rPr>
          <w:b/>
          <w:bCs/>
        </w:rPr>
        <w:t xml:space="preserve"> – </w:t>
      </w:r>
      <w:r w:rsidR="00ED39E0" w:rsidRPr="42F48FF8">
        <w:t>brand guidelines</w:t>
      </w:r>
      <w:r w:rsidR="002E231E" w:rsidRPr="42F48FF8">
        <w:t xml:space="preserve"> </w:t>
      </w:r>
    </w:p>
    <w:p w14:paraId="02FF30D6" w14:textId="10EC4C65" w:rsidR="00F508E2" w:rsidRPr="002F7E23" w:rsidRDefault="00F508E2" w:rsidP="00265395">
      <w:pPr>
        <w:rPr>
          <w:rFonts w:cstheme="minorHAnsi"/>
          <w:b/>
          <w:bCs/>
          <w:sz w:val="24"/>
          <w:szCs w:val="24"/>
        </w:rPr>
      </w:pPr>
      <w:r w:rsidRPr="002F7E23">
        <w:rPr>
          <w:rFonts w:cstheme="minorHAnsi"/>
          <w:b/>
          <w:bCs/>
          <w:sz w:val="24"/>
          <w:szCs w:val="24"/>
        </w:rPr>
        <w:t>Communications kit:</w:t>
      </w:r>
    </w:p>
    <w:p w14:paraId="48F214D8" w14:textId="3489B785" w:rsidR="00A34854" w:rsidRDefault="00F508E2" w:rsidP="00A34854">
      <w:pPr>
        <w:rPr>
          <w:rFonts w:cstheme="minorHAnsi"/>
        </w:rPr>
      </w:pPr>
      <w:r w:rsidRPr="002F7E23">
        <w:rPr>
          <w:rFonts w:cstheme="minorHAnsi"/>
        </w:rPr>
        <w:t xml:space="preserve">This document and all digital assets we have created for the program are stored on the Sustainability Victoria website as part of the </w:t>
      </w:r>
      <w:r w:rsidR="00A34854" w:rsidRPr="00A34854">
        <w:rPr>
          <w:rFonts w:cstheme="minorHAnsi"/>
        </w:rPr>
        <w:t>Small Business Energy Saver Program campaign asset library</w:t>
      </w:r>
      <w:r w:rsidR="00A34854">
        <w:rPr>
          <w:rFonts w:cstheme="minorHAnsi"/>
        </w:rPr>
        <w:t>.</w:t>
      </w:r>
      <w:r w:rsidR="00A34854" w:rsidRPr="00A34854">
        <w:rPr>
          <w:rFonts w:cstheme="minorHAnsi"/>
        </w:rPr>
        <w:t xml:space="preserve"> </w:t>
      </w:r>
    </w:p>
    <w:p w14:paraId="3B21B113" w14:textId="4D868040" w:rsidR="009C7D16" w:rsidRDefault="009C7D16" w:rsidP="2A9B1CE2">
      <w:pPr>
        <w:rPr>
          <w:b/>
          <w:bCs/>
        </w:rPr>
      </w:pPr>
      <w:r w:rsidRPr="2A9B1CE2">
        <w:rPr>
          <w:b/>
          <w:bCs/>
          <w:sz w:val="24"/>
          <w:szCs w:val="24"/>
        </w:rPr>
        <w:t xml:space="preserve">Your key contacts: </w:t>
      </w:r>
      <w:r w:rsidR="00F01008">
        <w:t xml:space="preserve"> </w:t>
      </w:r>
    </w:p>
    <w:p w14:paraId="378EC8D3" w14:textId="69430C4F" w:rsidR="554597E9" w:rsidRDefault="554597E9" w:rsidP="2A9B1CE2">
      <w:pPr>
        <w:rPr>
          <w:b/>
          <w:bCs/>
        </w:rPr>
      </w:pPr>
      <w:r w:rsidRPr="2A9B1CE2">
        <w:rPr>
          <w:rFonts w:ascii="Calibri" w:eastAsia="Calibri" w:hAnsi="Calibri" w:cs="Calibri"/>
        </w:rPr>
        <w:t xml:space="preserve">We’re here to help! </w:t>
      </w:r>
    </w:p>
    <w:p w14:paraId="48CD49F2" w14:textId="5F72BA81" w:rsidR="554597E9" w:rsidRDefault="554597E9" w:rsidP="2A9B1CE2">
      <w:pPr>
        <w:spacing w:line="257" w:lineRule="auto"/>
      </w:pPr>
      <w:r w:rsidRPr="2A9B1CE2">
        <w:rPr>
          <w:rFonts w:ascii="Calibri" w:eastAsia="Calibri" w:hAnsi="Calibri" w:cs="Calibri"/>
        </w:rPr>
        <w:t xml:space="preserve">For additional support or advice on promotion or communication of the Small Business Energy Saver Program, or to ensure your materials adhere to the terms and conditions of funding, please contact: </w:t>
      </w:r>
      <w:r>
        <w:br/>
      </w:r>
      <w:hyperlink r:id="rId11">
        <w:r w:rsidRPr="2A9B1CE2">
          <w:rPr>
            <w:rStyle w:val="Hyperlink"/>
            <w:rFonts w:ascii="Calibri" w:eastAsia="Calibri" w:hAnsi="Calibri" w:cs="Calibri"/>
          </w:rPr>
          <w:t>Fiona.Dunn@sustainability.vic.gov.au</w:t>
        </w:r>
      </w:hyperlink>
      <w:r w:rsidRPr="2A9B1CE2">
        <w:rPr>
          <w:rFonts w:ascii="Calibri" w:eastAsia="Calibri" w:hAnsi="Calibri" w:cs="Calibri"/>
        </w:rPr>
        <w:t xml:space="preserve"> </w:t>
      </w:r>
      <w:r w:rsidRPr="2A9B1CE2">
        <w:rPr>
          <w:rFonts w:ascii="Calibri" w:eastAsia="Calibri" w:hAnsi="Calibri" w:cs="Calibri"/>
          <w:color w:val="0000FF"/>
          <w:u w:val="single"/>
        </w:rPr>
        <w:t xml:space="preserve"> </w:t>
      </w:r>
    </w:p>
    <w:p w14:paraId="0B615A0B" w14:textId="61E0FE6A" w:rsidR="554597E9" w:rsidRDefault="554597E9" w:rsidP="2A9B1CE2">
      <w:pPr>
        <w:spacing w:line="257" w:lineRule="auto"/>
      </w:pPr>
      <w:r w:rsidRPr="2A9B1CE2">
        <w:rPr>
          <w:rFonts w:ascii="Calibri" w:eastAsia="Calibri" w:hAnsi="Calibri" w:cs="Calibri"/>
        </w:rPr>
        <w:t xml:space="preserve">For questions regarding the program, please contact the program lead: Ben Thompson: </w:t>
      </w:r>
      <w:hyperlink r:id="rId12">
        <w:r w:rsidRPr="2A9B1CE2">
          <w:rPr>
            <w:rStyle w:val="Hyperlink"/>
            <w:rFonts w:ascii="Calibri" w:eastAsia="Calibri" w:hAnsi="Calibri" w:cs="Calibri"/>
          </w:rPr>
          <w:t>Ben.Thompson@sustainability.vic.gov.au</w:t>
        </w:r>
      </w:hyperlink>
      <w:r w:rsidRPr="2A9B1CE2">
        <w:rPr>
          <w:rFonts w:ascii="Calibri" w:eastAsia="Calibri" w:hAnsi="Calibri" w:cs="Calibri"/>
        </w:rPr>
        <w:t xml:space="preserve">. </w:t>
      </w:r>
    </w:p>
    <w:p w14:paraId="70D0CD45" w14:textId="5989C094" w:rsidR="554597E9" w:rsidRDefault="554597E9" w:rsidP="2A9B1CE2">
      <w:pPr>
        <w:spacing w:line="257" w:lineRule="auto"/>
      </w:pPr>
      <w:r w:rsidRPr="2A9B1CE2">
        <w:rPr>
          <w:rFonts w:ascii="Calibri" w:eastAsia="Calibri" w:hAnsi="Calibri" w:cs="Calibri"/>
        </w:rPr>
        <w:t>Or, your regional engagement lead:</w:t>
      </w:r>
    </w:p>
    <w:p w14:paraId="5652DBE0" w14:textId="1E252185" w:rsidR="554597E9" w:rsidRDefault="554597E9" w:rsidP="2A9B1CE2">
      <w:pPr>
        <w:spacing w:line="257" w:lineRule="auto"/>
      </w:pPr>
      <w:r w:rsidRPr="2A9B1CE2">
        <w:rPr>
          <w:rFonts w:ascii="Calibri" w:eastAsia="Calibri" w:hAnsi="Calibri" w:cs="Calibri"/>
          <w:b/>
          <w:bCs/>
        </w:rPr>
        <w:lastRenderedPageBreak/>
        <w:t>Barwon South West</w:t>
      </w:r>
      <w:r w:rsidRPr="2A9B1CE2">
        <w:rPr>
          <w:rFonts w:ascii="Calibri" w:eastAsia="Calibri" w:hAnsi="Calibri" w:cs="Calibri"/>
        </w:rPr>
        <w:t xml:space="preserve"> – Geelong Sustainability Group – Andrea Pape- </w:t>
      </w:r>
      <w:hyperlink r:id="rId13">
        <w:r w:rsidRPr="2A9B1CE2">
          <w:rPr>
            <w:rStyle w:val="Hyperlink"/>
            <w:rFonts w:ascii="Calibri" w:eastAsia="Calibri" w:hAnsi="Calibri" w:cs="Calibri"/>
          </w:rPr>
          <w:t>andrea.pape@sustainability.vic.gov.au</w:t>
        </w:r>
      </w:hyperlink>
      <w:r w:rsidRPr="2A9B1CE2">
        <w:rPr>
          <w:rFonts w:ascii="Calibri" w:eastAsia="Calibri" w:hAnsi="Calibri" w:cs="Calibri"/>
        </w:rPr>
        <w:t xml:space="preserve"> </w:t>
      </w:r>
    </w:p>
    <w:p w14:paraId="3C34F089" w14:textId="03726A5C" w:rsidR="554597E9" w:rsidRDefault="554597E9" w:rsidP="2A9B1CE2">
      <w:pPr>
        <w:spacing w:line="257" w:lineRule="auto"/>
      </w:pPr>
      <w:r w:rsidRPr="2A9B1CE2">
        <w:rPr>
          <w:rFonts w:ascii="Calibri" w:eastAsia="Calibri" w:hAnsi="Calibri" w:cs="Calibri"/>
          <w:b/>
          <w:bCs/>
        </w:rPr>
        <w:t>Darebin</w:t>
      </w:r>
      <w:r w:rsidRPr="2A9B1CE2">
        <w:rPr>
          <w:rFonts w:ascii="Calibri" w:eastAsia="Calibri" w:hAnsi="Calibri" w:cs="Calibri"/>
        </w:rPr>
        <w:t xml:space="preserve"> – City of Darebin – Elaine Fernandes- </w:t>
      </w:r>
      <w:hyperlink r:id="rId14">
        <w:r w:rsidRPr="2A9B1CE2">
          <w:rPr>
            <w:rStyle w:val="Hyperlink"/>
            <w:rFonts w:ascii="Calibri" w:eastAsia="Calibri" w:hAnsi="Calibri" w:cs="Calibri"/>
          </w:rPr>
          <w:t>elaine.fernandes@sustainability.vic.gov.au</w:t>
        </w:r>
      </w:hyperlink>
    </w:p>
    <w:p w14:paraId="2AB1FF1E" w14:textId="5CDC0B6B" w:rsidR="554597E9" w:rsidRDefault="554597E9" w:rsidP="2A9B1CE2">
      <w:pPr>
        <w:spacing w:line="257" w:lineRule="auto"/>
      </w:pPr>
      <w:r w:rsidRPr="2A9B1CE2">
        <w:rPr>
          <w:rFonts w:ascii="Calibri" w:eastAsia="Calibri" w:hAnsi="Calibri" w:cs="Calibri"/>
          <w:b/>
          <w:bCs/>
        </w:rPr>
        <w:t>Eastern Metro</w:t>
      </w:r>
      <w:r w:rsidRPr="2A9B1CE2">
        <w:rPr>
          <w:rFonts w:ascii="Calibri" w:eastAsia="Calibri" w:hAnsi="Calibri" w:cs="Calibri"/>
        </w:rPr>
        <w:t xml:space="preserve"> – Monash (EAGA) – Elaine Fernandes- </w:t>
      </w:r>
      <w:hyperlink r:id="rId15">
        <w:r w:rsidRPr="2A9B1CE2">
          <w:rPr>
            <w:rStyle w:val="Hyperlink"/>
            <w:rFonts w:ascii="Calibri" w:eastAsia="Calibri" w:hAnsi="Calibri" w:cs="Calibri"/>
          </w:rPr>
          <w:t>elaine.fernandes@sustainability.vic.gov.au</w:t>
        </w:r>
      </w:hyperlink>
    </w:p>
    <w:p w14:paraId="3D13449B" w14:textId="2036F1CE" w:rsidR="554597E9" w:rsidRDefault="554597E9" w:rsidP="2A9B1CE2">
      <w:pPr>
        <w:spacing w:line="257" w:lineRule="auto"/>
      </w:pPr>
      <w:r w:rsidRPr="2A9B1CE2">
        <w:rPr>
          <w:rFonts w:ascii="Calibri" w:eastAsia="Calibri" w:hAnsi="Calibri" w:cs="Calibri"/>
          <w:b/>
          <w:bCs/>
        </w:rPr>
        <w:t>Gippsland</w:t>
      </w:r>
      <w:r w:rsidRPr="2A9B1CE2">
        <w:rPr>
          <w:rFonts w:ascii="Calibri" w:eastAsia="Calibri" w:hAnsi="Calibri" w:cs="Calibri"/>
        </w:rPr>
        <w:t xml:space="preserve"> – Gippsland Climate Change Network – Heidi Hamm- </w:t>
      </w:r>
      <w:hyperlink r:id="rId16">
        <w:r w:rsidRPr="2A9B1CE2">
          <w:rPr>
            <w:rStyle w:val="Hyperlink"/>
            <w:rFonts w:ascii="Calibri" w:eastAsia="Calibri" w:hAnsi="Calibri" w:cs="Calibri"/>
          </w:rPr>
          <w:t>heidi.hamm@sustainability.vic.gov.au</w:t>
        </w:r>
      </w:hyperlink>
      <w:r w:rsidRPr="2A9B1CE2">
        <w:rPr>
          <w:rFonts w:ascii="Calibri" w:eastAsia="Calibri" w:hAnsi="Calibri" w:cs="Calibri"/>
        </w:rPr>
        <w:t xml:space="preserve"> </w:t>
      </w:r>
    </w:p>
    <w:p w14:paraId="71A72DC7" w14:textId="386931DB" w:rsidR="554597E9" w:rsidRDefault="554597E9" w:rsidP="2A9B1CE2">
      <w:pPr>
        <w:spacing w:line="257" w:lineRule="auto"/>
      </w:pPr>
      <w:r w:rsidRPr="2A9B1CE2">
        <w:rPr>
          <w:rFonts w:ascii="Calibri" w:eastAsia="Calibri" w:hAnsi="Calibri" w:cs="Calibri"/>
          <w:b/>
          <w:bCs/>
        </w:rPr>
        <w:t>Hume</w:t>
      </w:r>
      <w:r w:rsidRPr="2A9B1CE2">
        <w:rPr>
          <w:rFonts w:ascii="Calibri" w:eastAsia="Calibri" w:hAnsi="Calibri" w:cs="Calibri"/>
        </w:rPr>
        <w:t xml:space="preserve"> – Goulburn Valley Community Energy/Indigo Power – James Bramwell- </w:t>
      </w:r>
      <w:hyperlink r:id="rId17">
        <w:r w:rsidRPr="2A9B1CE2">
          <w:rPr>
            <w:rStyle w:val="Hyperlink"/>
            <w:rFonts w:ascii="Calibri" w:eastAsia="Calibri" w:hAnsi="Calibri" w:cs="Calibri"/>
          </w:rPr>
          <w:t>james.bramwell@sustainability.vic.gov.au</w:t>
        </w:r>
      </w:hyperlink>
      <w:r w:rsidRPr="2A9B1CE2">
        <w:rPr>
          <w:rFonts w:ascii="Calibri" w:eastAsia="Calibri" w:hAnsi="Calibri" w:cs="Calibri"/>
        </w:rPr>
        <w:t xml:space="preserve"> </w:t>
      </w:r>
    </w:p>
    <w:p w14:paraId="233A6447" w14:textId="7405EE5B" w:rsidR="554597E9" w:rsidRDefault="554597E9" w:rsidP="2A9B1CE2">
      <w:pPr>
        <w:spacing w:line="257" w:lineRule="auto"/>
      </w:pPr>
      <w:r w:rsidRPr="2A9B1CE2">
        <w:rPr>
          <w:rFonts w:ascii="Calibri" w:eastAsia="Calibri" w:hAnsi="Calibri" w:cs="Calibri"/>
          <w:b/>
          <w:bCs/>
        </w:rPr>
        <w:t>Loddon Mallee/Grampians</w:t>
      </w:r>
      <w:r w:rsidRPr="2A9B1CE2">
        <w:rPr>
          <w:rFonts w:ascii="Calibri" w:eastAsia="Calibri" w:hAnsi="Calibri" w:cs="Calibri"/>
        </w:rPr>
        <w:t xml:space="preserve"> – Central Victorian Greenhouse Alliance – Natasha Gayfer- </w:t>
      </w:r>
      <w:hyperlink r:id="rId18">
        <w:r w:rsidRPr="2A9B1CE2">
          <w:rPr>
            <w:rStyle w:val="Hyperlink"/>
            <w:rFonts w:ascii="Calibri" w:eastAsia="Calibri" w:hAnsi="Calibri" w:cs="Calibri"/>
          </w:rPr>
          <w:t>natasha.gayfer@sustainability.vic.gov.au</w:t>
        </w:r>
      </w:hyperlink>
      <w:r w:rsidRPr="2A9B1CE2">
        <w:rPr>
          <w:rFonts w:ascii="Calibri" w:eastAsia="Calibri" w:hAnsi="Calibri" w:cs="Calibri"/>
        </w:rPr>
        <w:t xml:space="preserve"> </w:t>
      </w:r>
    </w:p>
    <w:p w14:paraId="68CE79DA" w14:textId="5A8CA41C" w:rsidR="554597E9" w:rsidRDefault="554597E9" w:rsidP="2A9B1CE2">
      <w:pPr>
        <w:spacing w:line="257" w:lineRule="auto"/>
      </w:pPr>
      <w:r w:rsidRPr="2A9B1CE2">
        <w:rPr>
          <w:rFonts w:ascii="Calibri" w:eastAsia="Calibri" w:hAnsi="Calibri" w:cs="Calibri"/>
          <w:b/>
          <w:bCs/>
        </w:rPr>
        <w:t>Northern &amp; Western Metro</w:t>
      </w:r>
      <w:r w:rsidRPr="2A9B1CE2">
        <w:rPr>
          <w:rFonts w:ascii="Calibri" w:eastAsia="Calibri" w:hAnsi="Calibri" w:cs="Calibri"/>
        </w:rPr>
        <w:t xml:space="preserve"> – AEF – Elaine Fernandes- </w:t>
      </w:r>
      <w:hyperlink r:id="rId19">
        <w:r w:rsidRPr="2A9B1CE2">
          <w:rPr>
            <w:rStyle w:val="Hyperlink"/>
            <w:rFonts w:ascii="Calibri" w:eastAsia="Calibri" w:hAnsi="Calibri" w:cs="Calibri"/>
          </w:rPr>
          <w:t>elaine.fernandes@sustainability.vic.gov.au</w:t>
        </w:r>
      </w:hyperlink>
      <w:r w:rsidRPr="2A9B1CE2">
        <w:rPr>
          <w:rFonts w:ascii="Calibri" w:eastAsia="Calibri" w:hAnsi="Calibri" w:cs="Calibri"/>
        </w:rPr>
        <w:t xml:space="preserve">  </w:t>
      </w:r>
    </w:p>
    <w:p w14:paraId="0B0C973B" w14:textId="50701173" w:rsidR="554597E9" w:rsidRDefault="554597E9" w:rsidP="2A9B1CE2">
      <w:pPr>
        <w:spacing w:line="257" w:lineRule="auto"/>
        <w:rPr>
          <w:rFonts w:ascii="Calibri" w:eastAsia="Calibri" w:hAnsi="Calibri" w:cs="Calibri"/>
        </w:rPr>
      </w:pPr>
      <w:r w:rsidRPr="2A9B1CE2">
        <w:rPr>
          <w:rFonts w:ascii="Calibri" w:eastAsia="Calibri" w:hAnsi="Calibri" w:cs="Calibri"/>
          <w:b/>
          <w:bCs/>
        </w:rPr>
        <w:t>South Eastern Metro/Bass Coast</w:t>
      </w:r>
      <w:r w:rsidRPr="2A9B1CE2">
        <w:rPr>
          <w:rFonts w:ascii="Calibri" w:eastAsia="Calibri" w:hAnsi="Calibri" w:cs="Calibri"/>
        </w:rPr>
        <w:t xml:space="preserve"> – SECCCA – Elaine Fernandes- </w:t>
      </w:r>
      <w:hyperlink r:id="rId20">
        <w:r w:rsidRPr="2A9B1CE2">
          <w:rPr>
            <w:rStyle w:val="Hyperlink"/>
            <w:rFonts w:ascii="Calibri" w:eastAsia="Calibri" w:hAnsi="Calibri" w:cs="Calibri"/>
          </w:rPr>
          <w:t>elaine.fernandes@sustainability.vic.gov.au</w:t>
        </w:r>
      </w:hyperlink>
    </w:p>
    <w:p w14:paraId="4E8C199D" w14:textId="57CBD984" w:rsidR="2A9B1CE2" w:rsidRDefault="2A9B1CE2" w:rsidP="2A9B1CE2"/>
    <w:p w14:paraId="0EE97BEB" w14:textId="77777777" w:rsidR="00EE1A01" w:rsidRPr="002F7E23" w:rsidRDefault="00EE1A01" w:rsidP="008A0D9F">
      <w:pPr>
        <w:spacing w:after="0" w:line="240" w:lineRule="auto"/>
        <w:ind w:left="-142"/>
        <w:textAlignment w:val="baseline"/>
        <w:rPr>
          <w:rFonts w:cstheme="minorHAnsi"/>
        </w:rPr>
      </w:pPr>
    </w:p>
    <w:p w14:paraId="4A8143DB" w14:textId="77777777" w:rsidR="00EE1A01" w:rsidRPr="00C70C8D" w:rsidRDefault="00EE1A01" w:rsidP="00EE1A01">
      <w:pPr>
        <w:spacing w:after="0" w:line="240" w:lineRule="auto"/>
        <w:ind w:left="-142"/>
        <w:textAlignment w:val="baseline"/>
        <w:rPr>
          <w:rFonts w:eastAsia="Times New Roman" w:cstheme="minorHAnsi"/>
          <w:color w:val="70AD47" w:themeColor="accent6"/>
          <w:sz w:val="20"/>
          <w:szCs w:val="20"/>
          <w:lang w:eastAsia="en-AU"/>
        </w:rPr>
      </w:pPr>
      <w:r w:rsidRPr="00C70C8D">
        <w:rPr>
          <w:rFonts w:cstheme="minorHAnsi"/>
          <w:color w:val="70AD47" w:themeColor="accent6"/>
          <w:sz w:val="44"/>
          <w:szCs w:val="44"/>
        </w:rPr>
        <w:t>Promoting the Small Business Energy Saver Program</w:t>
      </w:r>
    </w:p>
    <w:p w14:paraId="2BC32EF4" w14:textId="77777777" w:rsidR="00EE1A01" w:rsidRPr="002F7E23" w:rsidRDefault="00EE1A01" w:rsidP="008A0D9F">
      <w:pPr>
        <w:spacing w:after="0" w:line="240" w:lineRule="auto"/>
        <w:ind w:left="-142"/>
        <w:textAlignment w:val="baseline"/>
        <w:rPr>
          <w:rFonts w:cstheme="minorHAnsi"/>
        </w:rPr>
      </w:pPr>
    </w:p>
    <w:p w14:paraId="1B68ED5F" w14:textId="3A60B9C3" w:rsidR="008A0D9F" w:rsidRPr="002F7E23" w:rsidRDefault="008A0D9F" w:rsidP="008A0D9F">
      <w:pPr>
        <w:spacing w:after="0" w:line="240" w:lineRule="auto"/>
        <w:ind w:left="-142"/>
        <w:textAlignment w:val="baseline"/>
        <w:rPr>
          <w:rFonts w:cstheme="minorHAnsi"/>
        </w:rPr>
      </w:pPr>
      <w:r w:rsidRPr="002F7E23">
        <w:rPr>
          <w:rFonts w:cstheme="minorHAnsi"/>
        </w:rPr>
        <w:t xml:space="preserve">Before you begin promoting your involvement in the program, you need to be aware that your contract includes standard requirements regarding promotion and communication of the </w:t>
      </w:r>
      <w:r w:rsidR="000D06F7" w:rsidRPr="002F7E23">
        <w:rPr>
          <w:rFonts w:cstheme="minorHAnsi"/>
        </w:rPr>
        <w:t>Small Business Energy Saver</w:t>
      </w:r>
      <w:r w:rsidRPr="002F7E23">
        <w:rPr>
          <w:rFonts w:cstheme="minorHAnsi"/>
        </w:rPr>
        <w:t xml:space="preserve"> program (included below for your convenience).</w:t>
      </w:r>
      <w:r w:rsidRPr="002F7E23">
        <w:rPr>
          <w:rFonts w:cstheme="minorHAnsi"/>
        </w:rPr>
        <w:br/>
      </w:r>
    </w:p>
    <w:p w14:paraId="2367076B" w14:textId="77777777" w:rsidR="008A0D9F" w:rsidRPr="002F7E23" w:rsidRDefault="008A0D9F" w:rsidP="008A0D9F">
      <w:pPr>
        <w:spacing w:after="0" w:line="240" w:lineRule="auto"/>
        <w:ind w:left="-142"/>
        <w:textAlignment w:val="baseline"/>
        <w:rPr>
          <w:rFonts w:cstheme="minorHAnsi"/>
          <w:b/>
          <w:bCs/>
          <w:color w:val="000000" w:themeColor="text1"/>
          <w:sz w:val="24"/>
          <w:szCs w:val="24"/>
        </w:rPr>
      </w:pPr>
      <w:r w:rsidRPr="002F7E23">
        <w:rPr>
          <w:rFonts w:cstheme="minorHAnsi"/>
          <w:b/>
          <w:bCs/>
          <w:color w:val="000000" w:themeColor="text1"/>
          <w:sz w:val="24"/>
          <w:szCs w:val="24"/>
        </w:rPr>
        <w:t>In your contract:</w:t>
      </w:r>
    </w:p>
    <w:p w14:paraId="4294464C" w14:textId="77777777" w:rsidR="008A0D9F" w:rsidRPr="002F7E23" w:rsidRDefault="008A0D9F" w:rsidP="008A0D9F">
      <w:pPr>
        <w:spacing w:after="0" w:line="240" w:lineRule="auto"/>
        <w:textAlignment w:val="baseline"/>
        <w:rPr>
          <w:rFonts w:cstheme="minorHAnsi"/>
          <w:color w:val="000000" w:themeColor="text1"/>
        </w:rPr>
      </w:pPr>
    </w:p>
    <w:p w14:paraId="34BB91A6" w14:textId="00E94085" w:rsidR="00F01008" w:rsidRPr="00C70C8D" w:rsidRDefault="008A0D9F" w:rsidP="00F01008">
      <w:pPr>
        <w:spacing w:after="0" w:line="240" w:lineRule="auto"/>
        <w:ind w:left="-142"/>
        <w:textAlignment w:val="baseline"/>
        <w:rPr>
          <w:rFonts w:cstheme="minorHAnsi"/>
          <w:color w:val="000000" w:themeColor="text1"/>
        </w:rPr>
      </w:pPr>
      <w:r w:rsidRPr="00C70C8D">
        <w:rPr>
          <w:rFonts w:cstheme="minorHAnsi"/>
          <w:color w:val="000000" w:themeColor="text1"/>
        </w:rPr>
        <w:t>When promoting or communicating about the pro</w:t>
      </w:r>
      <w:r w:rsidR="00C70C8D">
        <w:rPr>
          <w:rFonts w:cstheme="minorHAnsi"/>
          <w:color w:val="000000" w:themeColor="text1"/>
        </w:rPr>
        <w:t>gram</w:t>
      </w:r>
      <w:r w:rsidRPr="00C70C8D">
        <w:rPr>
          <w:rFonts w:cstheme="minorHAnsi"/>
          <w:color w:val="000000" w:themeColor="text1"/>
        </w:rPr>
        <w:t xml:space="preserve">, </w:t>
      </w:r>
      <w:r w:rsidR="00D33C2A" w:rsidRPr="00C70C8D">
        <w:rPr>
          <w:rFonts w:cstheme="minorHAnsi"/>
          <w:color w:val="000000" w:themeColor="text1"/>
        </w:rPr>
        <w:t>intermediaries</w:t>
      </w:r>
      <w:r w:rsidRPr="00C70C8D">
        <w:rPr>
          <w:rFonts w:cstheme="minorHAnsi"/>
          <w:color w:val="000000" w:themeColor="text1"/>
        </w:rPr>
        <w:t xml:space="preserve"> must adhere to the promotional and branding requirements of Sustainability Victoria </w:t>
      </w:r>
      <w:r w:rsidR="00C70C8D" w:rsidRPr="002F7E23">
        <w:rPr>
          <w:rFonts w:cstheme="minorHAnsi"/>
          <w:color w:val="000000" w:themeColor="text1"/>
        </w:rPr>
        <w:t xml:space="preserve">as they appear in your contract </w:t>
      </w:r>
      <w:r w:rsidRPr="00C70C8D">
        <w:rPr>
          <w:rFonts w:cstheme="minorHAnsi"/>
          <w:color w:val="000000" w:themeColor="text1"/>
        </w:rPr>
        <w:t>which include:</w:t>
      </w:r>
    </w:p>
    <w:p w14:paraId="22D9FAED" w14:textId="77777777" w:rsidR="00F01008" w:rsidRPr="00C70C8D" w:rsidRDefault="00F01008" w:rsidP="00F01008">
      <w:pPr>
        <w:spacing w:after="0" w:line="240" w:lineRule="auto"/>
        <w:ind w:left="-142"/>
        <w:textAlignment w:val="baseline"/>
        <w:rPr>
          <w:rFonts w:cstheme="minorHAnsi"/>
          <w:color w:val="000000" w:themeColor="text1"/>
        </w:rPr>
      </w:pPr>
    </w:p>
    <w:p w14:paraId="479B548C" w14:textId="15F59374" w:rsidR="00F01008" w:rsidRPr="00C70C8D" w:rsidRDefault="00A34854" w:rsidP="00F01008">
      <w:pPr>
        <w:pStyle w:val="ListParagraph"/>
        <w:numPr>
          <w:ilvl w:val="0"/>
          <w:numId w:val="43"/>
        </w:numPr>
        <w:spacing w:after="0" w:line="240" w:lineRule="auto"/>
        <w:textAlignment w:val="baseline"/>
        <w:rPr>
          <w:rFonts w:cstheme="minorHAnsi"/>
          <w:color w:val="000000" w:themeColor="text1"/>
        </w:rPr>
      </w:pPr>
      <w:r w:rsidRPr="00C70C8D">
        <w:rPr>
          <w:rFonts w:eastAsia="Times New Roman" w:cstheme="minorHAnsi"/>
          <w:lang w:eastAsia="en-AU"/>
        </w:rPr>
        <w:t xml:space="preserve">The Contracting Party may only use Sustainability Victoria's and the Victorian Government’s name, logo and testimonial (if any) in promotional material and communications relating to the Services or this Contract (including proposals, presentations, websites, corporate brochures, media releases) with the prior written consent of Sustainability Victoria. </w:t>
      </w:r>
    </w:p>
    <w:p w14:paraId="0926992B" w14:textId="28CEB9CD" w:rsidR="00C70C8D" w:rsidRPr="00C70C8D" w:rsidRDefault="00C70C8D" w:rsidP="00C70C8D">
      <w:pPr>
        <w:pStyle w:val="ListParagraph"/>
        <w:spacing w:after="0" w:line="240" w:lineRule="auto"/>
        <w:ind w:left="578"/>
        <w:textAlignment w:val="baseline"/>
        <w:rPr>
          <w:rFonts w:eastAsia="Times New Roman" w:cstheme="minorHAnsi"/>
          <w:lang w:eastAsia="en-AU"/>
        </w:rPr>
      </w:pPr>
    </w:p>
    <w:p w14:paraId="7A84DCCC" w14:textId="391C0E38" w:rsidR="00C70C8D" w:rsidRPr="001F4E2C" w:rsidRDefault="00C70C8D" w:rsidP="00C70C8D">
      <w:pPr>
        <w:pStyle w:val="ListParagraph"/>
        <w:spacing w:before="120" w:after="120" w:line="240" w:lineRule="auto"/>
        <w:contextualSpacing w:val="0"/>
        <w:rPr>
          <w:rFonts w:cstheme="minorHAnsi"/>
          <w:i/>
          <w:iCs/>
          <w:color w:val="000000" w:themeColor="text1"/>
        </w:rPr>
      </w:pPr>
      <w:r w:rsidRPr="001F4E2C">
        <w:rPr>
          <w:rFonts w:cstheme="minorHAnsi"/>
          <w:i/>
          <w:iCs/>
          <w:color w:val="000000" w:themeColor="text1"/>
        </w:rPr>
        <w:t xml:space="preserve">Each </w:t>
      </w:r>
      <w:r>
        <w:rPr>
          <w:rFonts w:cstheme="minorHAnsi"/>
          <w:i/>
          <w:iCs/>
          <w:color w:val="000000" w:themeColor="text1"/>
        </w:rPr>
        <w:t>intermediary</w:t>
      </w:r>
      <w:r w:rsidRPr="001F4E2C">
        <w:rPr>
          <w:rFonts w:cstheme="minorHAnsi"/>
          <w:i/>
          <w:iCs/>
          <w:color w:val="000000" w:themeColor="text1"/>
        </w:rPr>
        <w:t xml:space="preserve"> must obtain approval from their Sustainability Victoria regional representative, prior to releasing any information. </w:t>
      </w:r>
      <w:r w:rsidRPr="001F4E2C">
        <w:rPr>
          <w:rFonts w:cstheme="minorHAnsi"/>
          <w:i/>
          <w:iCs/>
          <w:color w:val="000000" w:themeColor="text1"/>
        </w:rPr>
        <w:br/>
      </w:r>
    </w:p>
    <w:p w14:paraId="2309FCA0" w14:textId="77777777" w:rsidR="008A0D9F" w:rsidRPr="00C70C8D" w:rsidRDefault="008A0D9F" w:rsidP="00C70C8D">
      <w:pPr>
        <w:pStyle w:val="xdefault"/>
        <w:shd w:val="clear" w:color="auto" w:fill="FFFFFF"/>
        <w:spacing w:before="120" w:beforeAutospacing="0" w:after="120" w:afterAutospacing="0"/>
        <w:rPr>
          <w:rFonts w:asciiTheme="minorHAnsi" w:hAnsiTheme="minorHAnsi" w:cstheme="minorHAnsi"/>
          <w:color w:val="000000"/>
          <w:sz w:val="22"/>
          <w:szCs w:val="22"/>
        </w:rPr>
      </w:pPr>
      <w:bookmarkStart w:id="1" w:name="_Hlk77713104"/>
      <w:r w:rsidRPr="00C70C8D">
        <w:rPr>
          <w:rFonts w:asciiTheme="minorHAnsi" w:hAnsiTheme="minorHAnsi" w:cstheme="minorHAnsi"/>
          <w:color w:val="000000" w:themeColor="text1"/>
          <w:sz w:val="22"/>
          <w:szCs w:val="22"/>
        </w:rPr>
        <w:t xml:space="preserve">Please make sure you also insert the following message in all media releases and promotional material, both online and print: </w:t>
      </w:r>
    </w:p>
    <w:p w14:paraId="512D4E6E" w14:textId="41EA5BB2" w:rsidR="008A0D9F" w:rsidRPr="002F7E23" w:rsidRDefault="008A0D9F" w:rsidP="00C70C8D">
      <w:pPr>
        <w:spacing w:before="120" w:after="120" w:line="240" w:lineRule="auto"/>
        <w:rPr>
          <w:rFonts w:cstheme="minorHAnsi"/>
          <w:i/>
          <w:iCs/>
          <w:color w:val="000000" w:themeColor="text1"/>
        </w:rPr>
      </w:pPr>
      <w:r w:rsidRPr="002F7E23">
        <w:rPr>
          <w:rFonts w:cstheme="minorHAnsi"/>
          <w:i/>
          <w:iCs/>
          <w:color w:val="000000" w:themeColor="text1"/>
        </w:rPr>
        <w:t>“This pro</w:t>
      </w:r>
      <w:r w:rsidR="00C70C8D">
        <w:rPr>
          <w:rFonts w:cstheme="minorHAnsi"/>
          <w:i/>
          <w:iCs/>
          <w:color w:val="000000" w:themeColor="text1"/>
        </w:rPr>
        <w:t xml:space="preserve">gram </w:t>
      </w:r>
      <w:r w:rsidRPr="002F7E23">
        <w:rPr>
          <w:rFonts w:cstheme="minorHAnsi"/>
          <w:i/>
          <w:iCs/>
          <w:color w:val="000000" w:themeColor="text1"/>
        </w:rPr>
        <w:t>is delivered by Sustainability Victoria on behalf of the Victorian Government</w:t>
      </w:r>
      <w:bookmarkStart w:id="2" w:name="_Hlk77707681"/>
      <w:bookmarkEnd w:id="1"/>
      <w:r w:rsidRPr="002F7E23">
        <w:rPr>
          <w:rFonts w:cstheme="minorHAnsi"/>
          <w:i/>
          <w:iCs/>
          <w:color w:val="000000" w:themeColor="text1"/>
        </w:rPr>
        <w:t>”.</w:t>
      </w:r>
    </w:p>
    <w:p w14:paraId="14A92B3F" w14:textId="620C8921" w:rsidR="00B0393D" w:rsidRPr="00C70C8D" w:rsidRDefault="008A0D9F" w:rsidP="00C70C8D">
      <w:pPr>
        <w:spacing w:before="120" w:after="120" w:line="240" w:lineRule="auto"/>
        <w:rPr>
          <w:rFonts w:cstheme="minorHAnsi"/>
          <w:color w:val="000000" w:themeColor="text1"/>
        </w:rPr>
      </w:pPr>
      <w:r w:rsidRPr="00C70C8D">
        <w:rPr>
          <w:rFonts w:cstheme="minorHAnsi"/>
          <w:color w:val="000000" w:themeColor="text1"/>
        </w:rPr>
        <w:t xml:space="preserve">In some contexts, this exact wording might not be suitable. If you need to vary this, additional to the advice provided below, please obtain prior approval from your key contacts. </w:t>
      </w:r>
      <w:bookmarkEnd w:id="2"/>
      <w:r w:rsidRPr="00C70C8D">
        <w:rPr>
          <w:rFonts w:cstheme="minorHAnsi"/>
          <w:color w:val="000000" w:themeColor="text1"/>
          <w:sz w:val="24"/>
          <w:szCs w:val="24"/>
        </w:rPr>
        <w:br/>
      </w:r>
    </w:p>
    <w:p w14:paraId="37832C70" w14:textId="7147FD76" w:rsidR="00B0393D" w:rsidRPr="002F7E23" w:rsidRDefault="00B0393D" w:rsidP="00B0393D">
      <w:pPr>
        <w:pStyle w:val="Heading2"/>
        <w:rPr>
          <w:rFonts w:asciiTheme="minorHAnsi" w:hAnsiTheme="minorHAnsi" w:cstheme="minorHAnsi"/>
          <w:b w:val="0"/>
          <w:bCs/>
          <w:color w:val="70AD47" w:themeColor="accent6"/>
          <w:sz w:val="44"/>
          <w:szCs w:val="44"/>
        </w:rPr>
      </w:pPr>
      <w:r w:rsidRPr="002F7E23">
        <w:rPr>
          <w:rFonts w:asciiTheme="minorHAnsi" w:hAnsiTheme="minorHAnsi" w:cstheme="minorHAnsi"/>
          <w:b w:val="0"/>
          <w:bCs/>
          <w:color w:val="70AD47" w:themeColor="accent6"/>
          <w:sz w:val="44"/>
          <w:szCs w:val="44"/>
        </w:rPr>
        <w:t>Key messag</w:t>
      </w:r>
      <w:r w:rsidR="002F7E23" w:rsidRPr="002F7E23">
        <w:rPr>
          <w:rFonts w:asciiTheme="minorHAnsi" w:hAnsiTheme="minorHAnsi" w:cstheme="minorHAnsi"/>
          <w:b w:val="0"/>
          <w:bCs/>
          <w:color w:val="70AD47" w:themeColor="accent6"/>
          <w:sz w:val="44"/>
          <w:szCs w:val="44"/>
        </w:rPr>
        <w:t>es</w:t>
      </w:r>
    </w:p>
    <w:p w14:paraId="06953AEE" w14:textId="0D75B6D2" w:rsidR="00223C3A" w:rsidRPr="00C70C8D" w:rsidRDefault="00223C3A" w:rsidP="2A9B1CE2">
      <w:pPr>
        <w:pStyle w:val="Heading2"/>
        <w:rPr>
          <w:rFonts w:asciiTheme="minorHAnsi" w:hAnsiTheme="minorHAnsi" w:cstheme="minorBidi"/>
          <w:b w:val="0"/>
          <w:color w:val="auto"/>
          <w:sz w:val="22"/>
        </w:rPr>
      </w:pPr>
      <w:r w:rsidRPr="2A9B1CE2">
        <w:rPr>
          <w:rFonts w:asciiTheme="minorHAnsi" w:hAnsiTheme="minorHAnsi" w:cstheme="minorBidi"/>
          <w:b w:val="0"/>
          <w:color w:val="auto"/>
          <w:sz w:val="22"/>
        </w:rPr>
        <w:t xml:space="preserve">When speaking about the </w:t>
      </w:r>
      <w:r w:rsidR="53909632" w:rsidRPr="2A9B1CE2">
        <w:rPr>
          <w:rFonts w:asciiTheme="minorHAnsi" w:hAnsiTheme="minorHAnsi" w:cstheme="minorBidi"/>
          <w:b w:val="0"/>
          <w:color w:val="auto"/>
          <w:sz w:val="22"/>
        </w:rPr>
        <w:t>Small Business Energy Saver Program</w:t>
      </w:r>
      <w:r w:rsidRPr="2A9B1CE2">
        <w:rPr>
          <w:rFonts w:asciiTheme="minorHAnsi" w:hAnsiTheme="minorHAnsi" w:cstheme="minorBidi"/>
          <w:b w:val="0"/>
          <w:color w:val="auto"/>
          <w:sz w:val="22"/>
        </w:rPr>
        <w:t xml:space="preserve">, Sustainability Victoria, or the Victorian Government please adapt the following pre-approved messages to suit your needs. </w:t>
      </w:r>
    </w:p>
    <w:p w14:paraId="0B3F7B04" w14:textId="77777777" w:rsidR="00223C3A" w:rsidRPr="0014411C" w:rsidRDefault="00223C3A" w:rsidP="00223C3A">
      <w:pPr>
        <w:rPr>
          <w:rFonts w:cstheme="minorHAnsi"/>
          <w:b/>
          <w:bCs/>
        </w:rPr>
      </w:pPr>
      <w:r w:rsidRPr="0014411C">
        <w:rPr>
          <w:rFonts w:cstheme="minorHAnsi"/>
          <w:b/>
          <w:bCs/>
        </w:rPr>
        <w:t>Talking about your involvement:</w:t>
      </w:r>
    </w:p>
    <w:p w14:paraId="7C486CC8" w14:textId="2C64AF6C" w:rsidR="00DA6CC8" w:rsidRPr="00DA6CC8" w:rsidRDefault="00223C3A" w:rsidP="000748D6">
      <w:pPr>
        <w:numPr>
          <w:ilvl w:val="0"/>
          <w:numId w:val="16"/>
        </w:numPr>
        <w:spacing w:before="120" w:after="0"/>
        <w:ind w:left="572" w:hanging="357"/>
        <w:rPr>
          <w:rFonts w:cstheme="minorHAnsi"/>
        </w:rPr>
      </w:pPr>
      <w:r w:rsidRPr="0014411C">
        <w:rPr>
          <w:rFonts w:cstheme="minorHAnsi"/>
          <w:b/>
          <w:bCs/>
        </w:rPr>
        <w:t>[</w:t>
      </w:r>
      <w:r w:rsidRPr="00DA6CC8">
        <w:rPr>
          <w:rFonts w:cstheme="minorHAnsi"/>
          <w:b/>
          <w:bCs/>
        </w:rPr>
        <w:t>Your organisation</w:t>
      </w:r>
      <w:r w:rsidRPr="0014411C">
        <w:rPr>
          <w:rFonts w:cstheme="minorHAnsi"/>
          <w:b/>
          <w:bCs/>
        </w:rPr>
        <w:t>]</w:t>
      </w:r>
      <w:r w:rsidRPr="0014411C">
        <w:rPr>
          <w:rFonts w:cstheme="minorHAnsi"/>
        </w:rPr>
        <w:t xml:space="preserve"> </w:t>
      </w:r>
      <w:r w:rsidRPr="00DA6CC8">
        <w:rPr>
          <w:rFonts w:cstheme="minorHAnsi"/>
        </w:rPr>
        <w:t xml:space="preserve">is </w:t>
      </w:r>
      <w:r w:rsidRPr="0014411C">
        <w:rPr>
          <w:rFonts w:cstheme="minorHAnsi"/>
        </w:rPr>
        <w:t xml:space="preserve">has been </w:t>
      </w:r>
      <w:r w:rsidRPr="00DA6CC8">
        <w:rPr>
          <w:rFonts w:cstheme="minorHAnsi"/>
        </w:rPr>
        <w:t xml:space="preserve">contracted </w:t>
      </w:r>
      <w:r w:rsidRPr="0014411C">
        <w:rPr>
          <w:rFonts w:cstheme="minorHAnsi"/>
        </w:rPr>
        <w:t>by Sustainability Victoria on behalf of the Victorian Government</w:t>
      </w:r>
      <w:r w:rsidR="003F10DD">
        <w:rPr>
          <w:rFonts w:cstheme="minorHAnsi"/>
        </w:rPr>
        <w:t xml:space="preserve"> as a local program expert for the Small Business Energy Saver Program</w:t>
      </w:r>
      <w:r w:rsidRPr="0014411C">
        <w:rPr>
          <w:rFonts w:cstheme="minorHAnsi"/>
        </w:rPr>
        <w:t xml:space="preserve">. </w:t>
      </w:r>
    </w:p>
    <w:p w14:paraId="17938C35" w14:textId="3A4821E0" w:rsidR="00FD18A5" w:rsidRPr="00DA6CC8" w:rsidRDefault="00FD18A5" w:rsidP="000748D6">
      <w:pPr>
        <w:numPr>
          <w:ilvl w:val="0"/>
          <w:numId w:val="16"/>
        </w:numPr>
        <w:spacing w:before="120" w:after="0"/>
        <w:ind w:left="572" w:hanging="357"/>
        <w:rPr>
          <w:rFonts w:cstheme="minorHAnsi"/>
        </w:rPr>
      </w:pPr>
      <w:r w:rsidRPr="00DA6CC8">
        <w:rPr>
          <w:rFonts w:cstheme="minorHAnsi"/>
        </w:rPr>
        <w:t xml:space="preserve">The Small Business Energy Saver program complements the Victorian Government’s Victorian Energy Upgrades (VEU) program. In addition to incentives through the VEU program, this </w:t>
      </w:r>
      <w:r w:rsidR="0014411C" w:rsidRPr="00DA6CC8">
        <w:rPr>
          <w:rFonts w:cstheme="minorHAnsi"/>
        </w:rPr>
        <w:t xml:space="preserve">program </w:t>
      </w:r>
      <w:r w:rsidRPr="00DA6CC8">
        <w:rPr>
          <w:rFonts w:cstheme="minorHAnsi"/>
        </w:rPr>
        <w:t xml:space="preserve">will deliver $5 million in </w:t>
      </w:r>
      <w:r w:rsidR="0014411C" w:rsidRPr="00DA6CC8">
        <w:rPr>
          <w:rFonts w:cstheme="minorHAnsi"/>
        </w:rPr>
        <w:t>discounts</w:t>
      </w:r>
      <w:r w:rsidRPr="00DA6CC8">
        <w:rPr>
          <w:rFonts w:cstheme="minorHAnsi"/>
        </w:rPr>
        <w:t xml:space="preserve"> to the small business sector in Victoria, to make it cheaper to upgrade equipment that is more energy efficient and costs less to run.</w:t>
      </w:r>
    </w:p>
    <w:p w14:paraId="1276903E" w14:textId="0AAC0ABF" w:rsidR="00FD18A5" w:rsidRDefault="00FD18A5" w:rsidP="00C30852">
      <w:pPr>
        <w:pStyle w:val="ListParagraph"/>
        <w:numPr>
          <w:ilvl w:val="0"/>
          <w:numId w:val="16"/>
        </w:numPr>
        <w:spacing w:before="120" w:after="0" w:line="300" w:lineRule="auto"/>
        <w:ind w:left="572" w:hanging="357"/>
        <w:contextualSpacing w:val="0"/>
        <w:rPr>
          <w:rFonts w:cstheme="minorHAnsi"/>
        </w:rPr>
      </w:pPr>
      <w:r w:rsidRPr="00440D75">
        <w:rPr>
          <w:rFonts w:cstheme="minorHAnsi"/>
        </w:rPr>
        <w:t xml:space="preserve">The </w:t>
      </w:r>
      <w:bookmarkStart w:id="3" w:name="_Hlk80098452"/>
      <w:r w:rsidRPr="00440D75">
        <w:rPr>
          <w:rFonts w:cstheme="minorHAnsi"/>
        </w:rPr>
        <w:t>Small Business Energy Saver Program</w:t>
      </w:r>
      <w:bookmarkEnd w:id="3"/>
      <w:r w:rsidR="00440D75">
        <w:rPr>
          <w:rFonts w:cstheme="minorHAnsi"/>
        </w:rPr>
        <w:t xml:space="preserve"> </w:t>
      </w:r>
      <w:r w:rsidR="00C30852">
        <w:rPr>
          <w:rFonts w:cstheme="minorHAnsi"/>
        </w:rPr>
        <w:t xml:space="preserve">is being </w:t>
      </w:r>
      <w:r w:rsidR="0014411C" w:rsidRPr="00440D75">
        <w:rPr>
          <w:rFonts w:cstheme="minorHAnsi"/>
        </w:rPr>
        <w:t>delivered</w:t>
      </w:r>
      <w:r w:rsidRPr="00440D75">
        <w:rPr>
          <w:rFonts w:cstheme="minorHAnsi"/>
        </w:rPr>
        <w:t xml:space="preserve"> by Sustainability Victoria </w:t>
      </w:r>
      <w:r w:rsidR="0014411C" w:rsidRPr="00440D75">
        <w:rPr>
          <w:rFonts w:cstheme="minorHAnsi"/>
        </w:rPr>
        <w:t>on behalf of the Victorian Government</w:t>
      </w:r>
      <w:r w:rsidRPr="00440D75">
        <w:rPr>
          <w:rFonts w:cstheme="minorHAnsi"/>
        </w:rPr>
        <w:t>.</w:t>
      </w:r>
      <w:r w:rsidR="00663149" w:rsidRPr="00440D75">
        <w:rPr>
          <w:rFonts w:cstheme="minorHAnsi"/>
        </w:rPr>
        <w:t xml:space="preserve"> </w:t>
      </w:r>
    </w:p>
    <w:p w14:paraId="33CD9271" w14:textId="01822FC4" w:rsidR="00A34854" w:rsidRPr="00A34854" w:rsidRDefault="00A34854" w:rsidP="00C30852">
      <w:pPr>
        <w:pStyle w:val="ListParagraph"/>
        <w:numPr>
          <w:ilvl w:val="0"/>
          <w:numId w:val="16"/>
        </w:numPr>
        <w:spacing w:before="120" w:after="0"/>
        <w:contextualSpacing w:val="0"/>
        <w:rPr>
          <w:rFonts w:cstheme="minorHAnsi"/>
        </w:rPr>
      </w:pPr>
      <w:r w:rsidRPr="00A34854">
        <w:rPr>
          <w:rFonts w:cstheme="minorHAnsi"/>
        </w:rPr>
        <w:t xml:space="preserve">Victorian small businesses with 19 </w:t>
      </w:r>
      <w:r w:rsidR="00C30852">
        <w:rPr>
          <w:rFonts w:cstheme="minorHAnsi"/>
        </w:rPr>
        <w:t>full time equivalent</w:t>
      </w:r>
      <w:r w:rsidRPr="00A34854">
        <w:rPr>
          <w:rFonts w:cstheme="minorHAnsi"/>
        </w:rPr>
        <w:t xml:space="preserve"> employees or less can receive up to $2</w:t>
      </w:r>
      <w:r w:rsidR="00DA6CC8">
        <w:rPr>
          <w:rFonts w:cstheme="minorHAnsi"/>
        </w:rPr>
        <w:t>,</w:t>
      </w:r>
      <w:r w:rsidRPr="00A34854">
        <w:rPr>
          <w:rFonts w:cstheme="minorHAnsi"/>
        </w:rPr>
        <w:t xml:space="preserve">000 to install energy-efficient business equipment at their workplace. </w:t>
      </w:r>
    </w:p>
    <w:p w14:paraId="7077BF68" w14:textId="7A6F3676" w:rsidR="00A34854" w:rsidRDefault="00A34854" w:rsidP="00C30852">
      <w:pPr>
        <w:pStyle w:val="ListParagraph"/>
        <w:numPr>
          <w:ilvl w:val="0"/>
          <w:numId w:val="16"/>
        </w:numPr>
        <w:spacing w:before="120" w:after="0"/>
        <w:contextualSpacing w:val="0"/>
        <w:rPr>
          <w:rFonts w:cstheme="minorHAnsi"/>
        </w:rPr>
      </w:pPr>
      <w:r w:rsidRPr="00A34854">
        <w:rPr>
          <w:rFonts w:cstheme="minorHAnsi"/>
        </w:rPr>
        <w:t>By switching to energy-saving equipment upgrades offered by the Small Business Energy Saver program, businesses can save 1</w:t>
      </w:r>
      <w:r w:rsidR="00C30852">
        <w:rPr>
          <w:rFonts w:cstheme="minorHAnsi"/>
        </w:rPr>
        <w:t>5</w:t>
      </w:r>
      <w:r w:rsidRPr="00A34854">
        <w:rPr>
          <w:rFonts w:cstheme="minorHAnsi"/>
        </w:rPr>
        <w:t xml:space="preserve">% of the upgraded equipment’s annual energy operational costs. Small business owners can leverage the savings from reduced energy bills to focus on growing their business. </w:t>
      </w:r>
    </w:p>
    <w:p w14:paraId="178938EB" w14:textId="4A7EBEAD" w:rsidR="00DA6CC8" w:rsidRPr="00A34854" w:rsidRDefault="00DA6CC8" w:rsidP="00C30852">
      <w:pPr>
        <w:pStyle w:val="ListParagraph"/>
        <w:numPr>
          <w:ilvl w:val="0"/>
          <w:numId w:val="16"/>
        </w:numPr>
        <w:spacing w:before="120" w:after="0"/>
        <w:contextualSpacing w:val="0"/>
        <w:rPr>
          <w:rFonts w:cstheme="minorHAnsi"/>
        </w:rPr>
      </w:pPr>
      <w:r w:rsidRPr="00DA6CC8">
        <w:rPr>
          <w:rFonts w:cstheme="minorHAnsi"/>
        </w:rPr>
        <w:lastRenderedPageBreak/>
        <w:t>When upgrading to more energy-efficient equipment, the program provides small businesses with a significant discount that in some cases may cover up to 100% of the full equipment and installation cost.</w:t>
      </w:r>
    </w:p>
    <w:p w14:paraId="3CF6E820" w14:textId="77777777" w:rsidR="00A34854" w:rsidRPr="00A34854" w:rsidRDefault="00A34854" w:rsidP="00C30852">
      <w:pPr>
        <w:pStyle w:val="ListParagraph"/>
        <w:numPr>
          <w:ilvl w:val="0"/>
          <w:numId w:val="16"/>
        </w:numPr>
        <w:spacing w:before="120" w:after="0"/>
        <w:contextualSpacing w:val="0"/>
        <w:rPr>
          <w:rFonts w:cstheme="minorHAnsi"/>
        </w:rPr>
      </w:pPr>
      <w:r w:rsidRPr="00A34854">
        <w:rPr>
          <w:rFonts w:cstheme="minorHAnsi"/>
        </w:rPr>
        <w:t xml:space="preserve">By choosing to upgrade to new energy-saving equipment, business will proactively take the next step toward becoming energy-efficient and climate-proofing their work premises. </w:t>
      </w:r>
    </w:p>
    <w:p w14:paraId="6733EA77" w14:textId="77777777" w:rsidR="00A34854" w:rsidRPr="00A34854" w:rsidRDefault="00A34854" w:rsidP="00C30852">
      <w:pPr>
        <w:pStyle w:val="ListParagraph"/>
        <w:numPr>
          <w:ilvl w:val="0"/>
          <w:numId w:val="16"/>
        </w:numPr>
        <w:spacing w:before="120" w:after="0"/>
        <w:contextualSpacing w:val="0"/>
        <w:rPr>
          <w:rFonts w:cstheme="minorHAnsi"/>
        </w:rPr>
      </w:pPr>
      <w:r w:rsidRPr="00A34854">
        <w:rPr>
          <w:rFonts w:cstheme="minorHAnsi"/>
        </w:rPr>
        <w:t xml:space="preserve">A sustainable workplace offers employees the comfort of working in a ‘greener’ workspace and these benefits can also trickle down to environmentally conscious customers who know they are visiting a sustainable business. </w:t>
      </w:r>
    </w:p>
    <w:p w14:paraId="4DB6C513" w14:textId="0B3D4CA2" w:rsidR="00A34854" w:rsidRDefault="00A34854" w:rsidP="00C30852">
      <w:pPr>
        <w:pStyle w:val="ListParagraph"/>
        <w:numPr>
          <w:ilvl w:val="0"/>
          <w:numId w:val="16"/>
        </w:numPr>
        <w:spacing w:before="120" w:after="0"/>
        <w:contextualSpacing w:val="0"/>
        <w:rPr>
          <w:rFonts w:cstheme="minorHAnsi"/>
        </w:rPr>
      </w:pPr>
      <w:r w:rsidRPr="00A34854">
        <w:rPr>
          <w:rFonts w:cstheme="minorHAnsi"/>
        </w:rPr>
        <w:t xml:space="preserve">By making the switch to energy-saving equipment, businesses will contribute toward the Victorian Government’s commitment to reach net zero greenhouse gas emissions by 2050. </w:t>
      </w:r>
    </w:p>
    <w:p w14:paraId="49B1967A" w14:textId="04A94A8B" w:rsidR="003F10DD" w:rsidRDefault="003F10DD" w:rsidP="003F10DD">
      <w:pPr>
        <w:spacing w:before="120" w:after="0"/>
        <w:rPr>
          <w:rFonts w:cstheme="minorHAnsi"/>
        </w:rPr>
      </w:pPr>
    </w:p>
    <w:p w14:paraId="6D9D688C" w14:textId="69ABD0FA" w:rsidR="003F10DD" w:rsidRDefault="003F10DD" w:rsidP="003F10DD">
      <w:pPr>
        <w:spacing w:before="120" w:after="0"/>
        <w:rPr>
          <w:rFonts w:cstheme="minorHAnsi"/>
          <w:b/>
          <w:bCs/>
        </w:rPr>
      </w:pPr>
      <w:r w:rsidRPr="003F10DD">
        <w:rPr>
          <w:rFonts w:cstheme="minorHAnsi"/>
          <w:b/>
          <w:bCs/>
        </w:rPr>
        <w:t>‘Local program expert’</w:t>
      </w:r>
      <w:r>
        <w:rPr>
          <w:rFonts w:cstheme="minorHAnsi"/>
          <w:b/>
          <w:bCs/>
        </w:rPr>
        <w:t>:</w:t>
      </w:r>
    </w:p>
    <w:p w14:paraId="52AA0207" w14:textId="5284088D" w:rsidR="003F10DD" w:rsidRPr="003F10DD" w:rsidRDefault="004B5936" w:rsidP="003F10DD">
      <w:pPr>
        <w:spacing w:before="120" w:after="0"/>
        <w:rPr>
          <w:rFonts w:cstheme="minorHAnsi"/>
        </w:rPr>
      </w:pPr>
      <w:r w:rsidRPr="004B5936">
        <w:rPr>
          <w:rFonts w:cstheme="minorHAnsi"/>
        </w:rPr>
        <w:t xml:space="preserve">As the external facing </w:t>
      </w:r>
      <w:r>
        <w:rPr>
          <w:rFonts w:cstheme="minorHAnsi"/>
        </w:rPr>
        <w:t>term for intermediaries, the term ‘local program expert’ has been adopted, which is reflected in our program webpage and collateral. It is strongly recommended that program intermediaries use this term.</w:t>
      </w:r>
    </w:p>
    <w:p w14:paraId="704DD29A" w14:textId="77777777" w:rsidR="00D76FC8" w:rsidRPr="00D76FC8" w:rsidRDefault="00D76FC8" w:rsidP="00D76FC8">
      <w:pPr>
        <w:pStyle w:val="Heading2"/>
        <w:rPr>
          <w:rFonts w:asciiTheme="minorHAnsi" w:hAnsiTheme="minorHAnsi" w:cstheme="minorHAnsi"/>
          <w:color w:val="auto"/>
          <w:sz w:val="22"/>
        </w:rPr>
      </w:pPr>
      <w:r w:rsidRPr="00D76FC8">
        <w:rPr>
          <w:rFonts w:asciiTheme="minorHAnsi" w:hAnsiTheme="minorHAnsi" w:cstheme="minorHAnsi"/>
          <w:color w:val="auto"/>
          <w:sz w:val="22"/>
        </w:rPr>
        <w:t>Infographics</w:t>
      </w:r>
      <w:r>
        <w:rPr>
          <w:rFonts w:asciiTheme="minorHAnsi" w:hAnsiTheme="minorHAnsi" w:cstheme="minorHAnsi"/>
          <w:color w:val="auto"/>
          <w:sz w:val="22"/>
        </w:rPr>
        <w:t>:</w:t>
      </w:r>
    </w:p>
    <w:p w14:paraId="74954352" w14:textId="7C81DBCF" w:rsidR="00D76FC8" w:rsidRPr="002F7E23" w:rsidRDefault="00D76FC8" w:rsidP="00D76FC8">
      <w:pPr>
        <w:rPr>
          <w:rFonts w:cstheme="minorHAnsi"/>
        </w:rPr>
      </w:pPr>
      <w:r>
        <w:rPr>
          <w:rFonts w:cstheme="minorHAnsi"/>
        </w:rPr>
        <w:t xml:space="preserve">Within the campaign asset library </w:t>
      </w:r>
      <w:r w:rsidRPr="002F7E23">
        <w:rPr>
          <w:rFonts w:cstheme="minorHAnsi"/>
        </w:rPr>
        <w:t>are</w:t>
      </w:r>
      <w:r w:rsidR="002F759A">
        <w:rPr>
          <w:rFonts w:cstheme="minorHAnsi"/>
        </w:rPr>
        <w:t xml:space="preserve"> i</w:t>
      </w:r>
      <w:r w:rsidRPr="002F7E23">
        <w:rPr>
          <w:rFonts w:cstheme="minorHAnsi"/>
        </w:rPr>
        <w:t xml:space="preserve">nfographics that you can share with relevant stakeholders to highlight the benefits of upgrading their work equipment. The infographics depict examples of upgrades available across retail, hospitality, accommodation, healthcare and professional services, and small-scale manufacturing and the indicative cost-saving per upgrade. Top five energy-saving tips for each sector are also included. </w:t>
      </w:r>
      <w:r>
        <w:rPr>
          <w:rFonts w:cstheme="minorHAnsi"/>
        </w:rPr>
        <w:t xml:space="preserve">There is also an infographic that has been developed for promotion to local tradies. </w:t>
      </w:r>
    </w:p>
    <w:p w14:paraId="1D4497DA" w14:textId="77777777" w:rsidR="00D76FC8" w:rsidRPr="002F7E23" w:rsidRDefault="00D76FC8" w:rsidP="00D76FC8">
      <w:pPr>
        <w:rPr>
          <w:rFonts w:cstheme="minorHAnsi"/>
          <w:b/>
          <w:bCs/>
        </w:rPr>
      </w:pPr>
      <w:r w:rsidRPr="002F7E23">
        <w:rPr>
          <w:rFonts w:cstheme="minorHAnsi"/>
          <w:b/>
          <w:bCs/>
        </w:rPr>
        <w:t>Program tiles</w:t>
      </w:r>
      <w:r>
        <w:rPr>
          <w:rFonts w:cstheme="minorHAnsi"/>
          <w:b/>
          <w:bCs/>
        </w:rPr>
        <w:t>:</w:t>
      </w:r>
    </w:p>
    <w:p w14:paraId="6B8251CC" w14:textId="77777777" w:rsidR="00D76FC8" w:rsidRDefault="00D76FC8" w:rsidP="00D76FC8">
      <w:pPr>
        <w:rPr>
          <w:rFonts w:cstheme="minorHAnsi"/>
        </w:rPr>
      </w:pPr>
      <w:r w:rsidRPr="002F7E23">
        <w:rPr>
          <w:rFonts w:cstheme="minorHAnsi"/>
        </w:rPr>
        <w:t>We have developed some program specific tiles that you can use for electronic direct mail, website use</w:t>
      </w:r>
      <w:r>
        <w:rPr>
          <w:rFonts w:cstheme="minorHAnsi"/>
        </w:rPr>
        <w:t xml:space="preserve"> and </w:t>
      </w:r>
      <w:r w:rsidRPr="002F7E23">
        <w:rPr>
          <w:rFonts w:cstheme="minorHAnsi"/>
        </w:rPr>
        <w:t xml:space="preserve">social media. These are accessible through </w:t>
      </w:r>
      <w:r w:rsidRPr="00440D75">
        <w:rPr>
          <w:rFonts w:cstheme="minorHAnsi"/>
        </w:rPr>
        <w:t xml:space="preserve">the </w:t>
      </w:r>
      <w:hyperlink r:id="rId21" w:history="1">
        <w:r w:rsidRPr="00440D75">
          <w:rPr>
            <w:rStyle w:val="Hyperlink"/>
            <w:rFonts w:cstheme="minorHAnsi"/>
          </w:rPr>
          <w:t xml:space="preserve">Small Business Energy Saver Program </w:t>
        </w:r>
        <w:r>
          <w:rPr>
            <w:rStyle w:val="Hyperlink"/>
            <w:rFonts w:cstheme="minorHAnsi"/>
          </w:rPr>
          <w:t xml:space="preserve">campaign </w:t>
        </w:r>
        <w:r w:rsidRPr="00440D75">
          <w:rPr>
            <w:rStyle w:val="Hyperlink"/>
            <w:rFonts w:cstheme="minorHAnsi"/>
          </w:rPr>
          <w:t>asset library.</w:t>
        </w:r>
      </w:hyperlink>
      <w:r>
        <w:rPr>
          <w:rFonts w:cstheme="minorHAnsi"/>
        </w:rPr>
        <w:t xml:space="preserve"> </w:t>
      </w:r>
    </w:p>
    <w:p w14:paraId="4053FA64" w14:textId="77777777" w:rsidR="000748D6" w:rsidRDefault="000748D6" w:rsidP="00D76FC8">
      <w:pPr>
        <w:rPr>
          <w:rFonts w:cstheme="minorHAnsi"/>
        </w:rPr>
      </w:pPr>
    </w:p>
    <w:p w14:paraId="1E28F32D" w14:textId="77777777" w:rsidR="000748D6" w:rsidRDefault="000748D6" w:rsidP="00D76FC8">
      <w:pPr>
        <w:rPr>
          <w:rFonts w:cstheme="minorHAnsi"/>
        </w:rPr>
      </w:pPr>
    </w:p>
    <w:p w14:paraId="47BC2B46" w14:textId="77777777" w:rsidR="000748D6" w:rsidRPr="00440D75" w:rsidRDefault="000748D6" w:rsidP="00D76FC8">
      <w:pPr>
        <w:rPr>
          <w:rFonts w:cstheme="minorHAnsi"/>
        </w:rPr>
      </w:pPr>
    </w:p>
    <w:p w14:paraId="2A67EF23" w14:textId="77777777" w:rsidR="00D76FC8" w:rsidRPr="00440D75" w:rsidRDefault="00D76FC8" w:rsidP="00A34854">
      <w:pPr>
        <w:pStyle w:val="ListParagraph"/>
        <w:spacing w:before="120" w:after="0" w:line="300" w:lineRule="auto"/>
        <w:ind w:left="572"/>
        <w:contextualSpacing w:val="0"/>
        <w:rPr>
          <w:rFonts w:cstheme="minorHAnsi"/>
        </w:rPr>
      </w:pPr>
    </w:p>
    <w:p w14:paraId="6AA11F85" w14:textId="77777777" w:rsidR="00766B0C" w:rsidRPr="00A34854" w:rsidRDefault="00766B0C" w:rsidP="004B5936">
      <w:pPr>
        <w:rPr>
          <w:rFonts w:cstheme="minorHAnsi"/>
          <w:color w:val="70AD47" w:themeColor="accent6"/>
          <w:sz w:val="44"/>
          <w:szCs w:val="44"/>
        </w:rPr>
      </w:pPr>
      <w:r w:rsidRPr="00A34854">
        <w:rPr>
          <w:rFonts w:cstheme="minorHAnsi"/>
          <w:color w:val="70AD47" w:themeColor="accent6"/>
          <w:sz w:val="44"/>
          <w:szCs w:val="44"/>
        </w:rPr>
        <w:lastRenderedPageBreak/>
        <w:t>Channel specific requirements</w:t>
      </w:r>
    </w:p>
    <w:p w14:paraId="424327C7" w14:textId="55DD084B" w:rsidR="00766B0C" w:rsidRPr="002F7E23" w:rsidRDefault="00766B0C" w:rsidP="004B5936">
      <w:pPr>
        <w:rPr>
          <w:rFonts w:cstheme="minorHAnsi"/>
        </w:rPr>
      </w:pPr>
      <w:r w:rsidRPr="002F7E23">
        <w:rPr>
          <w:rFonts w:cstheme="minorHAnsi"/>
        </w:rPr>
        <w:t xml:space="preserve">Re-sharing content from SV’s account is preferred and </w:t>
      </w:r>
      <w:r w:rsidRPr="00440D75">
        <w:rPr>
          <w:rFonts w:cstheme="minorHAnsi"/>
        </w:rPr>
        <w:t>encouraged w</w:t>
      </w:r>
      <w:r w:rsidRPr="002F7E23">
        <w:rPr>
          <w:rFonts w:cstheme="minorHAnsi"/>
        </w:rPr>
        <w:t xml:space="preserve">here appropriate. The following guidance applies when re-sharing or when creating new content.  </w:t>
      </w:r>
    </w:p>
    <w:p w14:paraId="2559DDCD" w14:textId="77777777" w:rsidR="00766B0C" w:rsidRPr="002F7E23" w:rsidRDefault="00766B0C" w:rsidP="004B5936">
      <w:pPr>
        <w:rPr>
          <w:rFonts w:cstheme="minorHAnsi"/>
          <w:b/>
          <w:bCs/>
        </w:rPr>
      </w:pPr>
      <w:r w:rsidRPr="002F7E23">
        <w:rPr>
          <w:rFonts w:cstheme="minorHAnsi"/>
          <w:b/>
          <w:bCs/>
        </w:rPr>
        <w:t>Images:</w:t>
      </w:r>
    </w:p>
    <w:p w14:paraId="039ED984" w14:textId="77777777" w:rsidR="00766B0C" w:rsidRPr="002F7E23" w:rsidRDefault="00766B0C" w:rsidP="004B5936">
      <w:pPr>
        <w:rPr>
          <w:rFonts w:cstheme="minorHAnsi"/>
        </w:rPr>
      </w:pPr>
      <w:r w:rsidRPr="002F7E23">
        <w:rPr>
          <w:rFonts w:cstheme="minorHAnsi"/>
        </w:rPr>
        <w:t xml:space="preserve">If you’re creating new content, SV can provide generic images on request (just reach out to your contacts listed on page 1 of this pack) and specific program tiles. You’re also welcome to use your own images. </w:t>
      </w:r>
    </w:p>
    <w:p w14:paraId="000B60D8" w14:textId="77777777" w:rsidR="00766B0C" w:rsidRPr="002F7E23" w:rsidRDefault="00766B0C" w:rsidP="004B5936">
      <w:pPr>
        <w:rPr>
          <w:rFonts w:cstheme="minorHAnsi"/>
        </w:rPr>
      </w:pPr>
      <w:r w:rsidRPr="002F7E23">
        <w:rPr>
          <w:rFonts w:cstheme="minorHAnsi"/>
        </w:rPr>
        <w:t>If using your own images, they must:</w:t>
      </w:r>
    </w:p>
    <w:p w14:paraId="4F8EE14F" w14:textId="77777777" w:rsidR="00766B0C" w:rsidRPr="004B5936" w:rsidRDefault="00766B0C" w:rsidP="004B5936">
      <w:pPr>
        <w:pStyle w:val="ListParagraph"/>
        <w:numPr>
          <w:ilvl w:val="0"/>
          <w:numId w:val="45"/>
        </w:numPr>
        <w:rPr>
          <w:rFonts w:cstheme="minorHAnsi"/>
        </w:rPr>
      </w:pPr>
      <w:r w:rsidRPr="004B5936">
        <w:rPr>
          <w:rFonts w:cstheme="minorHAnsi"/>
        </w:rPr>
        <w:t xml:space="preserve">be appropriate for the audience </w:t>
      </w:r>
    </w:p>
    <w:p w14:paraId="37667F4C" w14:textId="77777777" w:rsidR="00766B0C" w:rsidRPr="002F7E23" w:rsidRDefault="00766B0C" w:rsidP="004B5936">
      <w:pPr>
        <w:pStyle w:val="ListParagraph"/>
        <w:numPr>
          <w:ilvl w:val="0"/>
          <w:numId w:val="45"/>
        </w:numPr>
        <w:rPr>
          <w:rFonts w:cstheme="minorHAnsi"/>
        </w:rPr>
      </w:pPr>
      <w:r w:rsidRPr="002F7E23">
        <w:rPr>
          <w:rFonts w:cstheme="minorHAnsi"/>
        </w:rPr>
        <w:t>champion equality and inclusivity</w:t>
      </w:r>
    </w:p>
    <w:p w14:paraId="722E67CA" w14:textId="0465D5D1" w:rsidR="00766B0C" w:rsidRPr="002F7E23" w:rsidRDefault="00766B0C" w:rsidP="2A9B1CE2">
      <w:pPr>
        <w:pStyle w:val="ListParagraph"/>
        <w:numPr>
          <w:ilvl w:val="0"/>
          <w:numId w:val="45"/>
        </w:numPr>
      </w:pPr>
      <w:r w:rsidRPr="2A9B1CE2">
        <w:t>fairly represent the pro</w:t>
      </w:r>
      <w:r w:rsidR="507D2502" w:rsidRPr="2A9B1CE2">
        <w:t>gram</w:t>
      </w:r>
      <w:r w:rsidRPr="2A9B1CE2">
        <w:t xml:space="preserve"> that has been funded</w:t>
      </w:r>
    </w:p>
    <w:p w14:paraId="7950A0C6" w14:textId="77777777" w:rsidR="00766B0C" w:rsidRPr="002F7E23" w:rsidRDefault="00766B0C" w:rsidP="004B5936">
      <w:pPr>
        <w:pStyle w:val="ListParagraph"/>
        <w:numPr>
          <w:ilvl w:val="0"/>
          <w:numId w:val="45"/>
        </w:numPr>
        <w:rPr>
          <w:rFonts w:cstheme="minorHAnsi"/>
        </w:rPr>
      </w:pPr>
      <w:r w:rsidRPr="002F7E23">
        <w:rPr>
          <w:rFonts w:cstheme="minorHAnsi"/>
        </w:rPr>
        <w:t>not contain obscure or obscene references</w:t>
      </w:r>
    </w:p>
    <w:p w14:paraId="2534B774" w14:textId="77777777" w:rsidR="00766B0C" w:rsidRPr="002F7E23" w:rsidRDefault="00766B0C" w:rsidP="004B5936">
      <w:pPr>
        <w:pStyle w:val="ListParagraph"/>
        <w:numPr>
          <w:ilvl w:val="0"/>
          <w:numId w:val="45"/>
        </w:numPr>
        <w:rPr>
          <w:rFonts w:cstheme="minorHAnsi"/>
        </w:rPr>
      </w:pPr>
      <w:r w:rsidRPr="002F7E23">
        <w:rPr>
          <w:rFonts w:cstheme="minorHAnsi"/>
        </w:rPr>
        <w:t>be appropriately licensed for use</w:t>
      </w:r>
    </w:p>
    <w:p w14:paraId="61BA828E" w14:textId="77777777" w:rsidR="00766B0C" w:rsidRPr="002F7E23" w:rsidRDefault="00766B0C" w:rsidP="00440D75">
      <w:pPr>
        <w:rPr>
          <w:rFonts w:cstheme="minorHAnsi"/>
        </w:rPr>
      </w:pPr>
      <w:r w:rsidRPr="002F7E23">
        <w:rPr>
          <w:rFonts w:cstheme="minorHAnsi"/>
          <w:b/>
          <w:bCs/>
        </w:rPr>
        <w:t>Channel requirements:</w:t>
      </w:r>
    </w:p>
    <w:tbl>
      <w:tblPr>
        <w:tblStyle w:val="TableGrid"/>
        <w:tblW w:w="0" w:type="auto"/>
        <w:tblInd w:w="-142" w:type="dxa"/>
        <w:tblLook w:val="04A0" w:firstRow="1" w:lastRow="0" w:firstColumn="1" w:lastColumn="0" w:noHBand="0" w:noVBand="1"/>
      </w:tblPr>
      <w:tblGrid>
        <w:gridCol w:w="2090"/>
        <w:gridCol w:w="4470"/>
        <w:gridCol w:w="2620"/>
      </w:tblGrid>
      <w:tr w:rsidR="00766B0C" w:rsidRPr="002F7E23" w14:paraId="0E02486C" w14:textId="77777777" w:rsidTr="2A9B1CE2">
        <w:tc>
          <w:tcPr>
            <w:tcW w:w="2090" w:type="dxa"/>
            <w:shd w:val="clear" w:color="auto" w:fill="000000" w:themeFill="text1"/>
          </w:tcPr>
          <w:p w14:paraId="4B2F7174" w14:textId="77777777" w:rsidR="00766B0C" w:rsidRPr="002F7E23" w:rsidRDefault="00766B0C" w:rsidP="000748D6">
            <w:pPr>
              <w:jc w:val="center"/>
              <w:rPr>
                <w:rFonts w:cstheme="minorHAnsi"/>
                <w:b/>
                <w:color w:val="FFFFFF" w:themeColor="background1"/>
                <w:sz w:val="20"/>
                <w:szCs w:val="20"/>
              </w:rPr>
            </w:pPr>
            <w:r w:rsidRPr="002F7E23">
              <w:rPr>
                <w:rFonts w:cstheme="minorHAnsi"/>
                <w:b/>
                <w:color w:val="FFFFFF" w:themeColor="background1"/>
                <w:sz w:val="20"/>
                <w:szCs w:val="20"/>
              </w:rPr>
              <w:t>Channel</w:t>
            </w:r>
          </w:p>
        </w:tc>
        <w:tc>
          <w:tcPr>
            <w:tcW w:w="4470" w:type="dxa"/>
            <w:shd w:val="clear" w:color="auto" w:fill="000000" w:themeFill="text1"/>
          </w:tcPr>
          <w:p w14:paraId="7620503F" w14:textId="77777777" w:rsidR="00766B0C" w:rsidRPr="002F7E23" w:rsidRDefault="00766B0C" w:rsidP="000748D6">
            <w:pPr>
              <w:jc w:val="center"/>
              <w:rPr>
                <w:rFonts w:cstheme="minorHAnsi"/>
                <w:b/>
                <w:color w:val="FFFFFF" w:themeColor="background1"/>
                <w:sz w:val="20"/>
                <w:szCs w:val="20"/>
              </w:rPr>
            </w:pPr>
            <w:r w:rsidRPr="002F7E23">
              <w:rPr>
                <w:rFonts w:cstheme="minorHAnsi"/>
                <w:b/>
                <w:color w:val="FFFFFF" w:themeColor="background1"/>
                <w:sz w:val="20"/>
                <w:szCs w:val="20"/>
              </w:rPr>
              <w:t>Specific requirements</w:t>
            </w:r>
          </w:p>
        </w:tc>
        <w:tc>
          <w:tcPr>
            <w:tcW w:w="2620" w:type="dxa"/>
            <w:shd w:val="clear" w:color="auto" w:fill="000000" w:themeFill="text1"/>
          </w:tcPr>
          <w:p w14:paraId="50B36A4F" w14:textId="77777777" w:rsidR="00766B0C" w:rsidRPr="002F7E23" w:rsidRDefault="00766B0C" w:rsidP="000748D6">
            <w:pPr>
              <w:jc w:val="center"/>
              <w:rPr>
                <w:rFonts w:cstheme="minorHAnsi"/>
                <w:b/>
                <w:color w:val="FFFFFF" w:themeColor="background1"/>
                <w:sz w:val="20"/>
                <w:szCs w:val="20"/>
              </w:rPr>
            </w:pPr>
            <w:r w:rsidRPr="002F7E23">
              <w:rPr>
                <w:rFonts w:cstheme="minorHAnsi"/>
                <w:b/>
                <w:color w:val="FFFFFF" w:themeColor="background1"/>
                <w:sz w:val="20"/>
                <w:szCs w:val="20"/>
              </w:rPr>
              <w:t>Resources</w:t>
            </w:r>
          </w:p>
        </w:tc>
      </w:tr>
      <w:tr w:rsidR="00766B0C" w:rsidRPr="002F7E23" w14:paraId="2424E54D" w14:textId="77777777" w:rsidTr="2A9B1CE2">
        <w:tc>
          <w:tcPr>
            <w:tcW w:w="9180" w:type="dxa"/>
            <w:gridSpan w:val="3"/>
            <w:shd w:val="clear" w:color="auto" w:fill="E7E6E6" w:themeFill="background2"/>
          </w:tcPr>
          <w:p w14:paraId="08A1040C" w14:textId="77777777" w:rsidR="00766B0C" w:rsidRPr="002F7E23" w:rsidRDefault="00766B0C" w:rsidP="000748D6">
            <w:pPr>
              <w:jc w:val="center"/>
              <w:rPr>
                <w:rFonts w:cstheme="minorHAnsi"/>
                <w:b/>
                <w:color w:val="000000" w:themeColor="text1"/>
                <w:sz w:val="20"/>
                <w:szCs w:val="20"/>
              </w:rPr>
            </w:pPr>
            <w:r w:rsidRPr="002F7E23">
              <w:rPr>
                <w:rFonts w:cstheme="minorHAnsi"/>
                <w:b/>
                <w:color w:val="000000" w:themeColor="text1"/>
                <w:sz w:val="20"/>
                <w:szCs w:val="20"/>
              </w:rPr>
              <w:t>Social media</w:t>
            </w:r>
          </w:p>
        </w:tc>
      </w:tr>
      <w:tr w:rsidR="00766B0C" w:rsidRPr="002F7E23" w14:paraId="2A03FA20" w14:textId="77777777" w:rsidTr="2A9B1CE2">
        <w:tc>
          <w:tcPr>
            <w:tcW w:w="2090" w:type="dxa"/>
          </w:tcPr>
          <w:p w14:paraId="367D8381"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t>Facebook</w:t>
            </w:r>
          </w:p>
        </w:tc>
        <w:tc>
          <w:tcPr>
            <w:tcW w:w="4470" w:type="dxa"/>
          </w:tcPr>
          <w:p w14:paraId="082ABF1D" w14:textId="2EBF8731" w:rsidR="00766B0C" w:rsidRPr="002F7E23" w:rsidRDefault="00766B0C" w:rsidP="000748D6">
            <w:pPr>
              <w:pStyle w:val="ListParagraph"/>
              <w:numPr>
                <w:ilvl w:val="0"/>
                <w:numId w:val="22"/>
              </w:numPr>
              <w:spacing w:before="120" w:after="120"/>
              <w:ind w:left="204" w:hanging="204"/>
              <w:contextualSpacing w:val="0"/>
              <w:rPr>
                <w:rFonts w:cstheme="minorHAnsi"/>
                <w:color w:val="000000" w:themeColor="text1"/>
                <w:sz w:val="20"/>
                <w:szCs w:val="20"/>
              </w:rPr>
            </w:pPr>
            <w:r w:rsidRPr="002F7E23">
              <w:rPr>
                <w:rFonts w:cstheme="minorHAnsi"/>
                <w:color w:val="000000" w:themeColor="text1"/>
                <w:sz w:val="20"/>
                <w:szCs w:val="20"/>
              </w:rPr>
              <w:t xml:space="preserve">Tag Sustainability Victoria @SustainVic in all posts related to </w:t>
            </w:r>
            <w:r w:rsidR="00447DC7">
              <w:rPr>
                <w:rFonts w:cstheme="minorHAnsi"/>
                <w:color w:val="000000" w:themeColor="text1"/>
                <w:sz w:val="20"/>
                <w:szCs w:val="20"/>
              </w:rPr>
              <w:t>the program</w:t>
            </w:r>
          </w:p>
          <w:p w14:paraId="707744D2" w14:textId="5093B02E" w:rsidR="00766B0C" w:rsidRPr="002F7E23" w:rsidRDefault="00766B0C" w:rsidP="2A9B1CE2">
            <w:pPr>
              <w:pStyle w:val="ListParagraph"/>
              <w:numPr>
                <w:ilvl w:val="0"/>
                <w:numId w:val="22"/>
              </w:numPr>
              <w:spacing w:before="120" w:after="120"/>
              <w:ind w:left="204" w:hanging="204"/>
              <w:contextualSpacing w:val="0"/>
              <w:rPr>
                <w:color w:val="000000" w:themeColor="text1"/>
                <w:sz w:val="20"/>
                <w:szCs w:val="20"/>
              </w:rPr>
            </w:pPr>
            <w:r w:rsidRPr="2A9B1CE2">
              <w:rPr>
                <w:color w:val="000000" w:themeColor="text1"/>
                <w:sz w:val="20"/>
                <w:szCs w:val="20"/>
              </w:rPr>
              <w:t xml:space="preserve">Re-share SV posts related to </w:t>
            </w:r>
            <w:r w:rsidR="3E2B3567" w:rsidRPr="2A9B1CE2">
              <w:rPr>
                <w:color w:val="000000" w:themeColor="text1"/>
                <w:sz w:val="20"/>
                <w:szCs w:val="20"/>
              </w:rPr>
              <w:t>the</w:t>
            </w:r>
            <w:r w:rsidRPr="2A9B1CE2">
              <w:rPr>
                <w:color w:val="000000" w:themeColor="text1"/>
                <w:sz w:val="20"/>
                <w:szCs w:val="20"/>
              </w:rPr>
              <w:t xml:space="preserve"> pro</w:t>
            </w:r>
            <w:r w:rsidR="4D0F34AD" w:rsidRPr="2A9B1CE2">
              <w:rPr>
                <w:color w:val="000000" w:themeColor="text1"/>
                <w:sz w:val="20"/>
                <w:szCs w:val="20"/>
              </w:rPr>
              <w:t>gram</w:t>
            </w:r>
          </w:p>
        </w:tc>
        <w:tc>
          <w:tcPr>
            <w:tcW w:w="2620" w:type="dxa"/>
          </w:tcPr>
          <w:p w14:paraId="2A982659" w14:textId="77777777" w:rsidR="00766B0C" w:rsidRPr="002F7E23" w:rsidRDefault="00AD5F6E" w:rsidP="000748D6">
            <w:pPr>
              <w:rPr>
                <w:rFonts w:cstheme="minorHAnsi"/>
                <w:color w:val="000000" w:themeColor="text1"/>
                <w:sz w:val="20"/>
                <w:szCs w:val="20"/>
              </w:rPr>
            </w:pPr>
            <w:hyperlink r:id="rId22" w:history="1">
              <w:r w:rsidR="00766B0C" w:rsidRPr="002F7E23">
                <w:rPr>
                  <w:rStyle w:val="Hyperlink"/>
                  <w:rFonts w:cstheme="minorHAnsi"/>
                  <w:sz w:val="20"/>
                  <w:szCs w:val="20"/>
                </w:rPr>
                <w:t>SV Facebook Page</w:t>
              </w:r>
            </w:hyperlink>
          </w:p>
        </w:tc>
      </w:tr>
      <w:tr w:rsidR="00766B0C" w:rsidRPr="002F7E23" w14:paraId="303B9E8E" w14:textId="77777777" w:rsidTr="2A9B1CE2">
        <w:trPr>
          <w:trHeight w:val="2316"/>
        </w:trPr>
        <w:tc>
          <w:tcPr>
            <w:tcW w:w="2090" w:type="dxa"/>
          </w:tcPr>
          <w:p w14:paraId="759F76A3"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t>LinkedIn</w:t>
            </w:r>
          </w:p>
        </w:tc>
        <w:tc>
          <w:tcPr>
            <w:tcW w:w="4470" w:type="dxa"/>
          </w:tcPr>
          <w:p w14:paraId="01974354" w14:textId="24FAA1CC" w:rsidR="00766B0C" w:rsidRPr="002F7E23" w:rsidRDefault="00766B0C" w:rsidP="2A9B1CE2">
            <w:pPr>
              <w:pStyle w:val="ListParagraph"/>
              <w:numPr>
                <w:ilvl w:val="0"/>
                <w:numId w:val="25"/>
              </w:numPr>
              <w:spacing w:before="120"/>
              <w:ind w:left="204" w:hanging="204"/>
              <w:contextualSpacing w:val="0"/>
              <w:rPr>
                <w:color w:val="000000" w:themeColor="text1"/>
                <w:sz w:val="20"/>
                <w:szCs w:val="20"/>
              </w:rPr>
            </w:pPr>
            <w:r w:rsidRPr="2A9B1CE2">
              <w:rPr>
                <w:color w:val="000000" w:themeColor="text1"/>
                <w:sz w:val="20"/>
                <w:szCs w:val="20"/>
              </w:rPr>
              <w:t>Tag Sustainability Victoria in all posts related to your pro</w:t>
            </w:r>
            <w:r w:rsidR="3059AAA1" w:rsidRPr="2A9B1CE2">
              <w:rPr>
                <w:color w:val="000000" w:themeColor="text1"/>
                <w:sz w:val="20"/>
                <w:szCs w:val="20"/>
              </w:rPr>
              <w:t>gram</w:t>
            </w:r>
            <w:r w:rsidRPr="2A9B1CE2">
              <w:rPr>
                <w:color w:val="000000" w:themeColor="text1"/>
                <w:sz w:val="20"/>
                <w:szCs w:val="20"/>
              </w:rPr>
              <w:t xml:space="preserve"> or funding</w:t>
            </w:r>
          </w:p>
          <w:p w14:paraId="22FEA796" w14:textId="04B2208C" w:rsidR="00766B0C" w:rsidRPr="002F7E23" w:rsidRDefault="00766B0C" w:rsidP="000748D6">
            <w:pPr>
              <w:pStyle w:val="ListParagraph"/>
              <w:numPr>
                <w:ilvl w:val="0"/>
                <w:numId w:val="23"/>
              </w:numPr>
              <w:spacing w:before="120"/>
              <w:ind w:left="204" w:hanging="204"/>
              <w:contextualSpacing w:val="0"/>
              <w:rPr>
                <w:rFonts w:cstheme="minorHAnsi"/>
                <w:color w:val="000000" w:themeColor="text1"/>
                <w:sz w:val="20"/>
                <w:szCs w:val="20"/>
              </w:rPr>
            </w:pPr>
            <w:r w:rsidRPr="002F7E23">
              <w:rPr>
                <w:rFonts w:cstheme="minorHAnsi"/>
                <w:color w:val="000000" w:themeColor="text1"/>
                <w:sz w:val="20"/>
                <w:szCs w:val="20"/>
              </w:rPr>
              <w:t xml:space="preserve">Tag SV CEO Claire </w:t>
            </w:r>
            <w:proofErr w:type="spellStart"/>
            <w:r w:rsidRPr="002F7E23">
              <w:rPr>
                <w:rFonts w:cstheme="minorHAnsi"/>
                <w:color w:val="000000" w:themeColor="text1"/>
                <w:sz w:val="20"/>
                <w:szCs w:val="20"/>
              </w:rPr>
              <w:t>Ferres</w:t>
            </w:r>
            <w:proofErr w:type="spellEnd"/>
            <w:r w:rsidRPr="002F7E23">
              <w:rPr>
                <w:rFonts w:cstheme="minorHAnsi"/>
                <w:color w:val="000000" w:themeColor="text1"/>
                <w:sz w:val="20"/>
                <w:szCs w:val="20"/>
              </w:rPr>
              <w:t xml:space="preserve"> Miles in all posts related to</w:t>
            </w:r>
            <w:r w:rsidR="00447DC7">
              <w:rPr>
                <w:rFonts w:cstheme="minorHAnsi"/>
                <w:color w:val="000000" w:themeColor="text1"/>
                <w:sz w:val="20"/>
                <w:szCs w:val="20"/>
              </w:rPr>
              <w:t xml:space="preserve"> the program </w:t>
            </w:r>
            <w:r w:rsidRPr="002F7E23">
              <w:rPr>
                <w:rFonts w:cstheme="minorHAnsi"/>
                <w:color w:val="000000" w:themeColor="text1"/>
                <w:sz w:val="20"/>
                <w:szCs w:val="20"/>
              </w:rPr>
              <w:t>where SV is mentioned</w:t>
            </w:r>
          </w:p>
          <w:p w14:paraId="1E6FF691" w14:textId="3D163C87" w:rsidR="00766B0C" w:rsidRPr="002F7E23" w:rsidRDefault="00766B0C" w:rsidP="000748D6">
            <w:pPr>
              <w:pStyle w:val="ListParagraph"/>
              <w:numPr>
                <w:ilvl w:val="0"/>
                <w:numId w:val="23"/>
              </w:numPr>
              <w:spacing w:before="120"/>
              <w:ind w:left="204" w:hanging="204"/>
              <w:contextualSpacing w:val="0"/>
              <w:rPr>
                <w:rFonts w:cstheme="minorHAnsi"/>
                <w:color w:val="000000" w:themeColor="text1"/>
                <w:sz w:val="20"/>
                <w:szCs w:val="20"/>
              </w:rPr>
            </w:pPr>
            <w:r w:rsidRPr="002F7E23">
              <w:rPr>
                <w:rFonts w:cstheme="minorHAnsi"/>
                <w:color w:val="000000" w:themeColor="text1"/>
                <w:sz w:val="20"/>
                <w:szCs w:val="20"/>
              </w:rPr>
              <w:t xml:space="preserve">Re-share SV posts related to </w:t>
            </w:r>
            <w:r w:rsidR="00447DC7">
              <w:rPr>
                <w:rFonts w:cstheme="minorHAnsi"/>
                <w:color w:val="000000" w:themeColor="text1"/>
                <w:sz w:val="20"/>
                <w:szCs w:val="20"/>
              </w:rPr>
              <w:t xml:space="preserve">the program </w:t>
            </w:r>
            <w:r w:rsidRPr="002F7E23">
              <w:rPr>
                <w:rFonts w:cstheme="minorHAnsi"/>
                <w:color w:val="000000" w:themeColor="text1"/>
                <w:sz w:val="20"/>
                <w:szCs w:val="20"/>
              </w:rPr>
              <w:t>where possible</w:t>
            </w:r>
          </w:p>
        </w:tc>
        <w:tc>
          <w:tcPr>
            <w:tcW w:w="2620" w:type="dxa"/>
          </w:tcPr>
          <w:p w14:paraId="4852EC2F" w14:textId="77777777" w:rsidR="00766B0C" w:rsidRPr="002F7E23" w:rsidRDefault="00AD5F6E" w:rsidP="000748D6">
            <w:pPr>
              <w:rPr>
                <w:rFonts w:cstheme="minorHAnsi"/>
                <w:color w:val="000000" w:themeColor="text1"/>
                <w:sz w:val="20"/>
                <w:szCs w:val="20"/>
              </w:rPr>
            </w:pPr>
            <w:hyperlink r:id="rId23" w:history="1">
              <w:r w:rsidR="00766B0C" w:rsidRPr="002F7E23">
                <w:rPr>
                  <w:rStyle w:val="Hyperlink"/>
                  <w:rFonts w:cstheme="minorHAnsi"/>
                  <w:sz w:val="20"/>
                  <w:szCs w:val="20"/>
                </w:rPr>
                <w:t>SV LinkedIn Page</w:t>
              </w:r>
            </w:hyperlink>
            <w:r w:rsidR="00766B0C" w:rsidRPr="002F7E23">
              <w:rPr>
                <w:rFonts w:cstheme="minorHAnsi"/>
                <w:color w:val="000000" w:themeColor="text1"/>
                <w:sz w:val="20"/>
                <w:szCs w:val="20"/>
              </w:rPr>
              <w:br/>
            </w:r>
            <w:hyperlink r:id="rId24" w:history="1">
              <w:r w:rsidR="00766B0C" w:rsidRPr="002F7E23">
                <w:rPr>
                  <w:rStyle w:val="Hyperlink"/>
                  <w:rFonts w:cstheme="minorHAnsi"/>
                  <w:sz w:val="20"/>
                  <w:szCs w:val="20"/>
                </w:rPr>
                <w:t>SV CEO LinkedIn profile</w:t>
              </w:r>
            </w:hyperlink>
          </w:p>
        </w:tc>
      </w:tr>
      <w:tr w:rsidR="00766B0C" w:rsidRPr="002F7E23" w14:paraId="1A28884B" w14:textId="77777777" w:rsidTr="2A9B1CE2">
        <w:trPr>
          <w:trHeight w:val="1569"/>
        </w:trPr>
        <w:tc>
          <w:tcPr>
            <w:tcW w:w="2090" w:type="dxa"/>
          </w:tcPr>
          <w:p w14:paraId="7A3E76B6"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lastRenderedPageBreak/>
              <w:t>Twitter</w:t>
            </w:r>
          </w:p>
        </w:tc>
        <w:tc>
          <w:tcPr>
            <w:tcW w:w="4470" w:type="dxa"/>
          </w:tcPr>
          <w:p w14:paraId="495D2F1C" w14:textId="4C42BC31" w:rsidR="00766B0C" w:rsidRPr="002F7E23" w:rsidRDefault="00766B0C" w:rsidP="000748D6">
            <w:pPr>
              <w:pStyle w:val="ListParagraph"/>
              <w:numPr>
                <w:ilvl w:val="0"/>
                <w:numId w:val="26"/>
              </w:numPr>
              <w:spacing w:after="120"/>
              <w:ind w:left="204" w:hanging="204"/>
              <w:contextualSpacing w:val="0"/>
              <w:rPr>
                <w:rFonts w:cstheme="minorHAnsi"/>
                <w:color w:val="000000" w:themeColor="text1"/>
                <w:sz w:val="20"/>
                <w:szCs w:val="20"/>
              </w:rPr>
            </w:pPr>
            <w:r w:rsidRPr="002F7E23">
              <w:rPr>
                <w:rFonts w:cstheme="minorHAnsi"/>
                <w:color w:val="000000" w:themeColor="text1"/>
                <w:sz w:val="20"/>
                <w:szCs w:val="20"/>
              </w:rPr>
              <w:t xml:space="preserve">Tag Sustainability Victoria using the handle @SustainVic in all tweets related to your </w:t>
            </w:r>
            <w:r w:rsidR="00447DC7">
              <w:rPr>
                <w:rFonts w:cstheme="minorHAnsi"/>
                <w:color w:val="000000" w:themeColor="text1"/>
                <w:sz w:val="20"/>
                <w:szCs w:val="20"/>
              </w:rPr>
              <w:t>program</w:t>
            </w:r>
          </w:p>
          <w:p w14:paraId="16E51CEA" w14:textId="375DB473" w:rsidR="00766B0C" w:rsidRPr="002F7E23" w:rsidRDefault="00766B0C" w:rsidP="000748D6">
            <w:pPr>
              <w:pStyle w:val="ListParagraph"/>
              <w:numPr>
                <w:ilvl w:val="0"/>
                <w:numId w:val="26"/>
              </w:numPr>
              <w:spacing w:after="120"/>
              <w:ind w:left="204" w:hanging="204"/>
              <w:contextualSpacing w:val="0"/>
              <w:rPr>
                <w:rFonts w:cstheme="minorHAnsi"/>
                <w:color w:val="000000" w:themeColor="text1"/>
                <w:sz w:val="20"/>
                <w:szCs w:val="20"/>
              </w:rPr>
            </w:pPr>
            <w:r w:rsidRPr="002F7E23">
              <w:rPr>
                <w:rFonts w:cstheme="minorHAnsi"/>
                <w:color w:val="000000" w:themeColor="text1"/>
                <w:sz w:val="20"/>
                <w:szCs w:val="20"/>
              </w:rPr>
              <w:t xml:space="preserve">Re-share SV tweets related to </w:t>
            </w:r>
            <w:r w:rsidR="00447DC7">
              <w:rPr>
                <w:rFonts w:cstheme="minorHAnsi"/>
                <w:color w:val="000000" w:themeColor="text1"/>
                <w:sz w:val="20"/>
                <w:szCs w:val="20"/>
              </w:rPr>
              <w:t>the program</w:t>
            </w:r>
            <w:r w:rsidRPr="002F7E23">
              <w:rPr>
                <w:rFonts w:cstheme="minorHAnsi"/>
                <w:color w:val="000000" w:themeColor="text1"/>
                <w:sz w:val="20"/>
                <w:szCs w:val="20"/>
              </w:rPr>
              <w:t xml:space="preserve"> where possible</w:t>
            </w:r>
          </w:p>
        </w:tc>
        <w:tc>
          <w:tcPr>
            <w:tcW w:w="2620" w:type="dxa"/>
          </w:tcPr>
          <w:p w14:paraId="6E930B61" w14:textId="77777777" w:rsidR="00766B0C" w:rsidRPr="002F7E23" w:rsidRDefault="00AD5F6E" w:rsidP="000748D6">
            <w:pPr>
              <w:rPr>
                <w:rFonts w:cstheme="minorHAnsi"/>
                <w:color w:val="000000" w:themeColor="text1"/>
                <w:sz w:val="20"/>
                <w:szCs w:val="20"/>
              </w:rPr>
            </w:pPr>
            <w:hyperlink r:id="rId25" w:history="1">
              <w:r w:rsidR="00766B0C" w:rsidRPr="002F7E23">
                <w:rPr>
                  <w:rStyle w:val="Hyperlink"/>
                  <w:rFonts w:cstheme="minorHAnsi"/>
                  <w:sz w:val="20"/>
                  <w:szCs w:val="20"/>
                </w:rPr>
                <w:t>SV twitter</w:t>
              </w:r>
            </w:hyperlink>
          </w:p>
        </w:tc>
      </w:tr>
      <w:tr w:rsidR="00766B0C" w:rsidRPr="002F7E23" w14:paraId="3CBA730C" w14:textId="77777777" w:rsidTr="2A9B1CE2">
        <w:tc>
          <w:tcPr>
            <w:tcW w:w="2090" w:type="dxa"/>
          </w:tcPr>
          <w:p w14:paraId="2001690F"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t>Instagram</w:t>
            </w:r>
          </w:p>
        </w:tc>
        <w:tc>
          <w:tcPr>
            <w:tcW w:w="4470" w:type="dxa"/>
          </w:tcPr>
          <w:p w14:paraId="2C60F74B" w14:textId="0EBE767A" w:rsidR="00766B0C" w:rsidRPr="000748D6" w:rsidRDefault="00766B0C" w:rsidP="000748D6">
            <w:pPr>
              <w:pStyle w:val="ListParagraph"/>
              <w:numPr>
                <w:ilvl w:val="0"/>
                <w:numId w:val="27"/>
              </w:numPr>
              <w:ind w:left="204" w:hanging="204"/>
              <w:rPr>
                <w:rFonts w:cstheme="minorHAnsi"/>
                <w:color w:val="000000" w:themeColor="text1"/>
                <w:sz w:val="20"/>
                <w:szCs w:val="20"/>
              </w:rPr>
            </w:pPr>
            <w:r w:rsidRPr="002F7E23">
              <w:rPr>
                <w:rFonts w:cstheme="minorHAnsi"/>
                <w:color w:val="000000" w:themeColor="text1"/>
                <w:sz w:val="20"/>
                <w:szCs w:val="20"/>
              </w:rPr>
              <w:t xml:space="preserve">Tag Sustainability Victoria @sustainabilityvictoria in all posts related to </w:t>
            </w:r>
            <w:r w:rsidR="00447DC7">
              <w:rPr>
                <w:rFonts w:cstheme="minorHAnsi"/>
                <w:color w:val="000000" w:themeColor="text1"/>
                <w:sz w:val="20"/>
                <w:szCs w:val="20"/>
              </w:rPr>
              <w:t>the program</w:t>
            </w:r>
          </w:p>
        </w:tc>
        <w:tc>
          <w:tcPr>
            <w:tcW w:w="2620" w:type="dxa"/>
          </w:tcPr>
          <w:p w14:paraId="1EFBCB7E" w14:textId="77777777" w:rsidR="00766B0C" w:rsidRPr="002F7E23" w:rsidRDefault="00AD5F6E" w:rsidP="000748D6">
            <w:pPr>
              <w:rPr>
                <w:rFonts w:cstheme="minorHAnsi"/>
                <w:color w:val="000000" w:themeColor="text1"/>
                <w:sz w:val="20"/>
                <w:szCs w:val="20"/>
              </w:rPr>
            </w:pPr>
            <w:hyperlink r:id="rId26" w:history="1">
              <w:r w:rsidR="00766B0C" w:rsidRPr="002F7E23">
                <w:rPr>
                  <w:rStyle w:val="Hyperlink"/>
                  <w:rFonts w:cstheme="minorHAnsi"/>
                  <w:sz w:val="20"/>
                  <w:szCs w:val="20"/>
                </w:rPr>
                <w:t>SV Instagram</w:t>
              </w:r>
            </w:hyperlink>
          </w:p>
        </w:tc>
      </w:tr>
      <w:tr w:rsidR="00766B0C" w:rsidRPr="002F7E23" w14:paraId="3B1FF430" w14:textId="77777777" w:rsidTr="2A9B1CE2">
        <w:tc>
          <w:tcPr>
            <w:tcW w:w="9180" w:type="dxa"/>
            <w:gridSpan w:val="3"/>
            <w:shd w:val="clear" w:color="auto" w:fill="E7E6E6" w:themeFill="background2"/>
          </w:tcPr>
          <w:p w14:paraId="57DC57C5" w14:textId="77777777" w:rsidR="00766B0C" w:rsidRPr="002F7E23" w:rsidRDefault="00766B0C" w:rsidP="000748D6">
            <w:pPr>
              <w:jc w:val="center"/>
              <w:rPr>
                <w:rFonts w:cstheme="minorHAnsi"/>
                <w:color w:val="000000" w:themeColor="text1"/>
                <w:sz w:val="20"/>
                <w:szCs w:val="20"/>
              </w:rPr>
            </w:pPr>
            <w:r w:rsidRPr="002F7E23">
              <w:rPr>
                <w:rFonts w:cstheme="minorHAnsi"/>
                <w:b/>
                <w:color w:val="000000" w:themeColor="text1"/>
                <w:sz w:val="20"/>
                <w:szCs w:val="20"/>
              </w:rPr>
              <w:t>Other</w:t>
            </w:r>
          </w:p>
        </w:tc>
      </w:tr>
      <w:tr w:rsidR="00766B0C" w:rsidRPr="002F7E23" w14:paraId="6A0A10A5" w14:textId="77777777" w:rsidTr="2A9B1CE2">
        <w:trPr>
          <w:trHeight w:val="70"/>
        </w:trPr>
        <w:tc>
          <w:tcPr>
            <w:tcW w:w="2090" w:type="dxa"/>
          </w:tcPr>
          <w:p w14:paraId="53E7A430"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t>Website/newsletters and other communications</w:t>
            </w:r>
          </w:p>
        </w:tc>
        <w:tc>
          <w:tcPr>
            <w:tcW w:w="4470" w:type="dxa"/>
          </w:tcPr>
          <w:p w14:paraId="78929B9A" w14:textId="3571901A" w:rsidR="00766B0C" w:rsidRPr="002F7E23" w:rsidRDefault="00766B0C" w:rsidP="000748D6">
            <w:pPr>
              <w:pStyle w:val="ListParagraph"/>
              <w:numPr>
                <w:ilvl w:val="1"/>
                <w:numId w:val="30"/>
              </w:numPr>
              <w:spacing w:before="120"/>
              <w:ind w:left="204" w:hanging="204"/>
              <w:contextualSpacing w:val="0"/>
              <w:rPr>
                <w:rFonts w:cstheme="minorHAnsi"/>
                <w:color w:val="000000" w:themeColor="text1"/>
                <w:sz w:val="20"/>
                <w:szCs w:val="20"/>
              </w:rPr>
            </w:pPr>
            <w:r w:rsidRPr="002F7E23">
              <w:rPr>
                <w:rFonts w:cstheme="minorHAnsi"/>
                <w:sz w:val="20"/>
                <w:szCs w:val="20"/>
              </w:rPr>
              <w:t xml:space="preserve">When speaking about </w:t>
            </w:r>
            <w:r w:rsidR="00447DC7">
              <w:rPr>
                <w:rFonts w:cstheme="minorHAnsi"/>
                <w:sz w:val="20"/>
                <w:szCs w:val="20"/>
              </w:rPr>
              <w:t>the program</w:t>
            </w:r>
            <w:r w:rsidRPr="002F7E23">
              <w:rPr>
                <w:rFonts w:cstheme="minorHAnsi"/>
                <w:sz w:val="20"/>
                <w:szCs w:val="20"/>
              </w:rPr>
              <w:t xml:space="preserve">, a link must be included back to the </w:t>
            </w:r>
            <w:hyperlink r:id="rId27" w:history="1">
              <w:r w:rsidRPr="00A21611">
                <w:rPr>
                  <w:rStyle w:val="Hyperlink"/>
                  <w:rFonts w:cstheme="minorHAnsi"/>
                  <w:sz w:val="20"/>
                  <w:szCs w:val="20"/>
                </w:rPr>
                <w:t>Sustainability Victoria website</w:t>
              </w:r>
            </w:hyperlink>
          </w:p>
          <w:p w14:paraId="2B685ECE" w14:textId="77777777" w:rsidR="00766B0C" w:rsidRPr="002F7E23" w:rsidRDefault="00766B0C" w:rsidP="000748D6">
            <w:pPr>
              <w:pStyle w:val="ListParagraph"/>
              <w:numPr>
                <w:ilvl w:val="1"/>
                <w:numId w:val="30"/>
              </w:numPr>
              <w:spacing w:before="120"/>
              <w:ind w:left="204" w:hanging="204"/>
              <w:contextualSpacing w:val="0"/>
              <w:rPr>
                <w:rFonts w:cstheme="minorHAnsi"/>
                <w:color w:val="000000" w:themeColor="text1"/>
                <w:sz w:val="20"/>
                <w:szCs w:val="20"/>
              </w:rPr>
            </w:pPr>
            <w:r w:rsidRPr="002F7E23">
              <w:rPr>
                <w:rFonts w:cstheme="minorHAnsi"/>
                <w:color w:val="000000" w:themeColor="text1"/>
                <w:sz w:val="20"/>
                <w:szCs w:val="20"/>
              </w:rPr>
              <w:t>When using the SV/Vic Gov logo, please use only those provided in this pack</w:t>
            </w:r>
          </w:p>
          <w:p w14:paraId="5E09C20D" w14:textId="77777777" w:rsidR="00766B0C" w:rsidRPr="002F7E23" w:rsidRDefault="00766B0C" w:rsidP="000748D6">
            <w:pPr>
              <w:pStyle w:val="ListParagraph"/>
              <w:numPr>
                <w:ilvl w:val="1"/>
                <w:numId w:val="30"/>
              </w:numPr>
              <w:spacing w:before="120"/>
              <w:ind w:left="204" w:hanging="204"/>
              <w:contextualSpacing w:val="0"/>
              <w:rPr>
                <w:rFonts w:cstheme="minorHAnsi"/>
                <w:color w:val="000000" w:themeColor="text1"/>
                <w:sz w:val="20"/>
                <w:szCs w:val="20"/>
              </w:rPr>
            </w:pPr>
            <w:r w:rsidRPr="002F7E23">
              <w:rPr>
                <w:rFonts w:cstheme="minorHAnsi"/>
                <w:color w:val="000000" w:themeColor="text1"/>
                <w:sz w:val="20"/>
                <w:szCs w:val="20"/>
              </w:rPr>
              <w:t xml:space="preserve">Where the SV/Vic Gov logo is used, please ensure the attribution statement from your contract is included </w:t>
            </w:r>
          </w:p>
          <w:p w14:paraId="376655EC" w14:textId="77777777" w:rsidR="00766B0C" w:rsidRPr="002F7E23" w:rsidRDefault="00766B0C" w:rsidP="000748D6">
            <w:pPr>
              <w:pStyle w:val="ListParagraph"/>
              <w:numPr>
                <w:ilvl w:val="1"/>
                <w:numId w:val="30"/>
              </w:numPr>
              <w:spacing w:before="120"/>
              <w:ind w:left="204" w:hanging="204"/>
              <w:contextualSpacing w:val="0"/>
              <w:rPr>
                <w:rFonts w:cstheme="minorHAnsi"/>
                <w:color w:val="000000" w:themeColor="text1"/>
                <w:sz w:val="20"/>
                <w:szCs w:val="20"/>
              </w:rPr>
            </w:pPr>
            <w:r w:rsidRPr="002F7E23">
              <w:rPr>
                <w:rFonts w:cstheme="minorHAnsi"/>
                <w:color w:val="000000" w:themeColor="text1"/>
                <w:sz w:val="20"/>
                <w:szCs w:val="20"/>
              </w:rPr>
              <w:t>The key messages included in this pack, as well as the published communications materials linked below can be used to guide your content</w:t>
            </w:r>
          </w:p>
        </w:tc>
        <w:tc>
          <w:tcPr>
            <w:tcW w:w="2620" w:type="dxa"/>
          </w:tcPr>
          <w:p w14:paraId="6BFB1978"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t xml:space="preserve">All in this document: </w:t>
            </w:r>
            <w:r w:rsidRPr="002F7E23">
              <w:rPr>
                <w:rFonts w:cstheme="minorHAnsi"/>
                <w:color w:val="000000" w:themeColor="text1"/>
                <w:sz w:val="20"/>
                <w:szCs w:val="20"/>
              </w:rPr>
              <w:br/>
            </w:r>
          </w:p>
          <w:p w14:paraId="1B0D0F86"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t xml:space="preserve">- Pre-approved key messages </w:t>
            </w:r>
            <w:r w:rsidRPr="002F7E23">
              <w:rPr>
                <w:rFonts w:cstheme="minorHAnsi"/>
                <w:color w:val="000000" w:themeColor="text1"/>
                <w:sz w:val="20"/>
                <w:szCs w:val="20"/>
              </w:rPr>
              <w:br/>
            </w:r>
            <w:r w:rsidRPr="002F7E23">
              <w:rPr>
                <w:rFonts w:cstheme="minorHAnsi"/>
                <w:color w:val="000000" w:themeColor="text1"/>
                <w:sz w:val="20"/>
                <w:szCs w:val="20"/>
              </w:rPr>
              <w:br/>
              <w:t xml:space="preserve">- Published communications </w:t>
            </w:r>
          </w:p>
          <w:p w14:paraId="5F195621" w14:textId="77777777" w:rsidR="00766B0C" w:rsidRPr="002F7E23" w:rsidRDefault="00766B0C" w:rsidP="000748D6">
            <w:pPr>
              <w:rPr>
                <w:rFonts w:cstheme="minorHAnsi"/>
                <w:color w:val="000000" w:themeColor="text1"/>
                <w:sz w:val="20"/>
                <w:szCs w:val="20"/>
              </w:rPr>
            </w:pPr>
            <w:r w:rsidRPr="002F7E23">
              <w:rPr>
                <w:rFonts w:cstheme="minorHAnsi"/>
                <w:color w:val="000000" w:themeColor="text1"/>
                <w:sz w:val="20"/>
                <w:szCs w:val="20"/>
              </w:rPr>
              <w:t>- SV logo guidelines</w:t>
            </w:r>
          </w:p>
        </w:tc>
      </w:tr>
    </w:tbl>
    <w:p w14:paraId="26B6FB16" w14:textId="77777777" w:rsidR="00A21611" w:rsidRDefault="00A21611" w:rsidP="005B2990">
      <w:pPr>
        <w:rPr>
          <w:rStyle w:val="Strong"/>
          <w:rFonts w:cstheme="minorHAnsi"/>
        </w:rPr>
      </w:pPr>
    </w:p>
    <w:p w14:paraId="4C8EAB69" w14:textId="7C0D7EED" w:rsidR="00AA02A7" w:rsidRPr="00D76FC8" w:rsidRDefault="00AA02A7" w:rsidP="00290D4B">
      <w:pPr>
        <w:ind w:left="-142"/>
        <w:rPr>
          <w:rFonts w:cstheme="minorHAnsi"/>
          <w:color w:val="70AD47" w:themeColor="accent6"/>
          <w:sz w:val="44"/>
          <w:szCs w:val="44"/>
        </w:rPr>
      </w:pPr>
      <w:r w:rsidRPr="00D76FC8">
        <w:rPr>
          <w:rFonts w:cstheme="minorHAnsi"/>
          <w:color w:val="70AD47" w:themeColor="accent6"/>
          <w:sz w:val="44"/>
          <w:szCs w:val="44"/>
        </w:rPr>
        <w:t>Using the SV logo</w:t>
      </w:r>
    </w:p>
    <w:p w14:paraId="7934F831" w14:textId="77777777" w:rsidR="000D227E" w:rsidRPr="002F7E23" w:rsidRDefault="000D227E" w:rsidP="005252F6">
      <w:pPr>
        <w:ind w:left="-142"/>
        <w:rPr>
          <w:rFonts w:cstheme="minorHAnsi"/>
        </w:rPr>
      </w:pPr>
      <w:r w:rsidRPr="002F7E23">
        <w:rPr>
          <w:rFonts w:cstheme="minorHAnsi"/>
        </w:rPr>
        <w:t xml:space="preserve">Below is the correct Sustainability Victoria logo. </w:t>
      </w:r>
    </w:p>
    <w:p w14:paraId="517DA39C" w14:textId="77777777" w:rsidR="000D227E" w:rsidRPr="002F7E23" w:rsidRDefault="000D227E" w:rsidP="005252F6">
      <w:pPr>
        <w:ind w:left="-142"/>
        <w:rPr>
          <w:rFonts w:cstheme="minorHAnsi"/>
        </w:rPr>
      </w:pPr>
      <w:r w:rsidRPr="002F7E23">
        <w:rPr>
          <w:rFonts w:cstheme="minorHAnsi"/>
        </w:rPr>
        <w:t xml:space="preserve">The logo should always be used as depicted below on a white background and should always include both the Sustainability Victoria and the Victorian Government components. Further advice regarding use of the SV logo is available upon request. Reach out to your communications contact listed on page 1. If this logo is being used in conjunction with another logo (co-branded), it must come to SV for prior approval. </w:t>
      </w:r>
    </w:p>
    <w:p w14:paraId="5279F349" w14:textId="23737094" w:rsidR="004E78C2" w:rsidRPr="002F7E23" w:rsidRDefault="00AD4462" w:rsidP="004E78C2">
      <w:pPr>
        <w:ind w:left="-142"/>
        <w:rPr>
          <w:rFonts w:cstheme="minorHAnsi"/>
          <w:b/>
          <w:bCs/>
          <w:sz w:val="32"/>
          <w:szCs w:val="32"/>
        </w:rPr>
      </w:pPr>
      <w:r w:rsidRPr="002F7E23">
        <w:rPr>
          <w:rFonts w:cstheme="minorHAnsi"/>
          <w:noProof/>
        </w:rPr>
        <w:drawing>
          <wp:inline distT="0" distB="0" distL="0" distR="0" wp14:anchorId="1BFFB83A" wp14:editId="49B454B6">
            <wp:extent cx="3257550" cy="963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1121" cy="967816"/>
                    </a:xfrm>
                    <a:prstGeom prst="rect">
                      <a:avLst/>
                    </a:prstGeom>
                    <a:noFill/>
                    <a:ln>
                      <a:noFill/>
                    </a:ln>
                  </pic:spPr>
                </pic:pic>
              </a:graphicData>
            </a:graphic>
          </wp:inline>
        </w:drawing>
      </w:r>
    </w:p>
    <w:p w14:paraId="0562A92F" w14:textId="5E2D99EC" w:rsidR="00A21611" w:rsidRDefault="00A21611" w:rsidP="00A21611">
      <w:pPr>
        <w:ind w:left="-142"/>
        <w:rPr>
          <w:rStyle w:val="Strong"/>
          <w:rFonts w:cstheme="minorHAnsi"/>
          <w:b w:val="0"/>
          <w:bCs w:val="0"/>
          <w:color w:val="70AD47" w:themeColor="accent6"/>
          <w:sz w:val="44"/>
          <w:szCs w:val="44"/>
        </w:rPr>
      </w:pPr>
      <w:r w:rsidRPr="00A21611">
        <w:rPr>
          <w:rStyle w:val="Strong"/>
          <w:rFonts w:cstheme="minorHAnsi"/>
          <w:b w:val="0"/>
          <w:bCs w:val="0"/>
          <w:color w:val="70AD47" w:themeColor="accent6"/>
          <w:sz w:val="44"/>
          <w:szCs w:val="44"/>
        </w:rPr>
        <w:lastRenderedPageBreak/>
        <w:t>Webpage – accredited providers</w:t>
      </w:r>
    </w:p>
    <w:p w14:paraId="1676E8AD" w14:textId="5C5A6C7B" w:rsidR="00A21611" w:rsidRPr="00D76FC8" w:rsidRDefault="00A21611" w:rsidP="00A21611">
      <w:pPr>
        <w:ind w:left="-142"/>
      </w:pPr>
      <w:r w:rsidRPr="00D76FC8">
        <w:rPr>
          <w:rStyle w:val="Strong"/>
          <w:rFonts w:cstheme="minorHAnsi"/>
          <w:b w:val="0"/>
          <w:bCs w:val="0"/>
        </w:rPr>
        <w:t>For your reference, here is the</w:t>
      </w:r>
      <w:r w:rsidRPr="00D76FC8">
        <w:t xml:space="preserve"> </w:t>
      </w:r>
      <w:r w:rsidR="00C70C8D">
        <w:t xml:space="preserve">web </w:t>
      </w:r>
      <w:r w:rsidR="000748D6">
        <w:t>URL</w:t>
      </w:r>
      <w:r w:rsidR="00D76FC8">
        <w:t xml:space="preserve"> which lists the registered accredited providers involved in the program: </w:t>
      </w:r>
    </w:p>
    <w:p w14:paraId="1EB29571" w14:textId="1BA2F35B" w:rsidR="003E10A4" w:rsidRDefault="00AD5F6E" w:rsidP="004E78C2">
      <w:pPr>
        <w:ind w:left="-142"/>
        <w:rPr>
          <w:rFonts w:cstheme="minorHAnsi"/>
        </w:rPr>
      </w:pPr>
      <w:hyperlink r:id="rId29" w:tgtFrame="_blank" w:history="1">
        <w:r w:rsidR="00D76FC8" w:rsidRPr="00D76FC8">
          <w:rPr>
            <w:rStyle w:val="Hyperlink"/>
            <w:rFonts w:cstheme="minorHAnsi"/>
          </w:rPr>
          <w:t>https://www.sustainability.vic.gov.au/energy-saver-registered-accredited-providers</w:t>
        </w:r>
      </w:hyperlink>
      <w:r w:rsidR="00D76FC8" w:rsidRPr="00D76FC8">
        <w:rPr>
          <w:rFonts w:cstheme="minorHAnsi"/>
        </w:rPr>
        <w:t> </w:t>
      </w:r>
    </w:p>
    <w:p w14:paraId="555E9F55" w14:textId="2A135F57" w:rsidR="002F759A" w:rsidRDefault="002F759A" w:rsidP="004E78C2">
      <w:pPr>
        <w:ind w:left="-142"/>
        <w:rPr>
          <w:rFonts w:cstheme="minorHAnsi"/>
        </w:rPr>
      </w:pPr>
    </w:p>
    <w:sectPr w:rsidR="002F759A" w:rsidSect="000748D6">
      <w:headerReference w:type="default" r:id="rId30"/>
      <w:footerReference w:type="default" r:id="rId31"/>
      <w:headerReference w:type="first" r:id="rId32"/>
      <w:pgSz w:w="11906" w:h="16838" w:code="9"/>
      <w:pgMar w:top="4395" w:right="1440" w:bottom="1440" w:left="1418" w:header="680"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B950" w14:textId="77777777" w:rsidR="00AD5F6E" w:rsidRDefault="00AD5F6E" w:rsidP="00F95974">
      <w:pPr>
        <w:spacing w:after="0" w:line="240" w:lineRule="auto"/>
      </w:pPr>
      <w:r>
        <w:separator/>
      </w:r>
    </w:p>
  </w:endnote>
  <w:endnote w:type="continuationSeparator" w:id="0">
    <w:p w14:paraId="5B8FF456" w14:textId="77777777" w:rsidR="00AD5F6E" w:rsidRDefault="00AD5F6E" w:rsidP="00F95974">
      <w:pPr>
        <w:spacing w:after="0" w:line="240" w:lineRule="auto"/>
      </w:pPr>
      <w:r>
        <w:continuationSeparator/>
      </w:r>
    </w:p>
  </w:endnote>
  <w:endnote w:type="continuationNotice" w:id="1">
    <w:p w14:paraId="7DAD8845" w14:textId="77777777" w:rsidR="00AD5F6E" w:rsidRDefault="00AD5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2349"/>
      <w:docPartObj>
        <w:docPartGallery w:val="Page Numbers (Bottom of Page)"/>
        <w:docPartUnique/>
      </w:docPartObj>
    </w:sdtPr>
    <w:sdtEndPr>
      <w:rPr>
        <w:noProof/>
      </w:rPr>
    </w:sdtEndPr>
    <w:sdtContent>
      <w:p w14:paraId="331EE0DD" w14:textId="5A8368B2" w:rsidR="000748D6" w:rsidRDefault="000748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D0A91" w14:textId="72B55F88" w:rsidR="007E0965" w:rsidRDefault="007E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076BA" w14:textId="77777777" w:rsidR="00AD5F6E" w:rsidRDefault="00AD5F6E" w:rsidP="00F95974">
      <w:pPr>
        <w:spacing w:after="0" w:line="240" w:lineRule="auto"/>
      </w:pPr>
      <w:r>
        <w:separator/>
      </w:r>
    </w:p>
  </w:footnote>
  <w:footnote w:type="continuationSeparator" w:id="0">
    <w:p w14:paraId="35E89894" w14:textId="77777777" w:rsidR="00AD5F6E" w:rsidRDefault="00AD5F6E" w:rsidP="00F95974">
      <w:pPr>
        <w:spacing w:after="0" w:line="240" w:lineRule="auto"/>
      </w:pPr>
      <w:r>
        <w:continuationSeparator/>
      </w:r>
    </w:p>
  </w:footnote>
  <w:footnote w:type="continuationNotice" w:id="1">
    <w:p w14:paraId="1D491449" w14:textId="77777777" w:rsidR="00AD5F6E" w:rsidRDefault="00AD5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3742" w14:textId="5593B936" w:rsidR="002C7F60" w:rsidRDefault="00EE1A01" w:rsidP="002C7F60">
    <w:pPr>
      <w:pStyle w:val="Header"/>
      <w:ind w:hanging="1418"/>
    </w:pPr>
    <w:r>
      <w:rPr>
        <w:noProof/>
      </w:rPr>
      <w:drawing>
        <wp:inline distT="0" distB="0" distL="0" distR="0" wp14:anchorId="74E70C93" wp14:editId="5FBB343C">
          <wp:extent cx="4851400" cy="2019272"/>
          <wp:effectExtent l="0" t="0" r="635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437" cy="20550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4CDF" w14:textId="6903888D" w:rsidR="002C7F60" w:rsidRDefault="002C7F60" w:rsidP="002C7F60">
    <w:pPr>
      <w:pStyle w:val="Header"/>
      <w:tabs>
        <w:tab w:val="left" w:pos="142"/>
      </w:tabs>
    </w:pPr>
    <w:r>
      <w:rPr>
        <w:rFonts w:cstheme="minorHAnsi"/>
        <w:b/>
        <w:bCs/>
        <w:noProof/>
        <w:sz w:val="48"/>
        <w:szCs w:val="48"/>
      </w:rPr>
      <w:drawing>
        <wp:anchor distT="0" distB="0" distL="114300" distR="114300" simplePos="0" relativeHeight="251658240" behindDoc="0" locked="0" layoutInCell="1" allowOverlap="1" wp14:anchorId="479A7FFC" wp14:editId="2A16A86B">
          <wp:simplePos x="0" y="0"/>
          <wp:positionH relativeFrom="column">
            <wp:posOffset>-967105</wp:posOffset>
          </wp:positionH>
          <wp:positionV relativeFrom="paragraph">
            <wp:posOffset>-1393825</wp:posOffset>
          </wp:positionV>
          <wp:extent cx="7879715" cy="2638425"/>
          <wp:effectExtent l="0" t="0" r="698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6307"/>
                  <a:stretch/>
                </pic:blipFill>
                <pic:spPr bwMode="auto">
                  <a:xfrm>
                    <a:off x="0" y="0"/>
                    <a:ext cx="7880186" cy="2638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B58"/>
    <w:multiLevelType w:val="hybridMultilevel"/>
    <w:tmpl w:val="9F32D2C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1427978"/>
    <w:multiLevelType w:val="hybridMultilevel"/>
    <w:tmpl w:val="BFA26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F48CB"/>
    <w:multiLevelType w:val="hybridMultilevel"/>
    <w:tmpl w:val="95AA253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06B5761E"/>
    <w:multiLevelType w:val="hybridMultilevel"/>
    <w:tmpl w:val="6EECDB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08166B6C"/>
    <w:multiLevelType w:val="hybridMultilevel"/>
    <w:tmpl w:val="BDE2376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090D5E74"/>
    <w:multiLevelType w:val="hybridMultilevel"/>
    <w:tmpl w:val="C870F084"/>
    <w:lvl w:ilvl="0" w:tplc="927638E6">
      <w:start w:val="8"/>
      <w:numFmt w:val="bullet"/>
      <w:lvlText w:val="•"/>
      <w:lvlJc w:val="left"/>
      <w:pPr>
        <w:ind w:left="770" w:hanging="360"/>
      </w:pPr>
      <w:rPr>
        <w:rFonts w:ascii="Calibri" w:eastAsiaTheme="minorHAnsi" w:hAnsi="Calibri"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98013EA"/>
    <w:multiLevelType w:val="hybridMultilevel"/>
    <w:tmpl w:val="7206C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FF467A"/>
    <w:multiLevelType w:val="hybridMultilevel"/>
    <w:tmpl w:val="EDF2255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17C75B4C"/>
    <w:multiLevelType w:val="hybridMultilevel"/>
    <w:tmpl w:val="8FF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13553"/>
    <w:multiLevelType w:val="hybridMultilevel"/>
    <w:tmpl w:val="6526E682"/>
    <w:lvl w:ilvl="0" w:tplc="0C090001">
      <w:start w:val="1"/>
      <w:numFmt w:val="bullet"/>
      <w:lvlText w:val=""/>
      <w:lvlJc w:val="left"/>
      <w:pPr>
        <w:ind w:left="1080" w:hanging="360"/>
      </w:pPr>
      <w:rPr>
        <w:rFonts w:ascii="Symbol" w:hAnsi="Symbol" w:hint="default"/>
      </w:rPr>
    </w:lvl>
    <w:lvl w:ilvl="1" w:tplc="964EB86A">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9E5D61"/>
    <w:multiLevelType w:val="hybridMultilevel"/>
    <w:tmpl w:val="E3561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36121"/>
    <w:multiLevelType w:val="hybridMultilevel"/>
    <w:tmpl w:val="8B9EC60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1CF92A0C"/>
    <w:multiLevelType w:val="hybridMultilevel"/>
    <w:tmpl w:val="C43A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B74B5"/>
    <w:multiLevelType w:val="hybridMultilevel"/>
    <w:tmpl w:val="12BAB00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21E928D5"/>
    <w:multiLevelType w:val="hybridMultilevel"/>
    <w:tmpl w:val="77628EB8"/>
    <w:lvl w:ilvl="0" w:tplc="0C090001">
      <w:start w:val="1"/>
      <w:numFmt w:val="bullet"/>
      <w:lvlText w:val=""/>
      <w:lvlJc w:val="left"/>
      <w:pPr>
        <w:ind w:left="3306" w:hanging="360"/>
      </w:pPr>
      <w:rPr>
        <w:rFonts w:ascii="Symbol" w:hAnsi="Symbol" w:hint="default"/>
      </w:rPr>
    </w:lvl>
    <w:lvl w:ilvl="1" w:tplc="0C090003" w:tentative="1">
      <w:start w:val="1"/>
      <w:numFmt w:val="bullet"/>
      <w:lvlText w:val="o"/>
      <w:lvlJc w:val="left"/>
      <w:pPr>
        <w:ind w:left="4026" w:hanging="360"/>
      </w:pPr>
      <w:rPr>
        <w:rFonts w:ascii="Courier New" w:hAnsi="Courier New" w:cs="Courier New" w:hint="default"/>
      </w:rPr>
    </w:lvl>
    <w:lvl w:ilvl="2" w:tplc="0C090005" w:tentative="1">
      <w:start w:val="1"/>
      <w:numFmt w:val="bullet"/>
      <w:lvlText w:val=""/>
      <w:lvlJc w:val="left"/>
      <w:pPr>
        <w:ind w:left="4746" w:hanging="360"/>
      </w:pPr>
      <w:rPr>
        <w:rFonts w:ascii="Wingdings" w:hAnsi="Wingdings" w:hint="default"/>
      </w:rPr>
    </w:lvl>
    <w:lvl w:ilvl="3" w:tplc="0C090001" w:tentative="1">
      <w:start w:val="1"/>
      <w:numFmt w:val="bullet"/>
      <w:lvlText w:val=""/>
      <w:lvlJc w:val="left"/>
      <w:pPr>
        <w:ind w:left="5466" w:hanging="360"/>
      </w:pPr>
      <w:rPr>
        <w:rFonts w:ascii="Symbol" w:hAnsi="Symbol" w:hint="default"/>
      </w:rPr>
    </w:lvl>
    <w:lvl w:ilvl="4" w:tplc="0C090003" w:tentative="1">
      <w:start w:val="1"/>
      <w:numFmt w:val="bullet"/>
      <w:lvlText w:val="o"/>
      <w:lvlJc w:val="left"/>
      <w:pPr>
        <w:ind w:left="6186" w:hanging="360"/>
      </w:pPr>
      <w:rPr>
        <w:rFonts w:ascii="Courier New" w:hAnsi="Courier New" w:cs="Courier New" w:hint="default"/>
      </w:rPr>
    </w:lvl>
    <w:lvl w:ilvl="5" w:tplc="0C090005" w:tentative="1">
      <w:start w:val="1"/>
      <w:numFmt w:val="bullet"/>
      <w:lvlText w:val=""/>
      <w:lvlJc w:val="left"/>
      <w:pPr>
        <w:ind w:left="6906" w:hanging="360"/>
      </w:pPr>
      <w:rPr>
        <w:rFonts w:ascii="Wingdings" w:hAnsi="Wingdings" w:hint="default"/>
      </w:rPr>
    </w:lvl>
    <w:lvl w:ilvl="6" w:tplc="0C090001" w:tentative="1">
      <w:start w:val="1"/>
      <w:numFmt w:val="bullet"/>
      <w:lvlText w:val=""/>
      <w:lvlJc w:val="left"/>
      <w:pPr>
        <w:ind w:left="7626" w:hanging="360"/>
      </w:pPr>
      <w:rPr>
        <w:rFonts w:ascii="Symbol" w:hAnsi="Symbol" w:hint="default"/>
      </w:rPr>
    </w:lvl>
    <w:lvl w:ilvl="7" w:tplc="0C090003" w:tentative="1">
      <w:start w:val="1"/>
      <w:numFmt w:val="bullet"/>
      <w:lvlText w:val="o"/>
      <w:lvlJc w:val="left"/>
      <w:pPr>
        <w:ind w:left="8346" w:hanging="360"/>
      </w:pPr>
      <w:rPr>
        <w:rFonts w:ascii="Courier New" w:hAnsi="Courier New" w:cs="Courier New" w:hint="default"/>
      </w:rPr>
    </w:lvl>
    <w:lvl w:ilvl="8" w:tplc="0C090005" w:tentative="1">
      <w:start w:val="1"/>
      <w:numFmt w:val="bullet"/>
      <w:lvlText w:val=""/>
      <w:lvlJc w:val="left"/>
      <w:pPr>
        <w:ind w:left="9066" w:hanging="360"/>
      </w:pPr>
      <w:rPr>
        <w:rFonts w:ascii="Wingdings" w:hAnsi="Wingdings" w:hint="default"/>
      </w:rPr>
    </w:lvl>
  </w:abstractNum>
  <w:abstractNum w:abstractNumId="15" w15:restartNumberingAfterBreak="0">
    <w:nsid w:val="25D528B0"/>
    <w:multiLevelType w:val="hybridMultilevel"/>
    <w:tmpl w:val="4C780EFE"/>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6" w15:restartNumberingAfterBreak="0">
    <w:nsid w:val="29F37AA4"/>
    <w:multiLevelType w:val="hybridMultilevel"/>
    <w:tmpl w:val="6988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0276B5"/>
    <w:multiLevelType w:val="hybridMultilevel"/>
    <w:tmpl w:val="EF86B0B4"/>
    <w:lvl w:ilvl="0" w:tplc="0C090001">
      <w:start w:val="1"/>
      <w:numFmt w:val="bullet"/>
      <w:lvlText w:val=""/>
      <w:lvlJc w:val="left"/>
      <w:pPr>
        <w:ind w:left="720" w:hanging="360"/>
      </w:pPr>
      <w:rPr>
        <w:rFonts w:ascii="Symbol" w:hAnsi="Symbol" w:hint="default"/>
      </w:rPr>
    </w:lvl>
    <w:lvl w:ilvl="1" w:tplc="D6CA7EDA">
      <w:numFmt w:val="bullet"/>
      <w:lvlText w:val="-"/>
      <w:lvlJc w:val="left"/>
      <w:pPr>
        <w:ind w:left="1440" w:hanging="360"/>
      </w:pPr>
      <w:rPr>
        <w:rFonts w:ascii="Arial" w:eastAsia="Calibr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2A2AE6"/>
    <w:multiLevelType w:val="hybridMultilevel"/>
    <w:tmpl w:val="F77C0FF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36CC64F6"/>
    <w:multiLevelType w:val="hybridMultilevel"/>
    <w:tmpl w:val="E3AE45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74F07D9"/>
    <w:multiLevelType w:val="hybridMultilevel"/>
    <w:tmpl w:val="8B68A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F55473"/>
    <w:multiLevelType w:val="multilevel"/>
    <w:tmpl w:val="E96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112F5"/>
    <w:multiLevelType w:val="hybridMultilevel"/>
    <w:tmpl w:val="0A70E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B95386"/>
    <w:multiLevelType w:val="hybridMultilevel"/>
    <w:tmpl w:val="E1BEE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96489B"/>
    <w:multiLevelType w:val="hybridMultilevel"/>
    <w:tmpl w:val="3DFE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A59E6"/>
    <w:multiLevelType w:val="hybridMultilevel"/>
    <w:tmpl w:val="1EC84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5C239F"/>
    <w:multiLevelType w:val="hybridMultilevel"/>
    <w:tmpl w:val="865E44C4"/>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15:restartNumberingAfterBreak="0">
    <w:nsid w:val="48E94D6F"/>
    <w:multiLevelType w:val="hybridMultilevel"/>
    <w:tmpl w:val="DAE05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4DB97699"/>
    <w:multiLevelType w:val="hybridMultilevel"/>
    <w:tmpl w:val="DEFE58CC"/>
    <w:lvl w:ilvl="0" w:tplc="F710CB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E31077"/>
    <w:multiLevelType w:val="hybridMultilevel"/>
    <w:tmpl w:val="A71C67F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0" w15:restartNumberingAfterBreak="0">
    <w:nsid w:val="4F86136D"/>
    <w:multiLevelType w:val="hybridMultilevel"/>
    <w:tmpl w:val="C6F4F9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4FA07224"/>
    <w:multiLevelType w:val="hybridMultilevel"/>
    <w:tmpl w:val="2B8CF8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071F19"/>
    <w:multiLevelType w:val="hybridMultilevel"/>
    <w:tmpl w:val="96DE3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0B056D"/>
    <w:multiLevelType w:val="hybridMultilevel"/>
    <w:tmpl w:val="8F5E9E64"/>
    <w:lvl w:ilvl="0" w:tplc="927638E6">
      <w:start w:val="8"/>
      <w:numFmt w:val="bullet"/>
      <w:lvlText w:val="•"/>
      <w:lvlJc w:val="left"/>
      <w:pPr>
        <w:ind w:left="578" w:hanging="360"/>
      </w:pPr>
      <w:rPr>
        <w:rFonts w:ascii="Calibri" w:eastAsiaTheme="minorHAns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4" w15:restartNumberingAfterBreak="0">
    <w:nsid w:val="5C712FCE"/>
    <w:multiLevelType w:val="hybridMultilevel"/>
    <w:tmpl w:val="1A20B49C"/>
    <w:lvl w:ilvl="0" w:tplc="443C44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A730B8"/>
    <w:multiLevelType w:val="hybridMultilevel"/>
    <w:tmpl w:val="B26C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03E7DEC"/>
    <w:multiLevelType w:val="hybridMultilevel"/>
    <w:tmpl w:val="1E2CE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2D3D37"/>
    <w:multiLevelType w:val="hybridMultilevel"/>
    <w:tmpl w:val="36D6F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D3141"/>
    <w:multiLevelType w:val="hybridMultilevel"/>
    <w:tmpl w:val="8DB6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CA51C0"/>
    <w:multiLevelType w:val="hybridMultilevel"/>
    <w:tmpl w:val="D1A65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E267D9"/>
    <w:multiLevelType w:val="hybridMultilevel"/>
    <w:tmpl w:val="8A54185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1" w15:restartNumberingAfterBreak="0">
    <w:nsid w:val="7A611B0F"/>
    <w:multiLevelType w:val="hybridMultilevel"/>
    <w:tmpl w:val="2E28061A"/>
    <w:lvl w:ilvl="0" w:tplc="927638E6">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BA14A6"/>
    <w:multiLevelType w:val="hybridMultilevel"/>
    <w:tmpl w:val="FC6A09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23"/>
  </w:num>
  <w:num w:numId="2">
    <w:abstractNumId w:val="37"/>
  </w:num>
  <w:num w:numId="3">
    <w:abstractNumId w:val="38"/>
  </w:num>
  <w:num w:numId="4">
    <w:abstractNumId w:val="2"/>
  </w:num>
  <w:num w:numId="5">
    <w:abstractNumId w:val="14"/>
  </w:num>
  <w:num w:numId="6">
    <w:abstractNumId w:val="22"/>
  </w:num>
  <w:num w:numId="7">
    <w:abstractNumId w:val="11"/>
  </w:num>
  <w:num w:numId="8">
    <w:abstractNumId w:val="29"/>
  </w:num>
  <w:num w:numId="9">
    <w:abstractNumId w:val="7"/>
  </w:num>
  <w:num w:numId="10">
    <w:abstractNumId w:val="0"/>
  </w:num>
  <w:num w:numId="11">
    <w:abstractNumId w:val="25"/>
  </w:num>
  <w:num w:numId="12">
    <w:abstractNumId w:val="35"/>
  </w:num>
  <w:num w:numId="13">
    <w:abstractNumId w:val="17"/>
  </w:num>
  <w:num w:numId="14">
    <w:abstractNumId w:val="15"/>
  </w:num>
  <w:num w:numId="15">
    <w:abstractNumId w:val="3"/>
  </w:num>
  <w:num w:numId="16">
    <w:abstractNumId w:val="30"/>
  </w:num>
  <w:num w:numId="17">
    <w:abstractNumId w:val="26"/>
  </w:num>
  <w:num w:numId="18">
    <w:abstractNumId w:val="21"/>
  </w:num>
  <w:num w:numId="19">
    <w:abstractNumId w:val="35"/>
  </w:num>
  <w:num w:numId="20">
    <w:abstractNumId w:val="17"/>
  </w:num>
  <w:num w:numId="21">
    <w:abstractNumId w:val="42"/>
  </w:num>
  <w:num w:numId="22">
    <w:abstractNumId w:val="6"/>
  </w:num>
  <w:num w:numId="23">
    <w:abstractNumId w:val="8"/>
  </w:num>
  <w:num w:numId="24">
    <w:abstractNumId w:val="34"/>
  </w:num>
  <w:num w:numId="25">
    <w:abstractNumId w:val="9"/>
  </w:num>
  <w:num w:numId="26">
    <w:abstractNumId w:val="39"/>
  </w:num>
  <w:num w:numId="27">
    <w:abstractNumId w:val="1"/>
  </w:num>
  <w:num w:numId="28">
    <w:abstractNumId w:val="36"/>
  </w:num>
  <w:num w:numId="29">
    <w:abstractNumId w:val="10"/>
  </w:num>
  <w:num w:numId="30">
    <w:abstractNumId w:val="31"/>
  </w:num>
  <w:num w:numId="31">
    <w:abstractNumId w:val="40"/>
  </w:num>
  <w:num w:numId="32">
    <w:abstractNumId w:val="12"/>
  </w:num>
  <w:num w:numId="33">
    <w:abstractNumId w:val="4"/>
  </w:num>
  <w:num w:numId="34">
    <w:abstractNumId w:val="18"/>
  </w:num>
  <w:num w:numId="35">
    <w:abstractNumId w:val="27"/>
  </w:num>
  <w:num w:numId="36">
    <w:abstractNumId w:val="16"/>
  </w:num>
  <w:num w:numId="37">
    <w:abstractNumId w:val="41"/>
  </w:num>
  <w:num w:numId="38">
    <w:abstractNumId w:val="33"/>
  </w:num>
  <w:num w:numId="39">
    <w:abstractNumId w:val="5"/>
  </w:num>
  <w:num w:numId="40">
    <w:abstractNumId w:val="19"/>
  </w:num>
  <w:num w:numId="41">
    <w:abstractNumId w:val="28"/>
  </w:num>
  <w:num w:numId="42">
    <w:abstractNumId w:val="20"/>
  </w:num>
  <w:num w:numId="43">
    <w:abstractNumId w:val="13"/>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26"/>
    <w:rsid w:val="00001CA7"/>
    <w:rsid w:val="00004594"/>
    <w:rsid w:val="000051D8"/>
    <w:rsid w:val="00005343"/>
    <w:rsid w:val="00012A4A"/>
    <w:rsid w:val="00014D67"/>
    <w:rsid w:val="00017577"/>
    <w:rsid w:val="00017CE4"/>
    <w:rsid w:val="000209C8"/>
    <w:rsid w:val="000221B3"/>
    <w:rsid w:val="00023AAC"/>
    <w:rsid w:val="00024B4A"/>
    <w:rsid w:val="00025EB4"/>
    <w:rsid w:val="00026C00"/>
    <w:rsid w:val="0003132E"/>
    <w:rsid w:val="00031EE0"/>
    <w:rsid w:val="000332D3"/>
    <w:rsid w:val="00043E7F"/>
    <w:rsid w:val="0004404C"/>
    <w:rsid w:val="00045295"/>
    <w:rsid w:val="000579BB"/>
    <w:rsid w:val="00057B3B"/>
    <w:rsid w:val="00061971"/>
    <w:rsid w:val="00063457"/>
    <w:rsid w:val="000646E5"/>
    <w:rsid w:val="00064B3C"/>
    <w:rsid w:val="000650B6"/>
    <w:rsid w:val="000669A3"/>
    <w:rsid w:val="00067215"/>
    <w:rsid w:val="00071B0E"/>
    <w:rsid w:val="000732F6"/>
    <w:rsid w:val="0007398D"/>
    <w:rsid w:val="000748D6"/>
    <w:rsid w:val="00075B7F"/>
    <w:rsid w:val="00075F0C"/>
    <w:rsid w:val="00076981"/>
    <w:rsid w:val="000816DF"/>
    <w:rsid w:val="00081784"/>
    <w:rsid w:val="00082125"/>
    <w:rsid w:val="0008325A"/>
    <w:rsid w:val="000917AC"/>
    <w:rsid w:val="00093206"/>
    <w:rsid w:val="00093CAF"/>
    <w:rsid w:val="00094B13"/>
    <w:rsid w:val="00095A3F"/>
    <w:rsid w:val="00095ECE"/>
    <w:rsid w:val="000A1AC8"/>
    <w:rsid w:val="000A2F2A"/>
    <w:rsid w:val="000A5827"/>
    <w:rsid w:val="000A7678"/>
    <w:rsid w:val="000B285D"/>
    <w:rsid w:val="000B5F68"/>
    <w:rsid w:val="000C2769"/>
    <w:rsid w:val="000D06F7"/>
    <w:rsid w:val="000D227E"/>
    <w:rsid w:val="000D4006"/>
    <w:rsid w:val="000D484F"/>
    <w:rsid w:val="000D4B4E"/>
    <w:rsid w:val="000E1765"/>
    <w:rsid w:val="000E2C89"/>
    <w:rsid w:val="000E3746"/>
    <w:rsid w:val="000E4A39"/>
    <w:rsid w:val="000E69ED"/>
    <w:rsid w:val="000F2369"/>
    <w:rsid w:val="000F679E"/>
    <w:rsid w:val="00102138"/>
    <w:rsid w:val="00110C5D"/>
    <w:rsid w:val="001110DE"/>
    <w:rsid w:val="0011337B"/>
    <w:rsid w:val="00124752"/>
    <w:rsid w:val="001262DA"/>
    <w:rsid w:val="00127BFB"/>
    <w:rsid w:val="001301B3"/>
    <w:rsid w:val="001301F5"/>
    <w:rsid w:val="0013075E"/>
    <w:rsid w:val="00133E87"/>
    <w:rsid w:val="0013449B"/>
    <w:rsid w:val="00135822"/>
    <w:rsid w:val="001411C6"/>
    <w:rsid w:val="0014411C"/>
    <w:rsid w:val="0015178E"/>
    <w:rsid w:val="00155A98"/>
    <w:rsid w:val="00156BFC"/>
    <w:rsid w:val="0016188A"/>
    <w:rsid w:val="00162426"/>
    <w:rsid w:val="00162D70"/>
    <w:rsid w:val="00163289"/>
    <w:rsid w:val="001646E2"/>
    <w:rsid w:val="001664EA"/>
    <w:rsid w:val="001677D3"/>
    <w:rsid w:val="00170DA3"/>
    <w:rsid w:val="00171B91"/>
    <w:rsid w:val="00176C9B"/>
    <w:rsid w:val="00177B25"/>
    <w:rsid w:val="00181F7C"/>
    <w:rsid w:val="0018268E"/>
    <w:rsid w:val="00182BEE"/>
    <w:rsid w:val="00185E7A"/>
    <w:rsid w:val="001868DF"/>
    <w:rsid w:val="00186C6E"/>
    <w:rsid w:val="00187F7C"/>
    <w:rsid w:val="00190220"/>
    <w:rsid w:val="0019114A"/>
    <w:rsid w:val="0019137C"/>
    <w:rsid w:val="0019253B"/>
    <w:rsid w:val="001932D9"/>
    <w:rsid w:val="001941A2"/>
    <w:rsid w:val="00195155"/>
    <w:rsid w:val="00197CFB"/>
    <w:rsid w:val="00197FFE"/>
    <w:rsid w:val="001A021F"/>
    <w:rsid w:val="001A1DBA"/>
    <w:rsid w:val="001A5367"/>
    <w:rsid w:val="001A6B60"/>
    <w:rsid w:val="001A7BDB"/>
    <w:rsid w:val="001A7C88"/>
    <w:rsid w:val="001B0660"/>
    <w:rsid w:val="001C0B14"/>
    <w:rsid w:val="001C0D9F"/>
    <w:rsid w:val="001C38AF"/>
    <w:rsid w:val="001C4446"/>
    <w:rsid w:val="001C4F03"/>
    <w:rsid w:val="001C76D5"/>
    <w:rsid w:val="001C780D"/>
    <w:rsid w:val="001D1375"/>
    <w:rsid w:val="001D34DA"/>
    <w:rsid w:val="001D3F48"/>
    <w:rsid w:val="001D616E"/>
    <w:rsid w:val="001D63E8"/>
    <w:rsid w:val="001D6B4B"/>
    <w:rsid w:val="001E3094"/>
    <w:rsid w:val="001E480F"/>
    <w:rsid w:val="001E6ECC"/>
    <w:rsid w:val="001E743D"/>
    <w:rsid w:val="001E747C"/>
    <w:rsid w:val="001F10A0"/>
    <w:rsid w:val="001F1678"/>
    <w:rsid w:val="001F3066"/>
    <w:rsid w:val="001F4E2C"/>
    <w:rsid w:val="001F6F11"/>
    <w:rsid w:val="001F7191"/>
    <w:rsid w:val="001F7BEC"/>
    <w:rsid w:val="002007AB"/>
    <w:rsid w:val="00200C1D"/>
    <w:rsid w:val="00202830"/>
    <w:rsid w:val="00221747"/>
    <w:rsid w:val="00223C3A"/>
    <w:rsid w:val="00225230"/>
    <w:rsid w:val="00226397"/>
    <w:rsid w:val="0022668C"/>
    <w:rsid w:val="00227630"/>
    <w:rsid w:val="0023442F"/>
    <w:rsid w:val="00235937"/>
    <w:rsid w:val="00236E30"/>
    <w:rsid w:val="00240C6B"/>
    <w:rsid w:val="00243436"/>
    <w:rsid w:val="00243506"/>
    <w:rsid w:val="0025128D"/>
    <w:rsid w:val="002542A7"/>
    <w:rsid w:val="00262B22"/>
    <w:rsid w:val="002644B3"/>
    <w:rsid w:val="00265395"/>
    <w:rsid w:val="0027292C"/>
    <w:rsid w:val="00272F4E"/>
    <w:rsid w:val="002751EA"/>
    <w:rsid w:val="0027595B"/>
    <w:rsid w:val="00276049"/>
    <w:rsid w:val="00276BB4"/>
    <w:rsid w:val="00281033"/>
    <w:rsid w:val="00281C1E"/>
    <w:rsid w:val="00283223"/>
    <w:rsid w:val="00283FC0"/>
    <w:rsid w:val="00290D4B"/>
    <w:rsid w:val="002920A2"/>
    <w:rsid w:val="002938C3"/>
    <w:rsid w:val="00294683"/>
    <w:rsid w:val="00295395"/>
    <w:rsid w:val="002957FB"/>
    <w:rsid w:val="00295ADA"/>
    <w:rsid w:val="00296D8D"/>
    <w:rsid w:val="002A1722"/>
    <w:rsid w:val="002A203F"/>
    <w:rsid w:val="002A2B4E"/>
    <w:rsid w:val="002A42D7"/>
    <w:rsid w:val="002B19DE"/>
    <w:rsid w:val="002B3B09"/>
    <w:rsid w:val="002B493C"/>
    <w:rsid w:val="002C093B"/>
    <w:rsid w:val="002C17D1"/>
    <w:rsid w:val="002C36E9"/>
    <w:rsid w:val="002C38CD"/>
    <w:rsid w:val="002C5289"/>
    <w:rsid w:val="002C7F60"/>
    <w:rsid w:val="002D29AB"/>
    <w:rsid w:val="002D2EC9"/>
    <w:rsid w:val="002D6964"/>
    <w:rsid w:val="002D7A00"/>
    <w:rsid w:val="002E1E4E"/>
    <w:rsid w:val="002E231E"/>
    <w:rsid w:val="002E2521"/>
    <w:rsid w:val="002E3806"/>
    <w:rsid w:val="002E6501"/>
    <w:rsid w:val="002F4C92"/>
    <w:rsid w:val="002F4CD5"/>
    <w:rsid w:val="002F759A"/>
    <w:rsid w:val="002F7E23"/>
    <w:rsid w:val="0030050C"/>
    <w:rsid w:val="00310D1F"/>
    <w:rsid w:val="003208AF"/>
    <w:rsid w:val="00320C51"/>
    <w:rsid w:val="00320F2E"/>
    <w:rsid w:val="00323EF3"/>
    <w:rsid w:val="003307AA"/>
    <w:rsid w:val="003323B9"/>
    <w:rsid w:val="003366ED"/>
    <w:rsid w:val="00337B4A"/>
    <w:rsid w:val="00337C0F"/>
    <w:rsid w:val="003415A5"/>
    <w:rsid w:val="003441FE"/>
    <w:rsid w:val="003458FC"/>
    <w:rsid w:val="00345F92"/>
    <w:rsid w:val="00346BDD"/>
    <w:rsid w:val="003472EA"/>
    <w:rsid w:val="003474DE"/>
    <w:rsid w:val="00347C59"/>
    <w:rsid w:val="0035497B"/>
    <w:rsid w:val="00354A90"/>
    <w:rsid w:val="0035585F"/>
    <w:rsid w:val="00356808"/>
    <w:rsid w:val="00356BCE"/>
    <w:rsid w:val="0035768C"/>
    <w:rsid w:val="00357F68"/>
    <w:rsid w:val="00360AA1"/>
    <w:rsid w:val="00362E4F"/>
    <w:rsid w:val="00362F73"/>
    <w:rsid w:val="003645A2"/>
    <w:rsid w:val="0036511C"/>
    <w:rsid w:val="003652A2"/>
    <w:rsid w:val="00377816"/>
    <w:rsid w:val="003806AC"/>
    <w:rsid w:val="00381359"/>
    <w:rsid w:val="00382C6C"/>
    <w:rsid w:val="00384EFD"/>
    <w:rsid w:val="00386A64"/>
    <w:rsid w:val="0038732F"/>
    <w:rsid w:val="00387DE4"/>
    <w:rsid w:val="003914F5"/>
    <w:rsid w:val="00392360"/>
    <w:rsid w:val="00393E5F"/>
    <w:rsid w:val="003940C8"/>
    <w:rsid w:val="00394677"/>
    <w:rsid w:val="003A1CDC"/>
    <w:rsid w:val="003A25B9"/>
    <w:rsid w:val="003A54C9"/>
    <w:rsid w:val="003B025F"/>
    <w:rsid w:val="003B1E65"/>
    <w:rsid w:val="003B25E7"/>
    <w:rsid w:val="003B3036"/>
    <w:rsid w:val="003C31EF"/>
    <w:rsid w:val="003C4416"/>
    <w:rsid w:val="003C725E"/>
    <w:rsid w:val="003D101E"/>
    <w:rsid w:val="003D5395"/>
    <w:rsid w:val="003D5F95"/>
    <w:rsid w:val="003E10A4"/>
    <w:rsid w:val="003E4997"/>
    <w:rsid w:val="003E7234"/>
    <w:rsid w:val="003F09FF"/>
    <w:rsid w:val="003F10DD"/>
    <w:rsid w:val="003F2483"/>
    <w:rsid w:val="003F31B4"/>
    <w:rsid w:val="003F35AD"/>
    <w:rsid w:val="003F4964"/>
    <w:rsid w:val="003F6601"/>
    <w:rsid w:val="003F78CA"/>
    <w:rsid w:val="00400A4A"/>
    <w:rsid w:val="0040152B"/>
    <w:rsid w:val="00404280"/>
    <w:rsid w:val="00404344"/>
    <w:rsid w:val="0040519A"/>
    <w:rsid w:val="004064AC"/>
    <w:rsid w:val="00411182"/>
    <w:rsid w:val="00414CC3"/>
    <w:rsid w:val="00416E11"/>
    <w:rsid w:val="0041744E"/>
    <w:rsid w:val="00420567"/>
    <w:rsid w:val="00423191"/>
    <w:rsid w:val="00424788"/>
    <w:rsid w:val="004247FD"/>
    <w:rsid w:val="0042486C"/>
    <w:rsid w:val="00424EEA"/>
    <w:rsid w:val="00430335"/>
    <w:rsid w:val="00433D41"/>
    <w:rsid w:val="004378BD"/>
    <w:rsid w:val="00440D75"/>
    <w:rsid w:val="00440DB6"/>
    <w:rsid w:val="00442C6C"/>
    <w:rsid w:val="00443226"/>
    <w:rsid w:val="004452F9"/>
    <w:rsid w:val="00447DC7"/>
    <w:rsid w:val="004511E0"/>
    <w:rsid w:val="00451C82"/>
    <w:rsid w:val="00455BD0"/>
    <w:rsid w:val="00456A82"/>
    <w:rsid w:val="00457C0F"/>
    <w:rsid w:val="00460A2A"/>
    <w:rsid w:val="004638B5"/>
    <w:rsid w:val="0046507E"/>
    <w:rsid w:val="00474486"/>
    <w:rsid w:val="00474D1E"/>
    <w:rsid w:val="00475864"/>
    <w:rsid w:val="00476905"/>
    <w:rsid w:val="00480D47"/>
    <w:rsid w:val="00485E8D"/>
    <w:rsid w:val="0049370F"/>
    <w:rsid w:val="00496008"/>
    <w:rsid w:val="00497A4A"/>
    <w:rsid w:val="004A293A"/>
    <w:rsid w:val="004A498E"/>
    <w:rsid w:val="004B4D1A"/>
    <w:rsid w:val="004B5936"/>
    <w:rsid w:val="004C26F6"/>
    <w:rsid w:val="004C4C05"/>
    <w:rsid w:val="004C70C6"/>
    <w:rsid w:val="004D09DC"/>
    <w:rsid w:val="004D0F12"/>
    <w:rsid w:val="004D1626"/>
    <w:rsid w:val="004D261D"/>
    <w:rsid w:val="004E0831"/>
    <w:rsid w:val="004E1FB2"/>
    <w:rsid w:val="004E3961"/>
    <w:rsid w:val="004E3A09"/>
    <w:rsid w:val="004E46C3"/>
    <w:rsid w:val="004E4AEB"/>
    <w:rsid w:val="004E5FCB"/>
    <w:rsid w:val="004E78C2"/>
    <w:rsid w:val="004F000C"/>
    <w:rsid w:val="004F133E"/>
    <w:rsid w:val="004F3ADA"/>
    <w:rsid w:val="004F60EB"/>
    <w:rsid w:val="0050039D"/>
    <w:rsid w:val="00501995"/>
    <w:rsid w:val="00504D43"/>
    <w:rsid w:val="0051053D"/>
    <w:rsid w:val="00510ACE"/>
    <w:rsid w:val="005133AC"/>
    <w:rsid w:val="0051742A"/>
    <w:rsid w:val="00521E9F"/>
    <w:rsid w:val="005252F6"/>
    <w:rsid w:val="00532FA2"/>
    <w:rsid w:val="005332AC"/>
    <w:rsid w:val="00533954"/>
    <w:rsid w:val="005347B4"/>
    <w:rsid w:val="00534A0F"/>
    <w:rsid w:val="005411C8"/>
    <w:rsid w:val="0054392B"/>
    <w:rsid w:val="0055108D"/>
    <w:rsid w:val="0055134C"/>
    <w:rsid w:val="00554CB3"/>
    <w:rsid w:val="00555232"/>
    <w:rsid w:val="00555BDF"/>
    <w:rsid w:val="005566C0"/>
    <w:rsid w:val="00556EBE"/>
    <w:rsid w:val="00560844"/>
    <w:rsid w:val="00560D49"/>
    <w:rsid w:val="0056331F"/>
    <w:rsid w:val="00563F47"/>
    <w:rsid w:val="005646D7"/>
    <w:rsid w:val="00567E17"/>
    <w:rsid w:val="005704AB"/>
    <w:rsid w:val="00574F8D"/>
    <w:rsid w:val="00576216"/>
    <w:rsid w:val="00576976"/>
    <w:rsid w:val="0057791A"/>
    <w:rsid w:val="00577A15"/>
    <w:rsid w:val="00590501"/>
    <w:rsid w:val="0059096E"/>
    <w:rsid w:val="00590D28"/>
    <w:rsid w:val="005A03CB"/>
    <w:rsid w:val="005A304F"/>
    <w:rsid w:val="005A7471"/>
    <w:rsid w:val="005B2990"/>
    <w:rsid w:val="005B5D57"/>
    <w:rsid w:val="005C54FD"/>
    <w:rsid w:val="005D0D27"/>
    <w:rsid w:val="005D121A"/>
    <w:rsid w:val="005D1338"/>
    <w:rsid w:val="005D310A"/>
    <w:rsid w:val="005D4369"/>
    <w:rsid w:val="005D5844"/>
    <w:rsid w:val="005E13D3"/>
    <w:rsid w:val="005E3F16"/>
    <w:rsid w:val="005E6C02"/>
    <w:rsid w:val="005F03A7"/>
    <w:rsid w:val="005F0EB3"/>
    <w:rsid w:val="005F3C20"/>
    <w:rsid w:val="00603275"/>
    <w:rsid w:val="00603639"/>
    <w:rsid w:val="006051D5"/>
    <w:rsid w:val="0061216F"/>
    <w:rsid w:val="00612EA3"/>
    <w:rsid w:val="00613DCF"/>
    <w:rsid w:val="006176B2"/>
    <w:rsid w:val="00617E84"/>
    <w:rsid w:val="00620FA7"/>
    <w:rsid w:val="0062526D"/>
    <w:rsid w:val="006271B0"/>
    <w:rsid w:val="00627CBA"/>
    <w:rsid w:val="0063038E"/>
    <w:rsid w:val="00637020"/>
    <w:rsid w:val="00650264"/>
    <w:rsid w:val="006517F6"/>
    <w:rsid w:val="00652607"/>
    <w:rsid w:val="00653FEE"/>
    <w:rsid w:val="00656076"/>
    <w:rsid w:val="00657A76"/>
    <w:rsid w:val="0066223D"/>
    <w:rsid w:val="00663149"/>
    <w:rsid w:val="00667221"/>
    <w:rsid w:val="00667B34"/>
    <w:rsid w:val="00671C7F"/>
    <w:rsid w:val="00671EA3"/>
    <w:rsid w:val="006874C5"/>
    <w:rsid w:val="006903BC"/>
    <w:rsid w:val="00690D22"/>
    <w:rsid w:val="006931DE"/>
    <w:rsid w:val="00694056"/>
    <w:rsid w:val="006A0505"/>
    <w:rsid w:val="006A1155"/>
    <w:rsid w:val="006A1D5F"/>
    <w:rsid w:val="006A4B63"/>
    <w:rsid w:val="006A56B8"/>
    <w:rsid w:val="006A6188"/>
    <w:rsid w:val="006A767F"/>
    <w:rsid w:val="006A7BD4"/>
    <w:rsid w:val="006B1257"/>
    <w:rsid w:val="006B1360"/>
    <w:rsid w:val="006B17C0"/>
    <w:rsid w:val="006B28CC"/>
    <w:rsid w:val="006B42D3"/>
    <w:rsid w:val="006B48F4"/>
    <w:rsid w:val="006C4CE9"/>
    <w:rsid w:val="006C58B2"/>
    <w:rsid w:val="006C7E08"/>
    <w:rsid w:val="006D0495"/>
    <w:rsid w:val="006D1926"/>
    <w:rsid w:val="006D2B4E"/>
    <w:rsid w:val="006D340C"/>
    <w:rsid w:val="006D3F5B"/>
    <w:rsid w:val="006D49D3"/>
    <w:rsid w:val="006E2021"/>
    <w:rsid w:val="006E405E"/>
    <w:rsid w:val="006E5343"/>
    <w:rsid w:val="006F568A"/>
    <w:rsid w:val="0070399E"/>
    <w:rsid w:val="00711656"/>
    <w:rsid w:val="007117C5"/>
    <w:rsid w:val="00713497"/>
    <w:rsid w:val="007169D9"/>
    <w:rsid w:val="00721957"/>
    <w:rsid w:val="00722EEB"/>
    <w:rsid w:val="00725A05"/>
    <w:rsid w:val="00726D27"/>
    <w:rsid w:val="00727AA2"/>
    <w:rsid w:val="00727BE4"/>
    <w:rsid w:val="00727E03"/>
    <w:rsid w:val="00730AB4"/>
    <w:rsid w:val="00731D22"/>
    <w:rsid w:val="0073351A"/>
    <w:rsid w:val="00736EB5"/>
    <w:rsid w:val="0074202C"/>
    <w:rsid w:val="00742728"/>
    <w:rsid w:val="00742EF0"/>
    <w:rsid w:val="00750B1A"/>
    <w:rsid w:val="0075367C"/>
    <w:rsid w:val="00753EE6"/>
    <w:rsid w:val="0075406F"/>
    <w:rsid w:val="00756523"/>
    <w:rsid w:val="00756F36"/>
    <w:rsid w:val="007576D3"/>
    <w:rsid w:val="007636F5"/>
    <w:rsid w:val="00765747"/>
    <w:rsid w:val="00766B0C"/>
    <w:rsid w:val="00767113"/>
    <w:rsid w:val="00770C09"/>
    <w:rsid w:val="00773355"/>
    <w:rsid w:val="007740E3"/>
    <w:rsid w:val="007816BA"/>
    <w:rsid w:val="00781CFB"/>
    <w:rsid w:val="0078382B"/>
    <w:rsid w:val="00787D4D"/>
    <w:rsid w:val="00791037"/>
    <w:rsid w:val="007912BC"/>
    <w:rsid w:val="007948C8"/>
    <w:rsid w:val="00796723"/>
    <w:rsid w:val="00797E6B"/>
    <w:rsid w:val="007A2D2A"/>
    <w:rsid w:val="007A325C"/>
    <w:rsid w:val="007A3A9D"/>
    <w:rsid w:val="007A3BA6"/>
    <w:rsid w:val="007A6F3C"/>
    <w:rsid w:val="007A7E47"/>
    <w:rsid w:val="007B20FD"/>
    <w:rsid w:val="007B3493"/>
    <w:rsid w:val="007B3D33"/>
    <w:rsid w:val="007B75C4"/>
    <w:rsid w:val="007B7A57"/>
    <w:rsid w:val="007B7B8A"/>
    <w:rsid w:val="007C2F18"/>
    <w:rsid w:val="007C435D"/>
    <w:rsid w:val="007D029D"/>
    <w:rsid w:val="007D0830"/>
    <w:rsid w:val="007D09CB"/>
    <w:rsid w:val="007D2C05"/>
    <w:rsid w:val="007D6DE4"/>
    <w:rsid w:val="007D6FAE"/>
    <w:rsid w:val="007E08FA"/>
    <w:rsid w:val="007E0965"/>
    <w:rsid w:val="007E3600"/>
    <w:rsid w:val="007E373A"/>
    <w:rsid w:val="007E6B97"/>
    <w:rsid w:val="007F5120"/>
    <w:rsid w:val="007F57C9"/>
    <w:rsid w:val="00800201"/>
    <w:rsid w:val="00822312"/>
    <w:rsid w:val="00822F42"/>
    <w:rsid w:val="00827909"/>
    <w:rsid w:val="00831F0F"/>
    <w:rsid w:val="00836145"/>
    <w:rsid w:val="008368BC"/>
    <w:rsid w:val="008377BD"/>
    <w:rsid w:val="008417B8"/>
    <w:rsid w:val="0084556B"/>
    <w:rsid w:val="00845584"/>
    <w:rsid w:val="008505B2"/>
    <w:rsid w:val="00850685"/>
    <w:rsid w:val="00853696"/>
    <w:rsid w:val="00855648"/>
    <w:rsid w:val="008635DA"/>
    <w:rsid w:val="008636C3"/>
    <w:rsid w:val="00865836"/>
    <w:rsid w:val="00865E36"/>
    <w:rsid w:val="00866BC8"/>
    <w:rsid w:val="008760C4"/>
    <w:rsid w:val="0087699C"/>
    <w:rsid w:val="00876BFE"/>
    <w:rsid w:val="00880404"/>
    <w:rsid w:val="00880A5F"/>
    <w:rsid w:val="00894536"/>
    <w:rsid w:val="00895C43"/>
    <w:rsid w:val="008964EA"/>
    <w:rsid w:val="0089750D"/>
    <w:rsid w:val="00897DBC"/>
    <w:rsid w:val="008A00B9"/>
    <w:rsid w:val="008A0D9F"/>
    <w:rsid w:val="008A7A47"/>
    <w:rsid w:val="008A7B34"/>
    <w:rsid w:val="008B159D"/>
    <w:rsid w:val="008B2103"/>
    <w:rsid w:val="008B7C5D"/>
    <w:rsid w:val="008C554E"/>
    <w:rsid w:val="008D11B7"/>
    <w:rsid w:val="008D1A9D"/>
    <w:rsid w:val="008D5F3C"/>
    <w:rsid w:val="008D795F"/>
    <w:rsid w:val="008D7D66"/>
    <w:rsid w:val="008E093F"/>
    <w:rsid w:val="008E0A6D"/>
    <w:rsid w:val="008E16D2"/>
    <w:rsid w:val="008E56D6"/>
    <w:rsid w:val="008E6B6E"/>
    <w:rsid w:val="008F1FED"/>
    <w:rsid w:val="008F35A7"/>
    <w:rsid w:val="008F6DB4"/>
    <w:rsid w:val="00902C3B"/>
    <w:rsid w:val="0091241B"/>
    <w:rsid w:val="009207BC"/>
    <w:rsid w:val="00921596"/>
    <w:rsid w:val="00923268"/>
    <w:rsid w:val="0092764F"/>
    <w:rsid w:val="00931351"/>
    <w:rsid w:val="009342A7"/>
    <w:rsid w:val="00937984"/>
    <w:rsid w:val="00942FE5"/>
    <w:rsid w:val="00944D32"/>
    <w:rsid w:val="009510F1"/>
    <w:rsid w:val="00951F7C"/>
    <w:rsid w:val="00952088"/>
    <w:rsid w:val="009548E1"/>
    <w:rsid w:val="009573BD"/>
    <w:rsid w:val="00963B6C"/>
    <w:rsid w:val="00965177"/>
    <w:rsid w:val="00966810"/>
    <w:rsid w:val="009739E3"/>
    <w:rsid w:val="00974592"/>
    <w:rsid w:val="00974BF3"/>
    <w:rsid w:val="009765FD"/>
    <w:rsid w:val="00982114"/>
    <w:rsid w:val="009837C4"/>
    <w:rsid w:val="0098411F"/>
    <w:rsid w:val="00985570"/>
    <w:rsid w:val="00987246"/>
    <w:rsid w:val="009878C4"/>
    <w:rsid w:val="00987ADA"/>
    <w:rsid w:val="009926B9"/>
    <w:rsid w:val="00992CE8"/>
    <w:rsid w:val="009934D9"/>
    <w:rsid w:val="00993C06"/>
    <w:rsid w:val="00994B8A"/>
    <w:rsid w:val="009A2DE3"/>
    <w:rsid w:val="009B0D52"/>
    <w:rsid w:val="009B0FF1"/>
    <w:rsid w:val="009B12AF"/>
    <w:rsid w:val="009B1661"/>
    <w:rsid w:val="009B5718"/>
    <w:rsid w:val="009B7243"/>
    <w:rsid w:val="009B7401"/>
    <w:rsid w:val="009C0340"/>
    <w:rsid w:val="009C537E"/>
    <w:rsid w:val="009C5C05"/>
    <w:rsid w:val="009C7D16"/>
    <w:rsid w:val="009C7F60"/>
    <w:rsid w:val="009D1998"/>
    <w:rsid w:val="009E41CE"/>
    <w:rsid w:val="009E52ED"/>
    <w:rsid w:val="009E7366"/>
    <w:rsid w:val="009F2608"/>
    <w:rsid w:val="009F5632"/>
    <w:rsid w:val="00A023BC"/>
    <w:rsid w:val="00A02FD1"/>
    <w:rsid w:val="00A0413A"/>
    <w:rsid w:val="00A04770"/>
    <w:rsid w:val="00A13FA9"/>
    <w:rsid w:val="00A156B2"/>
    <w:rsid w:val="00A15AC3"/>
    <w:rsid w:val="00A21611"/>
    <w:rsid w:val="00A22057"/>
    <w:rsid w:val="00A23BCC"/>
    <w:rsid w:val="00A250F0"/>
    <w:rsid w:val="00A32E3F"/>
    <w:rsid w:val="00A34854"/>
    <w:rsid w:val="00A37316"/>
    <w:rsid w:val="00A40879"/>
    <w:rsid w:val="00A42C40"/>
    <w:rsid w:val="00A43E99"/>
    <w:rsid w:val="00A466F9"/>
    <w:rsid w:val="00A46C94"/>
    <w:rsid w:val="00A46F93"/>
    <w:rsid w:val="00A50E1C"/>
    <w:rsid w:val="00A51733"/>
    <w:rsid w:val="00A536EF"/>
    <w:rsid w:val="00A53D5E"/>
    <w:rsid w:val="00A54A0B"/>
    <w:rsid w:val="00A61C0D"/>
    <w:rsid w:val="00A64094"/>
    <w:rsid w:val="00A66571"/>
    <w:rsid w:val="00A6782F"/>
    <w:rsid w:val="00A70C3D"/>
    <w:rsid w:val="00A71181"/>
    <w:rsid w:val="00A71384"/>
    <w:rsid w:val="00A729B4"/>
    <w:rsid w:val="00A73D7A"/>
    <w:rsid w:val="00A75BEA"/>
    <w:rsid w:val="00A7604E"/>
    <w:rsid w:val="00A76602"/>
    <w:rsid w:val="00A80271"/>
    <w:rsid w:val="00A80823"/>
    <w:rsid w:val="00A80CA6"/>
    <w:rsid w:val="00A934D1"/>
    <w:rsid w:val="00A9401B"/>
    <w:rsid w:val="00A949F7"/>
    <w:rsid w:val="00A94AFB"/>
    <w:rsid w:val="00A95269"/>
    <w:rsid w:val="00AA02A7"/>
    <w:rsid w:val="00AA5AB3"/>
    <w:rsid w:val="00AA74E3"/>
    <w:rsid w:val="00AB030D"/>
    <w:rsid w:val="00AB5893"/>
    <w:rsid w:val="00AB74ED"/>
    <w:rsid w:val="00AC0786"/>
    <w:rsid w:val="00AC196D"/>
    <w:rsid w:val="00AC34B7"/>
    <w:rsid w:val="00AC65C6"/>
    <w:rsid w:val="00AC6F51"/>
    <w:rsid w:val="00AC7EEE"/>
    <w:rsid w:val="00AD3971"/>
    <w:rsid w:val="00AD4462"/>
    <w:rsid w:val="00AD5F6E"/>
    <w:rsid w:val="00AD70BA"/>
    <w:rsid w:val="00AD734A"/>
    <w:rsid w:val="00AE4B07"/>
    <w:rsid w:val="00AF2696"/>
    <w:rsid w:val="00AF28F6"/>
    <w:rsid w:val="00AF3F27"/>
    <w:rsid w:val="00AF5173"/>
    <w:rsid w:val="00AF63FD"/>
    <w:rsid w:val="00AF7BB3"/>
    <w:rsid w:val="00AF7C96"/>
    <w:rsid w:val="00B01BCB"/>
    <w:rsid w:val="00B038C3"/>
    <w:rsid w:val="00B0393D"/>
    <w:rsid w:val="00B03C46"/>
    <w:rsid w:val="00B04BD8"/>
    <w:rsid w:val="00B05FA7"/>
    <w:rsid w:val="00B107A4"/>
    <w:rsid w:val="00B165B1"/>
    <w:rsid w:val="00B1714F"/>
    <w:rsid w:val="00B22132"/>
    <w:rsid w:val="00B2328B"/>
    <w:rsid w:val="00B23D58"/>
    <w:rsid w:val="00B24FBB"/>
    <w:rsid w:val="00B32F46"/>
    <w:rsid w:val="00B35CCB"/>
    <w:rsid w:val="00B37815"/>
    <w:rsid w:val="00B37A96"/>
    <w:rsid w:val="00B406A1"/>
    <w:rsid w:val="00B40BDC"/>
    <w:rsid w:val="00B428F0"/>
    <w:rsid w:val="00B43134"/>
    <w:rsid w:val="00B459A1"/>
    <w:rsid w:val="00B51281"/>
    <w:rsid w:val="00B51960"/>
    <w:rsid w:val="00B52BF6"/>
    <w:rsid w:val="00B52C70"/>
    <w:rsid w:val="00B53887"/>
    <w:rsid w:val="00B54498"/>
    <w:rsid w:val="00B5771C"/>
    <w:rsid w:val="00B60405"/>
    <w:rsid w:val="00B607DB"/>
    <w:rsid w:val="00B61C7E"/>
    <w:rsid w:val="00B62D89"/>
    <w:rsid w:val="00B62FEA"/>
    <w:rsid w:val="00B6324E"/>
    <w:rsid w:val="00B65856"/>
    <w:rsid w:val="00B65CB2"/>
    <w:rsid w:val="00B70529"/>
    <w:rsid w:val="00B71D3F"/>
    <w:rsid w:val="00B77621"/>
    <w:rsid w:val="00B819E5"/>
    <w:rsid w:val="00B82B51"/>
    <w:rsid w:val="00B83887"/>
    <w:rsid w:val="00B851CA"/>
    <w:rsid w:val="00B870F2"/>
    <w:rsid w:val="00B93E5E"/>
    <w:rsid w:val="00BA2F12"/>
    <w:rsid w:val="00BA6A7C"/>
    <w:rsid w:val="00BA6DA8"/>
    <w:rsid w:val="00BA78AD"/>
    <w:rsid w:val="00BA7FF3"/>
    <w:rsid w:val="00BB4564"/>
    <w:rsid w:val="00BB4EC0"/>
    <w:rsid w:val="00BC0466"/>
    <w:rsid w:val="00BC1FEF"/>
    <w:rsid w:val="00BC2ADB"/>
    <w:rsid w:val="00BC489B"/>
    <w:rsid w:val="00BC4DFA"/>
    <w:rsid w:val="00BC619C"/>
    <w:rsid w:val="00BC6B96"/>
    <w:rsid w:val="00BC7F02"/>
    <w:rsid w:val="00BD0543"/>
    <w:rsid w:val="00BD4223"/>
    <w:rsid w:val="00BE1A39"/>
    <w:rsid w:val="00BE26E5"/>
    <w:rsid w:val="00BE275D"/>
    <w:rsid w:val="00BE3ABB"/>
    <w:rsid w:val="00BE3BAD"/>
    <w:rsid w:val="00BE6C12"/>
    <w:rsid w:val="00BF6986"/>
    <w:rsid w:val="00BF6D17"/>
    <w:rsid w:val="00BF78B8"/>
    <w:rsid w:val="00C014F9"/>
    <w:rsid w:val="00C044BB"/>
    <w:rsid w:val="00C05D70"/>
    <w:rsid w:val="00C12EB9"/>
    <w:rsid w:val="00C16824"/>
    <w:rsid w:val="00C174FD"/>
    <w:rsid w:val="00C24EBE"/>
    <w:rsid w:val="00C30852"/>
    <w:rsid w:val="00C33D39"/>
    <w:rsid w:val="00C34354"/>
    <w:rsid w:val="00C36017"/>
    <w:rsid w:val="00C411BE"/>
    <w:rsid w:val="00C44EF1"/>
    <w:rsid w:val="00C45443"/>
    <w:rsid w:val="00C5113A"/>
    <w:rsid w:val="00C51529"/>
    <w:rsid w:val="00C52728"/>
    <w:rsid w:val="00C56EBB"/>
    <w:rsid w:val="00C60161"/>
    <w:rsid w:val="00C6745F"/>
    <w:rsid w:val="00C70C8D"/>
    <w:rsid w:val="00C72445"/>
    <w:rsid w:val="00C73795"/>
    <w:rsid w:val="00C81377"/>
    <w:rsid w:val="00C8140B"/>
    <w:rsid w:val="00C82F42"/>
    <w:rsid w:val="00C90C5F"/>
    <w:rsid w:val="00C94176"/>
    <w:rsid w:val="00C94224"/>
    <w:rsid w:val="00C94570"/>
    <w:rsid w:val="00C952E1"/>
    <w:rsid w:val="00C96BCF"/>
    <w:rsid w:val="00C979FE"/>
    <w:rsid w:val="00C97D79"/>
    <w:rsid w:val="00C97F7B"/>
    <w:rsid w:val="00CB1AE3"/>
    <w:rsid w:val="00CB5148"/>
    <w:rsid w:val="00CC0E51"/>
    <w:rsid w:val="00CC4555"/>
    <w:rsid w:val="00CC6963"/>
    <w:rsid w:val="00CD0385"/>
    <w:rsid w:val="00CD0ABF"/>
    <w:rsid w:val="00CD2483"/>
    <w:rsid w:val="00CD5AC2"/>
    <w:rsid w:val="00CD79DC"/>
    <w:rsid w:val="00CE09DA"/>
    <w:rsid w:val="00CE0DF8"/>
    <w:rsid w:val="00CE1D21"/>
    <w:rsid w:val="00CE3045"/>
    <w:rsid w:val="00CE3231"/>
    <w:rsid w:val="00CE4590"/>
    <w:rsid w:val="00CE511C"/>
    <w:rsid w:val="00CE7B68"/>
    <w:rsid w:val="00CF2897"/>
    <w:rsid w:val="00CF5D49"/>
    <w:rsid w:val="00CF7600"/>
    <w:rsid w:val="00CF791E"/>
    <w:rsid w:val="00D01898"/>
    <w:rsid w:val="00D054A5"/>
    <w:rsid w:val="00D1202B"/>
    <w:rsid w:val="00D1291F"/>
    <w:rsid w:val="00D14585"/>
    <w:rsid w:val="00D14A87"/>
    <w:rsid w:val="00D20F0A"/>
    <w:rsid w:val="00D24554"/>
    <w:rsid w:val="00D247C4"/>
    <w:rsid w:val="00D268EC"/>
    <w:rsid w:val="00D30495"/>
    <w:rsid w:val="00D33450"/>
    <w:rsid w:val="00D33C2A"/>
    <w:rsid w:val="00D379AA"/>
    <w:rsid w:val="00D37AC3"/>
    <w:rsid w:val="00D40302"/>
    <w:rsid w:val="00D408B1"/>
    <w:rsid w:val="00D42D32"/>
    <w:rsid w:val="00D44D7E"/>
    <w:rsid w:val="00D5721D"/>
    <w:rsid w:val="00D65155"/>
    <w:rsid w:val="00D67352"/>
    <w:rsid w:val="00D67985"/>
    <w:rsid w:val="00D73481"/>
    <w:rsid w:val="00D73ED6"/>
    <w:rsid w:val="00D76F71"/>
    <w:rsid w:val="00D76FC8"/>
    <w:rsid w:val="00D77DA3"/>
    <w:rsid w:val="00D80702"/>
    <w:rsid w:val="00D80B62"/>
    <w:rsid w:val="00D813A6"/>
    <w:rsid w:val="00D81EEA"/>
    <w:rsid w:val="00D836EA"/>
    <w:rsid w:val="00D879A9"/>
    <w:rsid w:val="00D91B34"/>
    <w:rsid w:val="00DA25D7"/>
    <w:rsid w:val="00DA4C11"/>
    <w:rsid w:val="00DA534A"/>
    <w:rsid w:val="00DA6CC8"/>
    <w:rsid w:val="00DB42D0"/>
    <w:rsid w:val="00DB431D"/>
    <w:rsid w:val="00DB724E"/>
    <w:rsid w:val="00DB7F42"/>
    <w:rsid w:val="00DC19EF"/>
    <w:rsid w:val="00DC46EB"/>
    <w:rsid w:val="00DD067D"/>
    <w:rsid w:val="00DD2A03"/>
    <w:rsid w:val="00DD3888"/>
    <w:rsid w:val="00DD499E"/>
    <w:rsid w:val="00DD7B82"/>
    <w:rsid w:val="00DD7DB8"/>
    <w:rsid w:val="00DE15CA"/>
    <w:rsid w:val="00DE73CC"/>
    <w:rsid w:val="00DE7517"/>
    <w:rsid w:val="00DF27B2"/>
    <w:rsid w:val="00DF7611"/>
    <w:rsid w:val="00E00CE6"/>
    <w:rsid w:val="00E1292A"/>
    <w:rsid w:val="00E142EC"/>
    <w:rsid w:val="00E163BA"/>
    <w:rsid w:val="00E174E4"/>
    <w:rsid w:val="00E223B7"/>
    <w:rsid w:val="00E22D49"/>
    <w:rsid w:val="00E24B39"/>
    <w:rsid w:val="00E25554"/>
    <w:rsid w:val="00E30568"/>
    <w:rsid w:val="00E31E07"/>
    <w:rsid w:val="00E3221B"/>
    <w:rsid w:val="00E3408C"/>
    <w:rsid w:val="00E353F5"/>
    <w:rsid w:val="00E41C9F"/>
    <w:rsid w:val="00E428E7"/>
    <w:rsid w:val="00E42952"/>
    <w:rsid w:val="00E538C8"/>
    <w:rsid w:val="00E54F3A"/>
    <w:rsid w:val="00E5589B"/>
    <w:rsid w:val="00E55AE7"/>
    <w:rsid w:val="00E55E7B"/>
    <w:rsid w:val="00E56BE0"/>
    <w:rsid w:val="00E57080"/>
    <w:rsid w:val="00E57508"/>
    <w:rsid w:val="00E61DF4"/>
    <w:rsid w:val="00E6254B"/>
    <w:rsid w:val="00E64A45"/>
    <w:rsid w:val="00E667E1"/>
    <w:rsid w:val="00E70006"/>
    <w:rsid w:val="00E72EFC"/>
    <w:rsid w:val="00E73616"/>
    <w:rsid w:val="00E817B9"/>
    <w:rsid w:val="00E83EC6"/>
    <w:rsid w:val="00E83F4F"/>
    <w:rsid w:val="00E848F7"/>
    <w:rsid w:val="00E87367"/>
    <w:rsid w:val="00E87D20"/>
    <w:rsid w:val="00E90D9E"/>
    <w:rsid w:val="00E94C45"/>
    <w:rsid w:val="00EA33B7"/>
    <w:rsid w:val="00EA6968"/>
    <w:rsid w:val="00EB3A85"/>
    <w:rsid w:val="00EB7C5B"/>
    <w:rsid w:val="00EC07BC"/>
    <w:rsid w:val="00EC130B"/>
    <w:rsid w:val="00EC1ED8"/>
    <w:rsid w:val="00EC32BE"/>
    <w:rsid w:val="00EC510B"/>
    <w:rsid w:val="00EC6990"/>
    <w:rsid w:val="00ED085F"/>
    <w:rsid w:val="00ED39E0"/>
    <w:rsid w:val="00ED6D84"/>
    <w:rsid w:val="00ED73E6"/>
    <w:rsid w:val="00EE0501"/>
    <w:rsid w:val="00EE1268"/>
    <w:rsid w:val="00EE1A01"/>
    <w:rsid w:val="00EE4679"/>
    <w:rsid w:val="00EE6BF9"/>
    <w:rsid w:val="00EE7E0B"/>
    <w:rsid w:val="00EF273D"/>
    <w:rsid w:val="00EF59E3"/>
    <w:rsid w:val="00EF6865"/>
    <w:rsid w:val="00F0050D"/>
    <w:rsid w:val="00F01008"/>
    <w:rsid w:val="00F0151E"/>
    <w:rsid w:val="00F11253"/>
    <w:rsid w:val="00F119CB"/>
    <w:rsid w:val="00F1208B"/>
    <w:rsid w:val="00F128F2"/>
    <w:rsid w:val="00F148AF"/>
    <w:rsid w:val="00F15346"/>
    <w:rsid w:val="00F1793A"/>
    <w:rsid w:val="00F200A8"/>
    <w:rsid w:val="00F2050F"/>
    <w:rsid w:val="00F21754"/>
    <w:rsid w:val="00F23DE4"/>
    <w:rsid w:val="00F24640"/>
    <w:rsid w:val="00F24FDD"/>
    <w:rsid w:val="00F262D4"/>
    <w:rsid w:val="00F3360E"/>
    <w:rsid w:val="00F35BEE"/>
    <w:rsid w:val="00F4110B"/>
    <w:rsid w:val="00F45F4C"/>
    <w:rsid w:val="00F508E2"/>
    <w:rsid w:val="00F55537"/>
    <w:rsid w:val="00F55EA3"/>
    <w:rsid w:val="00F56C4B"/>
    <w:rsid w:val="00F643F8"/>
    <w:rsid w:val="00F65888"/>
    <w:rsid w:val="00F65F3D"/>
    <w:rsid w:val="00F672A1"/>
    <w:rsid w:val="00F70246"/>
    <w:rsid w:val="00F74799"/>
    <w:rsid w:val="00F75C97"/>
    <w:rsid w:val="00F80C1A"/>
    <w:rsid w:val="00F80D9F"/>
    <w:rsid w:val="00F815DE"/>
    <w:rsid w:val="00F827B1"/>
    <w:rsid w:val="00F82F58"/>
    <w:rsid w:val="00F864CE"/>
    <w:rsid w:val="00F92E1C"/>
    <w:rsid w:val="00F93044"/>
    <w:rsid w:val="00F94AFF"/>
    <w:rsid w:val="00F95974"/>
    <w:rsid w:val="00F95AEF"/>
    <w:rsid w:val="00F95D03"/>
    <w:rsid w:val="00F9754E"/>
    <w:rsid w:val="00FA00DA"/>
    <w:rsid w:val="00FC3596"/>
    <w:rsid w:val="00FD18A5"/>
    <w:rsid w:val="00FD432D"/>
    <w:rsid w:val="00FD55F8"/>
    <w:rsid w:val="00FE1897"/>
    <w:rsid w:val="00FE3CBA"/>
    <w:rsid w:val="00FE4109"/>
    <w:rsid w:val="00FE52CD"/>
    <w:rsid w:val="00FE6C14"/>
    <w:rsid w:val="00FF2BC2"/>
    <w:rsid w:val="1307E923"/>
    <w:rsid w:val="22512ED2"/>
    <w:rsid w:val="23592E4E"/>
    <w:rsid w:val="2A42B81F"/>
    <w:rsid w:val="2A9B1CE2"/>
    <w:rsid w:val="3059AAA1"/>
    <w:rsid w:val="3533112F"/>
    <w:rsid w:val="35EE63AD"/>
    <w:rsid w:val="3E2B3567"/>
    <w:rsid w:val="3E5699D4"/>
    <w:rsid w:val="42F48FF8"/>
    <w:rsid w:val="440BE769"/>
    <w:rsid w:val="44AC7F15"/>
    <w:rsid w:val="493DD104"/>
    <w:rsid w:val="49EC232D"/>
    <w:rsid w:val="4B64A982"/>
    <w:rsid w:val="4BE28895"/>
    <w:rsid w:val="4D0F34AD"/>
    <w:rsid w:val="4D29FFCE"/>
    <w:rsid w:val="4E08DC44"/>
    <w:rsid w:val="4E1B463B"/>
    <w:rsid w:val="507D2502"/>
    <w:rsid w:val="5221D4B4"/>
    <w:rsid w:val="53909632"/>
    <w:rsid w:val="554597E9"/>
    <w:rsid w:val="56EC9F39"/>
    <w:rsid w:val="5BB2D83C"/>
    <w:rsid w:val="5C1A8255"/>
    <w:rsid w:val="60C30CF5"/>
    <w:rsid w:val="62CECB15"/>
    <w:rsid w:val="6477C2D3"/>
    <w:rsid w:val="65229C59"/>
    <w:rsid w:val="6A4AF7E9"/>
    <w:rsid w:val="6BA5034B"/>
    <w:rsid w:val="6FBF8993"/>
    <w:rsid w:val="70BF208C"/>
    <w:rsid w:val="725609CE"/>
    <w:rsid w:val="797B153B"/>
    <w:rsid w:val="7D9A7D5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484C"/>
  <w15:chartTrackingRefBased/>
  <w15:docId w15:val="{862AA3BE-2918-4F8F-BA6F-F147AAAF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98"/>
  </w:style>
  <w:style w:type="paragraph" w:styleId="Heading1">
    <w:name w:val="heading 1"/>
    <w:basedOn w:val="Normal"/>
    <w:next w:val="Normal"/>
    <w:link w:val="Heading1Char"/>
    <w:uiPriority w:val="9"/>
    <w:qFormat/>
    <w:rsid w:val="00BF6D17"/>
    <w:pPr>
      <w:outlineLvl w:val="0"/>
    </w:pPr>
    <w:rPr>
      <w:rFonts w:ascii="Arial" w:hAnsi="Arial" w:cs="Arial"/>
      <w:b/>
      <w:color w:val="174F37"/>
      <w:sz w:val="40"/>
      <w:szCs w:val="32"/>
    </w:rPr>
  </w:style>
  <w:style w:type="paragraph" w:styleId="Heading2">
    <w:name w:val="heading 2"/>
    <w:basedOn w:val="Normal"/>
    <w:next w:val="Normal"/>
    <w:link w:val="Heading2Char"/>
    <w:uiPriority w:val="9"/>
    <w:unhideWhenUsed/>
    <w:qFormat/>
    <w:rsid w:val="00BF6D17"/>
    <w:pPr>
      <w:spacing w:before="240" w:after="60" w:line="300" w:lineRule="auto"/>
      <w:outlineLvl w:val="1"/>
    </w:pPr>
    <w:rPr>
      <w:rFonts w:ascii="Arial" w:hAnsi="Arial" w:cs="Arial"/>
      <w:b/>
      <w:color w:val="595959"/>
      <w:sz w:val="28"/>
    </w:rPr>
  </w:style>
  <w:style w:type="paragraph" w:styleId="Heading3">
    <w:name w:val="heading 3"/>
    <w:basedOn w:val="Normal"/>
    <w:next w:val="Normal"/>
    <w:link w:val="Heading3Char"/>
    <w:uiPriority w:val="9"/>
    <w:unhideWhenUsed/>
    <w:qFormat/>
    <w:rsid w:val="00BF6D17"/>
    <w:pPr>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24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62426"/>
    <w:rPr>
      <w:i/>
      <w:iCs/>
    </w:rPr>
  </w:style>
  <w:style w:type="character" w:styleId="Strong">
    <w:name w:val="Strong"/>
    <w:basedOn w:val="DefaultParagraphFont"/>
    <w:uiPriority w:val="22"/>
    <w:qFormat/>
    <w:rsid w:val="00162426"/>
    <w:rPr>
      <w:b/>
      <w:bCs/>
    </w:rPr>
  </w:style>
  <w:style w:type="character" w:styleId="Hyperlink">
    <w:name w:val="Hyperlink"/>
    <w:basedOn w:val="DefaultParagraphFont"/>
    <w:uiPriority w:val="99"/>
    <w:unhideWhenUsed/>
    <w:rsid w:val="00162426"/>
    <w:rPr>
      <w:color w:val="0000FF"/>
      <w:u w:val="single"/>
    </w:rPr>
  </w:style>
  <w:style w:type="character" w:styleId="UnresolvedMention">
    <w:name w:val="Unresolved Mention"/>
    <w:basedOn w:val="DefaultParagraphFont"/>
    <w:uiPriority w:val="99"/>
    <w:semiHidden/>
    <w:unhideWhenUsed/>
    <w:rsid w:val="00162426"/>
    <w:rPr>
      <w:color w:val="605E5C"/>
      <w:shd w:val="clear" w:color="auto" w:fill="E1DFDD"/>
    </w:rPr>
  </w:style>
  <w:style w:type="paragraph" w:styleId="BalloonText">
    <w:name w:val="Balloon Text"/>
    <w:basedOn w:val="Normal"/>
    <w:link w:val="BalloonTextChar"/>
    <w:uiPriority w:val="99"/>
    <w:semiHidden/>
    <w:unhideWhenUsed/>
    <w:rsid w:val="00162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26"/>
    <w:rPr>
      <w:rFonts w:ascii="Segoe UI" w:hAnsi="Segoe UI" w:cs="Segoe UI"/>
      <w:sz w:val="18"/>
      <w:szCs w:val="18"/>
    </w:rPr>
  </w:style>
  <w:style w:type="paragraph" w:styleId="ListParagraph">
    <w:name w:val="List Paragraph"/>
    <w:aliases w:val="Bullet List,ADOTS"/>
    <w:basedOn w:val="Normal"/>
    <w:link w:val="ListParagraphChar"/>
    <w:uiPriority w:val="34"/>
    <w:qFormat/>
    <w:rsid w:val="00416E11"/>
    <w:pPr>
      <w:ind w:left="720"/>
      <w:contextualSpacing/>
    </w:pPr>
  </w:style>
  <w:style w:type="paragraph" w:styleId="Header">
    <w:name w:val="header"/>
    <w:basedOn w:val="Normal"/>
    <w:link w:val="HeaderChar"/>
    <w:uiPriority w:val="99"/>
    <w:unhideWhenUsed/>
    <w:rsid w:val="00F9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974"/>
  </w:style>
  <w:style w:type="paragraph" w:styleId="Footer">
    <w:name w:val="footer"/>
    <w:basedOn w:val="Normal"/>
    <w:link w:val="FooterChar"/>
    <w:uiPriority w:val="99"/>
    <w:unhideWhenUsed/>
    <w:rsid w:val="00F9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974"/>
  </w:style>
  <w:style w:type="table" w:styleId="TableGrid">
    <w:name w:val="Table Grid"/>
    <w:basedOn w:val="TableNormal"/>
    <w:uiPriority w:val="39"/>
    <w:rsid w:val="00B0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ADOTS Char"/>
    <w:basedOn w:val="DefaultParagraphFont"/>
    <w:link w:val="ListParagraph"/>
    <w:uiPriority w:val="34"/>
    <w:locked/>
    <w:rsid w:val="0070399E"/>
  </w:style>
  <w:style w:type="character" w:styleId="FollowedHyperlink">
    <w:name w:val="FollowedHyperlink"/>
    <w:basedOn w:val="DefaultParagraphFont"/>
    <w:uiPriority w:val="99"/>
    <w:semiHidden/>
    <w:unhideWhenUsed/>
    <w:rsid w:val="005F0EB3"/>
    <w:rPr>
      <w:color w:val="954F72" w:themeColor="followedHyperlink"/>
      <w:u w:val="single"/>
    </w:rPr>
  </w:style>
  <w:style w:type="character" w:styleId="CommentReference">
    <w:name w:val="annotation reference"/>
    <w:basedOn w:val="DefaultParagraphFont"/>
    <w:uiPriority w:val="99"/>
    <w:semiHidden/>
    <w:unhideWhenUsed/>
    <w:rsid w:val="00186C6E"/>
    <w:rPr>
      <w:sz w:val="16"/>
      <w:szCs w:val="16"/>
    </w:rPr>
  </w:style>
  <w:style w:type="paragraph" w:styleId="CommentText">
    <w:name w:val="annotation text"/>
    <w:basedOn w:val="Normal"/>
    <w:link w:val="CommentTextChar"/>
    <w:uiPriority w:val="99"/>
    <w:unhideWhenUsed/>
    <w:rsid w:val="00186C6E"/>
    <w:pPr>
      <w:spacing w:line="240" w:lineRule="auto"/>
    </w:pPr>
    <w:rPr>
      <w:sz w:val="20"/>
      <w:szCs w:val="20"/>
    </w:rPr>
  </w:style>
  <w:style w:type="character" w:customStyle="1" w:styleId="CommentTextChar">
    <w:name w:val="Comment Text Char"/>
    <w:basedOn w:val="DefaultParagraphFont"/>
    <w:link w:val="CommentText"/>
    <w:uiPriority w:val="99"/>
    <w:rsid w:val="00186C6E"/>
    <w:rPr>
      <w:sz w:val="20"/>
      <w:szCs w:val="20"/>
    </w:rPr>
  </w:style>
  <w:style w:type="paragraph" w:styleId="CommentSubject">
    <w:name w:val="annotation subject"/>
    <w:basedOn w:val="CommentText"/>
    <w:next w:val="CommentText"/>
    <w:link w:val="CommentSubjectChar"/>
    <w:uiPriority w:val="99"/>
    <w:semiHidden/>
    <w:unhideWhenUsed/>
    <w:rsid w:val="00186C6E"/>
    <w:rPr>
      <w:b/>
      <w:bCs/>
    </w:rPr>
  </w:style>
  <w:style w:type="character" w:customStyle="1" w:styleId="CommentSubjectChar">
    <w:name w:val="Comment Subject Char"/>
    <w:basedOn w:val="CommentTextChar"/>
    <w:link w:val="CommentSubject"/>
    <w:uiPriority w:val="99"/>
    <w:semiHidden/>
    <w:rsid w:val="00186C6E"/>
    <w:rPr>
      <w:b/>
      <w:bCs/>
      <w:sz w:val="20"/>
      <w:szCs w:val="20"/>
    </w:rPr>
  </w:style>
  <w:style w:type="character" w:styleId="Mention">
    <w:name w:val="Mention"/>
    <w:basedOn w:val="DefaultParagraphFont"/>
    <w:uiPriority w:val="99"/>
    <w:unhideWhenUsed/>
    <w:rsid w:val="00404280"/>
    <w:rPr>
      <w:color w:val="2B579A"/>
      <w:shd w:val="clear" w:color="auto" w:fill="E6E6E6"/>
    </w:rPr>
  </w:style>
  <w:style w:type="paragraph" w:customStyle="1" w:styleId="paragraph">
    <w:name w:val="paragraph"/>
    <w:basedOn w:val="Normal"/>
    <w:rsid w:val="001F16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F1678"/>
  </w:style>
  <w:style w:type="character" w:customStyle="1" w:styleId="eop">
    <w:name w:val="eop"/>
    <w:basedOn w:val="DefaultParagraphFont"/>
    <w:rsid w:val="001F1678"/>
  </w:style>
  <w:style w:type="paragraph" w:customStyle="1" w:styleId="xdefault">
    <w:name w:val="x_default"/>
    <w:basedOn w:val="Normal"/>
    <w:rsid w:val="004E08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F6D17"/>
    <w:rPr>
      <w:rFonts w:ascii="Arial" w:hAnsi="Arial" w:cs="Arial"/>
      <w:b/>
      <w:color w:val="174F37"/>
      <w:sz w:val="40"/>
      <w:szCs w:val="32"/>
    </w:rPr>
  </w:style>
  <w:style w:type="character" w:customStyle="1" w:styleId="Heading2Char">
    <w:name w:val="Heading 2 Char"/>
    <w:basedOn w:val="DefaultParagraphFont"/>
    <w:link w:val="Heading2"/>
    <w:uiPriority w:val="9"/>
    <w:rsid w:val="00BF6D17"/>
    <w:rPr>
      <w:rFonts w:ascii="Arial" w:hAnsi="Arial" w:cs="Arial"/>
      <w:b/>
      <w:color w:val="595959"/>
      <w:sz w:val="28"/>
    </w:rPr>
  </w:style>
  <w:style w:type="character" w:customStyle="1" w:styleId="Heading3Char">
    <w:name w:val="Heading 3 Char"/>
    <w:basedOn w:val="DefaultParagraphFont"/>
    <w:link w:val="Heading3"/>
    <w:uiPriority w:val="9"/>
    <w:rsid w:val="00BF6D17"/>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8651">
      <w:bodyDiv w:val="1"/>
      <w:marLeft w:val="0"/>
      <w:marRight w:val="0"/>
      <w:marTop w:val="0"/>
      <w:marBottom w:val="0"/>
      <w:divBdr>
        <w:top w:val="none" w:sz="0" w:space="0" w:color="auto"/>
        <w:left w:val="none" w:sz="0" w:space="0" w:color="auto"/>
        <w:bottom w:val="none" w:sz="0" w:space="0" w:color="auto"/>
        <w:right w:val="none" w:sz="0" w:space="0" w:color="auto"/>
      </w:divBdr>
    </w:div>
    <w:div w:id="38668280">
      <w:bodyDiv w:val="1"/>
      <w:marLeft w:val="0"/>
      <w:marRight w:val="0"/>
      <w:marTop w:val="0"/>
      <w:marBottom w:val="0"/>
      <w:divBdr>
        <w:top w:val="none" w:sz="0" w:space="0" w:color="auto"/>
        <w:left w:val="none" w:sz="0" w:space="0" w:color="auto"/>
        <w:bottom w:val="none" w:sz="0" w:space="0" w:color="auto"/>
        <w:right w:val="none" w:sz="0" w:space="0" w:color="auto"/>
      </w:divBdr>
    </w:div>
    <w:div w:id="55471023">
      <w:bodyDiv w:val="1"/>
      <w:marLeft w:val="0"/>
      <w:marRight w:val="0"/>
      <w:marTop w:val="0"/>
      <w:marBottom w:val="0"/>
      <w:divBdr>
        <w:top w:val="none" w:sz="0" w:space="0" w:color="auto"/>
        <w:left w:val="none" w:sz="0" w:space="0" w:color="auto"/>
        <w:bottom w:val="none" w:sz="0" w:space="0" w:color="auto"/>
        <w:right w:val="none" w:sz="0" w:space="0" w:color="auto"/>
      </w:divBdr>
    </w:div>
    <w:div w:id="568729937">
      <w:bodyDiv w:val="1"/>
      <w:marLeft w:val="0"/>
      <w:marRight w:val="0"/>
      <w:marTop w:val="0"/>
      <w:marBottom w:val="0"/>
      <w:divBdr>
        <w:top w:val="none" w:sz="0" w:space="0" w:color="auto"/>
        <w:left w:val="none" w:sz="0" w:space="0" w:color="auto"/>
        <w:bottom w:val="none" w:sz="0" w:space="0" w:color="auto"/>
        <w:right w:val="none" w:sz="0" w:space="0" w:color="auto"/>
      </w:divBdr>
    </w:div>
    <w:div w:id="577522804">
      <w:bodyDiv w:val="1"/>
      <w:marLeft w:val="0"/>
      <w:marRight w:val="0"/>
      <w:marTop w:val="0"/>
      <w:marBottom w:val="0"/>
      <w:divBdr>
        <w:top w:val="none" w:sz="0" w:space="0" w:color="auto"/>
        <w:left w:val="none" w:sz="0" w:space="0" w:color="auto"/>
        <w:bottom w:val="none" w:sz="0" w:space="0" w:color="auto"/>
        <w:right w:val="none" w:sz="0" w:space="0" w:color="auto"/>
      </w:divBdr>
    </w:div>
    <w:div w:id="651981115">
      <w:bodyDiv w:val="1"/>
      <w:marLeft w:val="0"/>
      <w:marRight w:val="0"/>
      <w:marTop w:val="0"/>
      <w:marBottom w:val="0"/>
      <w:divBdr>
        <w:top w:val="none" w:sz="0" w:space="0" w:color="auto"/>
        <w:left w:val="none" w:sz="0" w:space="0" w:color="auto"/>
        <w:bottom w:val="none" w:sz="0" w:space="0" w:color="auto"/>
        <w:right w:val="none" w:sz="0" w:space="0" w:color="auto"/>
      </w:divBdr>
    </w:div>
    <w:div w:id="777797561">
      <w:bodyDiv w:val="1"/>
      <w:marLeft w:val="0"/>
      <w:marRight w:val="0"/>
      <w:marTop w:val="0"/>
      <w:marBottom w:val="0"/>
      <w:divBdr>
        <w:top w:val="none" w:sz="0" w:space="0" w:color="auto"/>
        <w:left w:val="none" w:sz="0" w:space="0" w:color="auto"/>
        <w:bottom w:val="none" w:sz="0" w:space="0" w:color="auto"/>
        <w:right w:val="none" w:sz="0" w:space="0" w:color="auto"/>
      </w:divBdr>
    </w:div>
    <w:div w:id="940138242">
      <w:bodyDiv w:val="1"/>
      <w:marLeft w:val="0"/>
      <w:marRight w:val="0"/>
      <w:marTop w:val="0"/>
      <w:marBottom w:val="0"/>
      <w:divBdr>
        <w:top w:val="none" w:sz="0" w:space="0" w:color="auto"/>
        <w:left w:val="none" w:sz="0" w:space="0" w:color="auto"/>
        <w:bottom w:val="none" w:sz="0" w:space="0" w:color="auto"/>
        <w:right w:val="none" w:sz="0" w:space="0" w:color="auto"/>
      </w:divBdr>
    </w:div>
    <w:div w:id="964849819">
      <w:bodyDiv w:val="1"/>
      <w:marLeft w:val="0"/>
      <w:marRight w:val="0"/>
      <w:marTop w:val="0"/>
      <w:marBottom w:val="0"/>
      <w:divBdr>
        <w:top w:val="none" w:sz="0" w:space="0" w:color="auto"/>
        <w:left w:val="none" w:sz="0" w:space="0" w:color="auto"/>
        <w:bottom w:val="none" w:sz="0" w:space="0" w:color="auto"/>
        <w:right w:val="none" w:sz="0" w:space="0" w:color="auto"/>
      </w:divBdr>
      <w:divsChild>
        <w:div w:id="896865393">
          <w:marLeft w:val="0"/>
          <w:marRight w:val="0"/>
          <w:marTop w:val="0"/>
          <w:marBottom w:val="0"/>
          <w:divBdr>
            <w:top w:val="none" w:sz="0" w:space="0" w:color="auto"/>
            <w:left w:val="none" w:sz="0" w:space="0" w:color="auto"/>
            <w:bottom w:val="none" w:sz="0" w:space="0" w:color="auto"/>
            <w:right w:val="none" w:sz="0" w:space="0" w:color="auto"/>
          </w:divBdr>
        </w:div>
        <w:div w:id="1036588530">
          <w:marLeft w:val="0"/>
          <w:marRight w:val="0"/>
          <w:marTop w:val="0"/>
          <w:marBottom w:val="0"/>
          <w:divBdr>
            <w:top w:val="none" w:sz="0" w:space="0" w:color="auto"/>
            <w:left w:val="none" w:sz="0" w:space="0" w:color="auto"/>
            <w:bottom w:val="none" w:sz="0" w:space="0" w:color="auto"/>
            <w:right w:val="none" w:sz="0" w:space="0" w:color="auto"/>
          </w:divBdr>
        </w:div>
        <w:div w:id="1076173385">
          <w:marLeft w:val="0"/>
          <w:marRight w:val="0"/>
          <w:marTop w:val="0"/>
          <w:marBottom w:val="0"/>
          <w:divBdr>
            <w:top w:val="none" w:sz="0" w:space="0" w:color="auto"/>
            <w:left w:val="none" w:sz="0" w:space="0" w:color="auto"/>
            <w:bottom w:val="none" w:sz="0" w:space="0" w:color="auto"/>
            <w:right w:val="none" w:sz="0" w:space="0" w:color="auto"/>
          </w:divBdr>
        </w:div>
        <w:div w:id="1181814616">
          <w:marLeft w:val="0"/>
          <w:marRight w:val="0"/>
          <w:marTop w:val="0"/>
          <w:marBottom w:val="0"/>
          <w:divBdr>
            <w:top w:val="none" w:sz="0" w:space="0" w:color="auto"/>
            <w:left w:val="none" w:sz="0" w:space="0" w:color="auto"/>
            <w:bottom w:val="none" w:sz="0" w:space="0" w:color="auto"/>
            <w:right w:val="none" w:sz="0" w:space="0" w:color="auto"/>
          </w:divBdr>
        </w:div>
        <w:div w:id="1206454701">
          <w:marLeft w:val="0"/>
          <w:marRight w:val="0"/>
          <w:marTop w:val="0"/>
          <w:marBottom w:val="0"/>
          <w:divBdr>
            <w:top w:val="none" w:sz="0" w:space="0" w:color="auto"/>
            <w:left w:val="none" w:sz="0" w:space="0" w:color="auto"/>
            <w:bottom w:val="none" w:sz="0" w:space="0" w:color="auto"/>
            <w:right w:val="none" w:sz="0" w:space="0" w:color="auto"/>
          </w:divBdr>
        </w:div>
        <w:div w:id="1320377562">
          <w:marLeft w:val="0"/>
          <w:marRight w:val="0"/>
          <w:marTop w:val="0"/>
          <w:marBottom w:val="0"/>
          <w:divBdr>
            <w:top w:val="none" w:sz="0" w:space="0" w:color="auto"/>
            <w:left w:val="none" w:sz="0" w:space="0" w:color="auto"/>
            <w:bottom w:val="none" w:sz="0" w:space="0" w:color="auto"/>
            <w:right w:val="none" w:sz="0" w:space="0" w:color="auto"/>
          </w:divBdr>
        </w:div>
        <w:div w:id="1328242190">
          <w:marLeft w:val="0"/>
          <w:marRight w:val="0"/>
          <w:marTop w:val="0"/>
          <w:marBottom w:val="0"/>
          <w:divBdr>
            <w:top w:val="none" w:sz="0" w:space="0" w:color="auto"/>
            <w:left w:val="none" w:sz="0" w:space="0" w:color="auto"/>
            <w:bottom w:val="none" w:sz="0" w:space="0" w:color="auto"/>
            <w:right w:val="none" w:sz="0" w:space="0" w:color="auto"/>
          </w:divBdr>
        </w:div>
        <w:div w:id="1415007000">
          <w:marLeft w:val="0"/>
          <w:marRight w:val="0"/>
          <w:marTop w:val="0"/>
          <w:marBottom w:val="0"/>
          <w:divBdr>
            <w:top w:val="none" w:sz="0" w:space="0" w:color="auto"/>
            <w:left w:val="none" w:sz="0" w:space="0" w:color="auto"/>
            <w:bottom w:val="none" w:sz="0" w:space="0" w:color="auto"/>
            <w:right w:val="none" w:sz="0" w:space="0" w:color="auto"/>
          </w:divBdr>
        </w:div>
        <w:div w:id="1475292922">
          <w:marLeft w:val="0"/>
          <w:marRight w:val="0"/>
          <w:marTop w:val="0"/>
          <w:marBottom w:val="0"/>
          <w:divBdr>
            <w:top w:val="none" w:sz="0" w:space="0" w:color="auto"/>
            <w:left w:val="none" w:sz="0" w:space="0" w:color="auto"/>
            <w:bottom w:val="none" w:sz="0" w:space="0" w:color="auto"/>
            <w:right w:val="none" w:sz="0" w:space="0" w:color="auto"/>
          </w:divBdr>
        </w:div>
        <w:div w:id="1750230022">
          <w:marLeft w:val="0"/>
          <w:marRight w:val="0"/>
          <w:marTop w:val="0"/>
          <w:marBottom w:val="0"/>
          <w:divBdr>
            <w:top w:val="none" w:sz="0" w:space="0" w:color="auto"/>
            <w:left w:val="none" w:sz="0" w:space="0" w:color="auto"/>
            <w:bottom w:val="none" w:sz="0" w:space="0" w:color="auto"/>
            <w:right w:val="none" w:sz="0" w:space="0" w:color="auto"/>
          </w:divBdr>
        </w:div>
        <w:div w:id="1936328222">
          <w:marLeft w:val="0"/>
          <w:marRight w:val="0"/>
          <w:marTop w:val="0"/>
          <w:marBottom w:val="0"/>
          <w:divBdr>
            <w:top w:val="none" w:sz="0" w:space="0" w:color="auto"/>
            <w:left w:val="none" w:sz="0" w:space="0" w:color="auto"/>
            <w:bottom w:val="none" w:sz="0" w:space="0" w:color="auto"/>
            <w:right w:val="none" w:sz="0" w:space="0" w:color="auto"/>
          </w:divBdr>
        </w:div>
        <w:div w:id="2068912214">
          <w:marLeft w:val="0"/>
          <w:marRight w:val="0"/>
          <w:marTop w:val="0"/>
          <w:marBottom w:val="0"/>
          <w:divBdr>
            <w:top w:val="none" w:sz="0" w:space="0" w:color="auto"/>
            <w:left w:val="none" w:sz="0" w:space="0" w:color="auto"/>
            <w:bottom w:val="none" w:sz="0" w:space="0" w:color="auto"/>
            <w:right w:val="none" w:sz="0" w:space="0" w:color="auto"/>
          </w:divBdr>
        </w:div>
      </w:divsChild>
    </w:div>
    <w:div w:id="1630434305">
      <w:bodyDiv w:val="1"/>
      <w:marLeft w:val="0"/>
      <w:marRight w:val="0"/>
      <w:marTop w:val="0"/>
      <w:marBottom w:val="0"/>
      <w:divBdr>
        <w:top w:val="none" w:sz="0" w:space="0" w:color="auto"/>
        <w:left w:val="none" w:sz="0" w:space="0" w:color="auto"/>
        <w:bottom w:val="none" w:sz="0" w:space="0" w:color="auto"/>
        <w:right w:val="none" w:sz="0" w:space="0" w:color="auto"/>
      </w:divBdr>
      <w:divsChild>
        <w:div w:id="324433280">
          <w:marLeft w:val="0"/>
          <w:marRight w:val="0"/>
          <w:marTop w:val="0"/>
          <w:marBottom w:val="0"/>
          <w:divBdr>
            <w:top w:val="none" w:sz="0" w:space="0" w:color="auto"/>
            <w:left w:val="none" w:sz="0" w:space="0" w:color="auto"/>
            <w:bottom w:val="none" w:sz="0" w:space="0" w:color="auto"/>
            <w:right w:val="none" w:sz="0" w:space="0" w:color="auto"/>
          </w:divBdr>
        </w:div>
      </w:divsChild>
    </w:div>
    <w:div w:id="1670787628">
      <w:bodyDiv w:val="1"/>
      <w:marLeft w:val="0"/>
      <w:marRight w:val="0"/>
      <w:marTop w:val="0"/>
      <w:marBottom w:val="0"/>
      <w:divBdr>
        <w:top w:val="none" w:sz="0" w:space="0" w:color="auto"/>
        <w:left w:val="none" w:sz="0" w:space="0" w:color="auto"/>
        <w:bottom w:val="none" w:sz="0" w:space="0" w:color="auto"/>
        <w:right w:val="none" w:sz="0" w:space="0" w:color="auto"/>
      </w:divBdr>
    </w:div>
    <w:div w:id="1774747020">
      <w:bodyDiv w:val="1"/>
      <w:marLeft w:val="0"/>
      <w:marRight w:val="0"/>
      <w:marTop w:val="0"/>
      <w:marBottom w:val="0"/>
      <w:divBdr>
        <w:top w:val="none" w:sz="0" w:space="0" w:color="auto"/>
        <w:left w:val="none" w:sz="0" w:space="0" w:color="auto"/>
        <w:bottom w:val="none" w:sz="0" w:space="0" w:color="auto"/>
        <w:right w:val="none" w:sz="0" w:space="0" w:color="auto"/>
      </w:divBdr>
    </w:div>
    <w:div w:id="2045522186">
      <w:bodyDiv w:val="1"/>
      <w:marLeft w:val="0"/>
      <w:marRight w:val="0"/>
      <w:marTop w:val="0"/>
      <w:marBottom w:val="0"/>
      <w:divBdr>
        <w:top w:val="none" w:sz="0" w:space="0" w:color="auto"/>
        <w:left w:val="none" w:sz="0" w:space="0" w:color="auto"/>
        <w:bottom w:val="none" w:sz="0" w:space="0" w:color="auto"/>
        <w:right w:val="none" w:sz="0" w:space="0" w:color="auto"/>
      </w:divBdr>
      <w:divsChild>
        <w:div w:id="116582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pape@sustainability.vic.gov.au" TargetMode="External"/><Relationship Id="rId18" Type="http://schemas.openxmlformats.org/officeDocument/2006/relationships/hyperlink" Target="mailto:natasha.gayfer@sustainability.vic.gov.au" TargetMode="External"/><Relationship Id="rId26" Type="http://schemas.openxmlformats.org/officeDocument/2006/relationships/hyperlink" Target="https://www.instagram.com/sustainabilityvictoria/" TargetMode="External"/><Relationship Id="rId3" Type="http://schemas.openxmlformats.org/officeDocument/2006/relationships/customXml" Target="../customXml/item3.xml"/><Relationship Id="rId21" Type="http://schemas.openxmlformats.org/officeDocument/2006/relationships/hyperlink" Target="https://campaigns.sustainability.vic.gov.au/asset-library/small-business-energy-saver-program?token=31UxwRBQN0yb9FCOI0QQkwKYzYiqzKX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n.Thompson@sustainability.vic.gov.au" TargetMode="External"/><Relationship Id="rId17" Type="http://schemas.openxmlformats.org/officeDocument/2006/relationships/hyperlink" Target="mailto:james.bramwell@sustainability.vic.gov.au" TargetMode="External"/><Relationship Id="rId25" Type="http://schemas.openxmlformats.org/officeDocument/2006/relationships/hyperlink" Target="https://twitter.com/SustainVic?ref_src=twsrc%5Egoogle%7Ctwcamp%5Eserp%7Ctwgr%5Eauth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idi.hamm@sustainability.vic.gov.au" TargetMode="External"/><Relationship Id="rId20" Type="http://schemas.openxmlformats.org/officeDocument/2006/relationships/hyperlink" Target="mailto:elaine.fernandes@sustainability.vic.gov.au" TargetMode="External"/><Relationship Id="rId29" Type="http://schemas.openxmlformats.org/officeDocument/2006/relationships/hyperlink" Target="https://www.sustainability.vic.gov.au/energy-saver-registered-accredited-prov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Dunn@sustainability.vic.gov.au" TargetMode="External"/><Relationship Id="rId24" Type="http://schemas.openxmlformats.org/officeDocument/2006/relationships/hyperlink" Target="https://au.linkedin.com/in/claire-ferres-miles-4ab0a315"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elaine.fernandes@sustainability.vic.gov.au" TargetMode="External"/><Relationship Id="rId23" Type="http://schemas.openxmlformats.org/officeDocument/2006/relationships/hyperlink" Target="https://au.linkedin.com/company/sustainability-victoria"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mailto:elaine.fernandes@sustainability.vic.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ine.fernandes@sustainability.vic.gov.au" TargetMode="External"/><Relationship Id="rId22" Type="http://schemas.openxmlformats.org/officeDocument/2006/relationships/hyperlink" Target="https://www.facebook.com/SustainVic" TargetMode="External"/><Relationship Id="rId27" Type="http://schemas.openxmlformats.org/officeDocument/2006/relationships/hyperlink" Target="https://www.sustainability.vic.gov.au/energy-efficiency-and-reducing-emissions/in-a-business/small-business-energy-saver-program/small-business-energy-saver-program-for-small-business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6FC64B312A34AB38616FC428A89CB" ma:contentTypeVersion="12" ma:contentTypeDescription="Create a new document." ma:contentTypeScope="" ma:versionID="d35cf5b0fe7de4fca05d527e164bd323">
  <xsd:schema xmlns:xsd="http://www.w3.org/2001/XMLSchema" xmlns:xs="http://www.w3.org/2001/XMLSchema" xmlns:p="http://schemas.microsoft.com/office/2006/metadata/properties" xmlns:ns2="cfd6167d-60a3-47c8-b9b5-184e5fdb5bc9" xmlns:ns3="521f72ba-002c-4e91-9292-3297d6c093ad" targetNamespace="http://schemas.microsoft.com/office/2006/metadata/properties" ma:root="true" ma:fieldsID="c7cb7ad7674b377d057df5fd10bc3b5d" ns2:_="" ns3:_="">
    <xsd:import namespace="cfd6167d-60a3-47c8-b9b5-184e5fdb5bc9"/>
    <xsd:import namespace="521f72ba-002c-4e91-9292-3297d6c09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167d-60a3-47c8-b9b5-184e5fdb5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1f72ba-002c-4e91-9292-3297d6c093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21f72ba-002c-4e91-9292-3297d6c093ad">
      <UserInfo>
        <DisplayName>Alicia Darvall</DisplayName>
        <AccountId>17</AccountId>
        <AccountType/>
      </UserInfo>
      <UserInfo>
        <DisplayName>Adam Shalekoff</DisplayName>
        <AccountId>162</AccountId>
        <AccountType/>
      </UserInfo>
      <UserInfo>
        <DisplayName>Janene Trickey</DisplayName>
        <AccountId>177</AccountId>
        <AccountType/>
      </UserInfo>
      <UserInfo>
        <DisplayName>John van Rooden</DisplayName>
        <AccountId>24</AccountId>
        <AccountType/>
      </UserInfo>
      <UserInfo>
        <DisplayName>Kylie Saunder</DisplayName>
        <AccountId>183</AccountId>
        <AccountType/>
      </UserInfo>
      <UserInfo>
        <DisplayName>Ben Thompson</DisplayName>
        <AccountId>60</AccountId>
        <AccountType/>
      </UserInfo>
      <UserInfo>
        <DisplayName>Nick Balgue</DisplayName>
        <AccountId>15</AccountId>
        <AccountType/>
      </UserInfo>
      <UserInfo>
        <DisplayName>Natasha Gayfer</DisplayName>
        <AccountId>145</AccountId>
        <AccountType/>
      </UserInfo>
      <UserInfo>
        <DisplayName>Heidi Hamm</DisplayName>
        <AccountId>23</AccountId>
        <AccountType/>
      </UserInfo>
      <UserInfo>
        <DisplayName>Andrea Pape</DisplayName>
        <AccountId>31</AccountId>
        <AccountType/>
      </UserInfo>
      <UserInfo>
        <DisplayName>Elaine Fernandes</DisplayName>
        <AccountId>110</AccountId>
        <AccountType/>
      </UserInfo>
      <UserInfo>
        <DisplayName>Heather Willison</DisplayName>
        <AccountId>74</AccountId>
        <AccountType/>
      </UserInfo>
      <UserInfo>
        <DisplayName>Rodney Pugh</DisplayName>
        <AccountId>45</AccountId>
        <AccountType/>
      </UserInfo>
      <UserInfo>
        <DisplayName>Nick Katsanevakis</DisplayName>
        <AccountId>30</AccountId>
        <AccountType/>
      </UserInfo>
      <UserInfo>
        <DisplayName>Charity Hobbs</DisplayName>
        <AccountId>79</AccountId>
        <AccountType/>
      </UserInfo>
    </SharedWithUsers>
  </documentManagement>
</p:properties>
</file>

<file path=customXml/itemProps1.xml><?xml version="1.0" encoding="utf-8"?>
<ds:datastoreItem xmlns:ds="http://schemas.openxmlformats.org/officeDocument/2006/customXml" ds:itemID="{CD559916-EBD6-41D3-9118-108E399B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167d-60a3-47c8-b9b5-184e5fdb5bc9"/>
    <ds:schemaRef ds:uri="521f72ba-002c-4e91-9292-3297d6c0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D7144-3691-4CF8-916B-B43ED262007A}">
  <ds:schemaRefs>
    <ds:schemaRef ds:uri="http://schemas.openxmlformats.org/officeDocument/2006/bibliography"/>
  </ds:schemaRefs>
</ds:datastoreItem>
</file>

<file path=customXml/itemProps3.xml><?xml version="1.0" encoding="utf-8"?>
<ds:datastoreItem xmlns:ds="http://schemas.openxmlformats.org/officeDocument/2006/customXml" ds:itemID="{FE7C07D0-CF0E-4EA3-986B-2F58CC526E79}">
  <ds:schemaRefs>
    <ds:schemaRef ds:uri="http://schemas.microsoft.com/sharepoint/v3/contenttype/forms"/>
  </ds:schemaRefs>
</ds:datastoreItem>
</file>

<file path=customXml/itemProps4.xml><?xml version="1.0" encoding="utf-8"?>
<ds:datastoreItem xmlns:ds="http://schemas.openxmlformats.org/officeDocument/2006/customXml" ds:itemID="{D0697209-A14E-4031-98CC-3E7BBCE6276D}">
  <ds:schemaRefs>
    <ds:schemaRef ds:uri="http://schemas.microsoft.com/office/2006/metadata/properties"/>
    <ds:schemaRef ds:uri="http://schemas.microsoft.com/office/infopath/2007/PartnerControls"/>
    <ds:schemaRef ds:uri="521f72ba-002c-4e91-9292-3297d6c093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dc:creator>
  <cp:keywords/>
  <dc:description/>
  <cp:lastModifiedBy>Charity Hobbs</cp:lastModifiedBy>
  <cp:revision>3</cp:revision>
  <dcterms:created xsi:type="dcterms:W3CDTF">2021-08-18T02:02:00Z</dcterms:created>
  <dcterms:modified xsi:type="dcterms:W3CDTF">2021-08-18T02:04:00Z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0x010100F4C6FC64B312A34AB38616FC428A89CB</vt:lpwstr>
  </property>
</Properties>
</file>