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1D44" w14:textId="0012DE21" w:rsidR="00A033A7" w:rsidRPr="00662510" w:rsidRDefault="00B826C1" w:rsidP="178181C4">
      <w:pPr>
        <w:pStyle w:val="SVTitle2"/>
      </w:pPr>
      <w:r w:rsidRPr="178181C4">
        <w:rPr>
          <w:rStyle w:val="SVTitle1Char"/>
        </w:rPr>
        <w:t>Campaign overview</w:t>
      </w:r>
      <w:r>
        <w:br/>
      </w:r>
      <w:r w:rsidR="002C14B6">
        <w:t xml:space="preserve"> </w:t>
      </w:r>
    </w:p>
    <w:p w14:paraId="44EAC692" w14:textId="13EDD928" w:rsidR="00490D80" w:rsidRPr="00662510" w:rsidRDefault="003A2417" w:rsidP="00490D80">
      <w:pPr>
        <w:ind w:left="-142"/>
        <w:rPr>
          <w:rFonts w:ascii="Arial" w:hAnsi="Arial" w:cs="Arial"/>
        </w:rPr>
      </w:pPr>
      <w:r w:rsidRPr="00662510">
        <w:rPr>
          <w:rFonts w:ascii="Arial" w:hAnsi="Arial" w:cs="Arial"/>
        </w:rPr>
        <w:t xml:space="preserve">This document outlines </w:t>
      </w:r>
      <w:r w:rsidR="00322ACC" w:rsidRPr="00662510">
        <w:rPr>
          <w:rFonts w:ascii="Arial" w:hAnsi="Arial" w:cs="Arial"/>
        </w:rPr>
        <w:t>how you can use</w:t>
      </w:r>
      <w:r w:rsidR="00322ACC" w:rsidRPr="00662510" w:rsidDel="00826714">
        <w:rPr>
          <w:rFonts w:ascii="Arial" w:hAnsi="Arial" w:cs="Arial"/>
        </w:rPr>
        <w:t xml:space="preserve"> </w:t>
      </w:r>
      <w:r w:rsidR="00322ACC" w:rsidRPr="00662510">
        <w:rPr>
          <w:rFonts w:ascii="Arial" w:hAnsi="Arial" w:cs="Arial"/>
        </w:rPr>
        <w:t xml:space="preserve">the resources provided </w:t>
      </w:r>
      <w:r w:rsidR="00FB2EF8" w:rsidRPr="00662510">
        <w:rPr>
          <w:rFonts w:ascii="Arial" w:hAnsi="Arial" w:cs="Arial"/>
        </w:rPr>
        <w:t xml:space="preserve">by </w:t>
      </w:r>
      <w:r w:rsidR="00826714" w:rsidRPr="00662510">
        <w:rPr>
          <w:rFonts w:ascii="Arial" w:hAnsi="Arial" w:cs="Arial"/>
        </w:rPr>
        <w:t>Sustainability Victoria (</w:t>
      </w:r>
      <w:r w:rsidR="00FB2EF8" w:rsidRPr="00662510">
        <w:rPr>
          <w:rFonts w:ascii="Arial" w:hAnsi="Arial" w:cs="Arial"/>
        </w:rPr>
        <w:t>SV</w:t>
      </w:r>
      <w:r w:rsidR="00826714" w:rsidRPr="00662510">
        <w:rPr>
          <w:rFonts w:ascii="Arial" w:hAnsi="Arial" w:cs="Arial"/>
        </w:rPr>
        <w:t>)</w:t>
      </w:r>
      <w:r w:rsidR="00FB2EF8" w:rsidRPr="00662510">
        <w:rPr>
          <w:rFonts w:ascii="Arial" w:hAnsi="Arial" w:cs="Arial"/>
        </w:rPr>
        <w:t xml:space="preserve"> </w:t>
      </w:r>
      <w:r w:rsidR="00322ACC" w:rsidRPr="00662510">
        <w:rPr>
          <w:rFonts w:ascii="Arial" w:hAnsi="Arial" w:cs="Arial"/>
        </w:rPr>
        <w:t>to promote Detox your Home events</w:t>
      </w:r>
      <w:r w:rsidR="00C10488" w:rsidRPr="00662510">
        <w:rPr>
          <w:rFonts w:ascii="Arial" w:hAnsi="Arial" w:cs="Arial"/>
        </w:rPr>
        <w:t xml:space="preserve"> to householders in your municipality</w:t>
      </w:r>
      <w:r w:rsidR="00BE1CF5" w:rsidRPr="00662510">
        <w:rPr>
          <w:rFonts w:ascii="Arial" w:hAnsi="Arial" w:cs="Arial"/>
        </w:rPr>
        <w:t xml:space="preserve"> or in a neighbouring municipality. </w:t>
      </w:r>
    </w:p>
    <w:p w14:paraId="012069DF" w14:textId="601AB4A4" w:rsidR="00547302" w:rsidRPr="00662510" w:rsidRDefault="00490D80" w:rsidP="00B708AA">
      <w:pPr>
        <w:ind w:left="-142"/>
        <w:rPr>
          <w:rFonts w:ascii="Arial" w:hAnsi="Arial" w:cs="Arial"/>
        </w:rPr>
      </w:pPr>
      <w:r w:rsidRPr="00662510">
        <w:rPr>
          <w:rFonts w:ascii="Arial" w:hAnsi="Arial" w:cs="Arial"/>
        </w:rPr>
        <w:t xml:space="preserve">All </w:t>
      </w:r>
      <w:r w:rsidR="0016744D" w:rsidRPr="00662510">
        <w:rPr>
          <w:rFonts w:ascii="Arial" w:hAnsi="Arial" w:cs="Arial"/>
        </w:rPr>
        <w:t>resource</w:t>
      </w:r>
      <w:r w:rsidRPr="00662510">
        <w:rPr>
          <w:rFonts w:ascii="Arial" w:hAnsi="Arial" w:cs="Arial"/>
        </w:rPr>
        <w:t>s mentioned in this document</w:t>
      </w:r>
      <w:r w:rsidR="0016744D" w:rsidRPr="00662510">
        <w:rPr>
          <w:rFonts w:ascii="Arial" w:hAnsi="Arial" w:cs="Arial"/>
        </w:rPr>
        <w:t xml:space="preserve"> such as written materials and </w:t>
      </w:r>
      <w:r w:rsidRPr="00662510">
        <w:rPr>
          <w:rFonts w:ascii="Arial" w:hAnsi="Arial" w:cs="Arial"/>
        </w:rPr>
        <w:t>flyers can be found</w:t>
      </w:r>
      <w:r w:rsidR="00547302" w:rsidRPr="00662510">
        <w:rPr>
          <w:rFonts w:ascii="Arial" w:hAnsi="Arial" w:cs="Arial"/>
        </w:rPr>
        <w:t xml:space="preserve"> on the Sustainability Victoria website under </w:t>
      </w:r>
      <w:hyperlink r:id="rId8" w:history="1">
        <w:r w:rsidR="00547302" w:rsidRPr="00EE64E9">
          <w:rPr>
            <w:rStyle w:val="Hyperlink"/>
            <w:rFonts w:ascii="Arial" w:hAnsi="Arial" w:cs="Arial"/>
            <w:b/>
          </w:rPr>
          <w:t xml:space="preserve">Detox </w:t>
        </w:r>
        <w:r w:rsidR="005F094B" w:rsidRPr="00EE64E9">
          <w:rPr>
            <w:rStyle w:val="Hyperlink"/>
            <w:rFonts w:ascii="Arial" w:hAnsi="Arial" w:cs="Arial"/>
            <w:b/>
          </w:rPr>
          <w:t>y</w:t>
        </w:r>
        <w:r w:rsidR="00547302" w:rsidRPr="00EE64E9">
          <w:rPr>
            <w:rStyle w:val="Hyperlink"/>
            <w:rFonts w:ascii="Arial" w:hAnsi="Arial" w:cs="Arial"/>
            <w:b/>
          </w:rPr>
          <w:t>our Home asset library</w:t>
        </w:r>
      </w:hyperlink>
      <w:r w:rsidR="00EE64E9">
        <w:rPr>
          <w:rFonts w:ascii="Arial" w:hAnsi="Arial" w:cs="Arial"/>
          <w:bCs/>
        </w:rPr>
        <w:t>.</w:t>
      </w:r>
    </w:p>
    <w:p w14:paraId="2B65AF54" w14:textId="2AB4CEC1" w:rsidR="0078229F" w:rsidRPr="00662510" w:rsidRDefault="00CB3F7C" w:rsidP="00662510">
      <w:pPr>
        <w:ind w:left="-142"/>
        <w:rPr>
          <w:rFonts w:ascii="Arial" w:eastAsia="Times New Roman" w:hAnsi="Arial" w:cs="Arial"/>
          <w:sz w:val="18"/>
          <w:szCs w:val="18"/>
          <w:lang w:eastAsia="en-AU"/>
        </w:rPr>
      </w:pPr>
      <w:r w:rsidRPr="00662510">
        <w:rPr>
          <w:rFonts w:ascii="Arial" w:hAnsi="Arial" w:cs="Arial"/>
        </w:rPr>
        <w:t>These resources have been designed to</w:t>
      </w:r>
      <w:r w:rsidR="00D5729B" w:rsidRPr="00662510">
        <w:rPr>
          <w:rFonts w:ascii="Arial" w:hAnsi="Arial" w:cs="Arial"/>
        </w:rPr>
        <w:t xml:space="preserve"> make it as easy</w:t>
      </w:r>
      <w:r w:rsidR="00BD4C05" w:rsidRPr="00662510">
        <w:rPr>
          <w:rFonts w:ascii="Arial" w:hAnsi="Arial" w:cs="Arial"/>
        </w:rPr>
        <w:t xml:space="preserve"> as possible for you to promote your events </w:t>
      </w:r>
      <w:r w:rsidR="00F15B7F" w:rsidRPr="00662510">
        <w:rPr>
          <w:rFonts w:ascii="Arial" w:hAnsi="Arial" w:cs="Arial"/>
        </w:rPr>
        <w:t xml:space="preserve">– </w:t>
      </w:r>
      <w:r w:rsidR="00BD4C05" w:rsidRPr="00662510">
        <w:rPr>
          <w:rFonts w:ascii="Arial" w:hAnsi="Arial" w:cs="Arial"/>
        </w:rPr>
        <w:t>and</w:t>
      </w:r>
      <w:r w:rsidR="00A83421" w:rsidRPr="00662510">
        <w:rPr>
          <w:rFonts w:ascii="Arial" w:hAnsi="Arial" w:cs="Arial"/>
        </w:rPr>
        <w:t xml:space="preserve"> you can tailor them </w:t>
      </w:r>
      <w:r w:rsidR="005F5371" w:rsidRPr="00662510">
        <w:rPr>
          <w:rFonts w:ascii="Arial" w:hAnsi="Arial" w:cs="Arial"/>
        </w:rPr>
        <w:t>to your</w:t>
      </w:r>
      <w:r w:rsidRPr="00662510" w:rsidDel="005F5371">
        <w:rPr>
          <w:rFonts w:ascii="Arial" w:hAnsi="Arial" w:cs="Arial"/>
        </w:rPr>
        <w:t xml:space="preserve"> </w:t>
      </w:r>
      <w:r w:rsidR="005F5371" w:rsidRPr="00662510">
        <w:rPr>
          <w:rFonts w:ascii="Arial" w:hAnsi="Arial" w:cs="Arial"/>
        </w:rPr>
        <w:t>needs</w:t>
      </w:r>
      <w:r w:rsidR="00816773" w:rsidRPr="00662510">
        <w:rPr>
          <w:rFonts w:ascii="Arial" w:hAnsi="Arial" w:cs="Arial"/>
        </w:rPr>
        <w:t xml:space="preserve">. </w:t>
      </w:r>
      <w:r w:rsidR="009038A2" w:rsidRPr="00662510" w:rsidDel="00D915DD">
        <w:rPr>
          <w:rFonts w:ascii="Arial" w:hAnsi="Arial" w:cs="Arial"/>
        </w:rPr>
        <w:br/>
      </w:r>
    </w:p>
    <w:p w14:paraId="76D06D5D" w14:textId="60A11C6A" w:rsidR="009757E2" w:rsidRPr="00662510" w:rsidRDefault="00161A7C" w:rsidP="00662510">
      <w:pPr>
        <w:pStyle w:val="SVH1"/>
      </w:pPr>
      <w:r>
        <w:t>G</w:t>
      </w:r>
      <w:r w:rsidR="00F3660D" w:rsidRPr="00662510">
        <w:t xml:space="preserve">et organised </w:t>
      </w:r>
    </w:p>
    <w:p w14:paraId="632170B5" w14:textId="34F59A21" w:rsidR="00E64845" w:rsidRPr="00662510" w:rsidRDefault="00E64845" w:rsidP="00DC1F15">
      <w:pPr>
        <w:ind w:left="-142"/>
        <w:rPr>
          <w:rStyle w:val="normaltextrun"/>
          <w:rFonts w:ascii="Arial" w:hAnsi="Arial" w:cs="Arial"/>
        </w:rPr>
      </w:pPr>
      <w:r w:rsidRPr="00662510">
        <w:rPr>
          <w:rStyle w:val="normaltextrun"/>
          <w:rFonts w:ascii="Arial" w:hAnsi="Arial" w:cs="Arial"/>
        </w:rPr>
        <w:t xml:space="preserve">We have provided you with </w:t>
      </w:r>
      <w:r w:rsidR="0024322E" w:rsidRPr="00662510">
        <w:rPr>
          <w:rStyle w:val="normaltextrun"/>
          <w:rFonts w:ascii="Arial" w:hAnsi="Arial" w:cs="Arial"/>
        </w:rPr>
        <w:t>a</w:t>
      </w:r>
      <w:r w:rsidR="00F3660D" w:rsidRPr="00662510">
        <w:rPr>
          <w:rStyle w:val="normaltextrun"/>
          <w:rFonts w:ascii="Arial" w:hAnsi="Arial" w:cs="Arial"/>
        </w:rPr>
        <w:t xml:space="preserve"> </w:t>
      </w:r>
      <w:r w:rsidR="00DC1F15" w:rsidRPr="00662510">
        <w:rPr>
          <w:rStyle w:val="normaltextrun"/>
          <w:rFonts w:ascii="Arial" w:hAnsi="Arial" w:cs="Arial"/>
        </w:rPr>
        <w:t xml:space="preserve">communications </w:t>
      </w:r>
      <w:r w:rsidR="00F3660D" w:rsidRPr="00662510">
        <w:rPr>
          <w:rStyle w:val="normaltextrun"/>
          <w:rFonts w:ascii="Arial" w:hAnsi="Arial" w:cs="Arial"/>
        </w:rPr>
        <w:t>plan</w:t>
      </w:r>
      <w:r w:rsidR="008A31E4" w:rsidRPr="00662510">
        <w:rPr>
          <w:rStyle w:val="normaltextrun"/>
          <w:rFonts w:ascii="Arial" w:hAnsi="Arial" w:cs="Arial"/>
        </w:rPr>
        <w:t xml:space="preserve"> </w:t>
      </w:r>
      <w:r w:rsidR="00F3660D" w:rsidRPr="00662510">
        <w:rPr>
          <w:rStyle w:val="normaltextrun"/>
          <w:rFonts w:ascii="Arial" w:hAnsi="Arial" w:cs="Arial"/>
        </w:rPr>
        <w:t xml:space="preserve">to </w:t>
      </w:r>
      <w:r w:rsidR="008A31E4" w:rsidRPr="00662510">
        <w:rPr>
          <w:rStyle w:val="normaltextrun"/>
          <w:rFonts w:ascii="Arial" w:hAnsi="Arial" w:cs="Arial"/>
        </w:rPr>
        <w:t xml:space="preserve">help you </w:t>
      </w:r>
      <w:r w:rsidR="00F3660D" w:rsidRPr="00662510">
        <w:rPr>
          <w:rStyle w:val="normaltextrun"/>
          <w:rFonts w:ascii="Arial" w:hAnsi="Arial" w:cs="Arial"/>
        </w:rPr>
        <w:t xml:space="preserve">design, </w:t>
      </w:r>
      <w:proofErr w:type="gramStart"/>
      <w:r w:rsidR="00F3660D" w:rsidRPr="00662510">
        <w:rPr>
          <w:rStyle w:val="normaltextrun"/>
          <w:rFonts w:ascii="Arial" w:hAnsi="Arial" w:cs="Arial"/>
        </w:rPr>
        <w:t>deliver</w:t>
      </w:r>
      <w:proofErr w:type="gramEnd"/>
      <w:r w:rsidR="00F3660D" w:rsidRPr="00662510">
        <w:rPr>
          <w:rStyle w:val="normaltextrun"/>
          <w:rFonts w:ascii="Arial" w:hAnsi="Arial" w:cs="Arial"/>
        </w:rPr>
        <w:t xml:space="preserve"> and evaluate the impact of your Detox your Home communications activities. </w:t>
      </w:r>
      <w:r w:rsidRPr="00662510">
        <w:rPr>
          <w:rStyle w:val="normaltextrun"/>
          <w:rFonts w:ascii="Arial" w:hAnsi="Arial" w:cs="Arial"/>
        </w:rPr>
        <w:t>It can be downloaded from the</w:t>
      </w:r>
      <w:r w:rsidRPr="00662510">
        <w:rPr>
          <w:rStyle w:val="normaltextrun"/>
          <w:rFonts w:ascii="Arial" w:hAnsi="Arial" w:cs="Arial"/>
          <w:highlight w:val="lightGray"/>
        </w:rPr>
        <w:t xml:space="preserve"> </w:t>
      </w:r>
      <w:hyperlink r:id="rId9" w:history="1">
        <w:r w:rsidRPr="00A00103">
          <w:rPr>
            <w:rStyle w:val="Hyperlink"/>
            <w:rFonts w:ascii="Arial" w:hAnsi="Arial" w:cs="Arial"/>
          </w:rPr>
          <w:t>campaign asset library</w:t>
        </w:r>
      </w:hyperlink>
      <w:r w:rsidRPr="00A00103">
        <w:rPr>
          <w:rStyle w:val="normaltextrun"/>
          <w:rFonts w:ascii="Arial" w:hAnsi="Arial" w:cs="Arial"/>
        </w:rPr>
        <w:t>.</w:t>
      </w:r>
      <w:r w:rsidRPr="00662510">
        <w:rPr>
          <w:rStyle w:val="normaltextrun"/>
          <w:rFonts w:ascii="Arial" w:hAnsi="Arial" w:cs="Arial"/>
        </w:rPr>
        <w:t xml:space="preserve"> </w:t>
      </w:r>
    </w:p>
    <w:p w14:paraId="427AB895" w14:textId="3F74139E" w:rsidR="00F3660D" w:rsidRPr="00662510" w:rsidRDefault="00F3660D" w:rsidP="00DC1F15">
      <w:pPr>
        <w:ind w:left="-142"/>
        <w:rPr>
          <w:rFonts w:ascii="Arial" w:hAnsi="Arial" w:cs="Arial"/>
          <w:b/>
          <w:bCs/>
          <w:i/>
          <w:iCs/>
        </w:rPr>
      </w:pPr>
      <w:r w:rsidRPr="00662510">
        <w:rPr>
          <w:rStyle w:val="normaltextrun"/>
          <w:rFonts w:ascii="Arial" w:hAnsi="Arial" w:cs="Arial"/>
        </w:rPr>
        <w:t>The activities included are suggestions only – work with your communications team to determine the best mix based on your:</w:t>
      </w:r>
      <w:r w:rsidRPr="00662510">
        <w:rPr>
          <w:rStyle w:val="eop"/>
          <w:rFonts w:ascii="Arial" w:hAnsi="Arial" w:cs="Arial"/>
        </w:rPr>
        <w:t> </w:t>
      </w:r>
    </w:p>
    <w:p w14:paraId="79080ECE" w14:textId="1B80FCB0" w:rsidR="00F3660D" w:rsidRPr="00662510" w:rsidRDefault="004954ED" w:rsidP="00BC12BB">
      <w:pPr>
        <w:pStyle w:val="paragraph"/>
        <w:numPr>
          <w:ilvl w:val="0"/>
          <w:numId w:val="24"/>
        </w:numPr>
        <w:spacing w:before="0" w:beforeAutospacing="0" w:after="0" w:afterAutospacing="0"/>
        <w:textAlignment w:val="baseline"/>
        <w:rPr>
          <w:rFonts w:ascii="Arial" w:hAnsi="Arial" w:cs="Arial"/>
          <w:sz w:val="22"/>
          <w:szCs w:val="22"/>
        </w:rPr>
      </w:pPr>
      <w:r w:rsidRPr="00662510">
        <w:rPr>
          <w:rStyle w:val="normaltextrun"/>
          <w:rFonts w:ascii="Arial" w:hAnsi="Arial" w:cs="Arial"/>
          <w:sz w:val="22"/>
          <w:szCs w:val="22"/>
        </w:rPr>
        <w:t>a</w:t>
      </w:r>
      <w:r w:rsidR="00F3660D" w:rsidRPr="00662510">
        <w:rPr>
          <w:rStyle w:val="normaltextrun"/>
          <w:rFonts w:ascii="Arial" w:hAnsi="Arial" w:cs="Arial"/>
          <w:sz w:val="22"/>
          <w:szCs w:val="22"/>
        </w:rPr>
        <w:t>udience</w:t>
      </w:r>
    </w:p>
    <w:p w14:paraId="1F7A68C1" w14:textId="77777777" w:rsidR="004954ED" w:rsidRPr="00662510" w:rsidRDefault="004954ED" w:rsidP="00BC12BB">
      <w:pPr>
        <w:pStyle w:val="paragraph"/>
        <w:numPr>
          <w:ilvl w:val="0"/>
          <w:numId w:val="24"/>
        </w:numPr>
        <w:spacing w:before="0" w:beforeAutospacing="0" w:after="0" w:afterAutospacing="0"/>
        <w:textAlignment w:val="baseline"/>
        <w:rPr>
          <w:rStyle w:val="normaltextrun"/>
          <w:rFonts w:ascii="Arial" w:hAnsi="Arial" w:cs="Arial"/>
          <w:sz w:val="22"/>
          <w:szCs w:val="22"/>
        </w:rPr>
      </w:pPr>
      <w:r w:rsidRPr="00662510">
        <w:rPr>
          <w:rStyle w:val="normaltextrun"/>
          <w:rFonts w:ascii="Arial" w:hAnsi="Arial" w:cs="Arial"/>
          <w:sz w:val="22"/>
          <w:szCs w:val="22"/>
        </w:rPr>
        <w:t>b</w:t>
      </w:r>
      <w:r w:rsidR="00F3660D" w:rsidRPr="00662510">
        <w:rPr>
          <w:rStyle w:val="normaltextrun"/>
          <w:rFonts w:ascii="Arial" w:hAnsi="Arial" w:cs="Arial"/>
          <w:sz w:val="22"/>
          <w:szCs w:val="22"/>
        </w:rPr>
        <w:t>udget</w:t>
      </w:r>
    </w:p>
    <w:p w14:paraId="749F29FB" w14:textId="3E6ABA50" w:rsidR="00DC1F15" w:rsidRPr="00662510" w:rsidRDefault="004954ED" w:rsidP="00BC12BB">
      <w:pPr>
        <w:pStyle w:val="paragraph"/>
        <w:numPr>
          <w:ilvl w:val="0"/>
          <w:numId w:val="24"/>
        </w:numPr>
        <w:spacing w:before="0" w:beforeAutospacing="0" w:after="0" w:afterAutospacing="0"/>
        <w:textAlignment w:val="baseline"/>
        <w:rPr>
          <w:rFonts w:ascii="Arial" w:hAnsi="Arial" w:cs="Arial"/>
          <w:sz w:val="22"/>
          <w:szCs w:val="22"/>
        </w:rPr>
      </w:pPr>
      <w:r w:rsidRPr="00662510">
        <w:rPr>
          <w:rStyle w:val="normaltextrun"/>
          <w:rFonts w:ascii="Arial" w:hAnsi="Arial" w:cs="Arial"/>
          <w:sz w:val="22"/>
          <w:szCs w:val="22"/>
        </w:rPr>
        <w:t>s</w:t>
      </w:r>
      <w:r w:rsidR="00F3660D" w:rsidRPr="00662510">
        <w:rPr>
          <w:rStyle w:val="normaltextrun"/>
          <w:rFonts w:ascii="Arial" w:hAnsi="Arial" w:cs="Arial"/>
          <w:sz w:val="22"/>
          <w:szCs w:val="22"/>
        </w:rPr>
        <w:t>taff availability and skills.</w:t>
      </w:r>
      <w:r w:rsidR="00F3660D" w:rsidRPr="00662510">
        <w:rPr>
          <w:rStyle w:val="eop"/>
          <w:rFonts w:ascii="Arial" w:hAnsi="Arial" w:cs="Arial"/>
          <w:sz w:val="22"/>
          <w:szCs w:val="22"/>
        </w:rPr>
        <w:t> </w:t>
      </w:r>
    </w:p>
    <w:p w14:paraId="59E5D967" w14:textId="77777777" w:rsidR="00DC1F15" w:rsidRPr="00662510" w:rsidRDefault="00DC1F15" w:rsidP="00DC1F15">
      <w:pPr>
        <w:pStyle w:val="paragraph"/>
        <w:spacing w:before="0" w:beforeAutospacing="0" w:after="0" w:afterAutospacing="0"/>
        <w:ind w:left="360"/>
        <w:textAlignment w:val="baseline"/>
        <w:rPr>
          <w:rFonts w:ascii="Arial" w:hAnsi="Arial" w:cs="Arial"/>
          <w:sz w:val="22"/>
          <w:szCs w:val="22"/>
        </w:rPr>
      </w:pPr>
    </w:p>
    <w:p w14:paraId="33DE728F" w14:textId="06DDA4B0" w:rsidR="00F3660D" w:rsidRPr="00662510" w:rsidRDefault="0078229F" w:rsidP="00F3660D">
      <w:pPr>
        <w:pStyle w:val="paragraph"/>
        <w:spacing w:before="0" w:beforeAutospacing="0" w:after="0" w:afterAutospacing="0"/>
        <w:textAlignment w:val="baseline"/>
        <w:rPr>
          <w:rFonts w:ascii="Arial" w:hAnsi="Arial" w:cs="Arial"/>
          <w:sz w:val="22"/>
          <w:szCs w:val="22"/>
        </w:rPr>
      </w:pPr>
      <w:proofErr w:type="gramStart"/>
      <w:r w:rsidRPr="00662510">
        <w:rPr>
          <w:rStyle w:val="normaltextrun"/>
          <w:rFonts w:ascii="Arial" w:hAnsi="Arial" w:cs="Arial"/>
          <w:sz w:val="22"/>
          <w:szCs w:val="22"/>
        </w:rPr>
        <w:t>Planning ahead</w:t>
      </w:r>
      <w:proofErr w:type="gramEnd"/>
      <w:r w:rsidRPr="00662510">
        <w:rPr>
          <w:rStyle w:val="normaltextrun"/>
          <w:rFonts w:ascii="Arial" w:hAnsi="Arial" w:cs="Arial"/>
          <w:sz w:val="22"/>
          <w:szCs w:val="22"/>
        </w:rPr>
        <w:t xml:space="preserve"> </w:t>
      </w:r>
      <w:r w:rsidR="00F3660D" w:rsidRPr="00662510">
        <w:rPr>
          <w:rStyle w:val="normaltextrun"/>
          <w:rFonts w:ascii="Arial" w:hAnsi="Arial" w:cs="Arial"/>
          <w:sz w:val="22"/>
          <w:szCs w:val="22"/>
        </w:rPr>
        <w:t>will help you to:</w:t>
      </w:r>
      <w:r w:rsidR="00F3660D" w:rsidRPr="00662510">
        <w:rPr>
          <w:rStyle w:val="eop"/>
          <w:rFonts w:ascii="Arial" w:hAnsi="Arial" w:cs="Arial"/>
          <w:sz w:val="22"/>
          <w:szCs w:val="22"/>
        </w:rPr>
        <w:t> </w:t>
      </w:r>
      <w:r w:rsidR="009038A2" w:rsidRPr="00662510">
        <w:rPr>
          <w:rFonts w:ascii="Arial" w:hAnsi="Arial" w:cs="Arial"/>
          <w:sz w:val="22"/>
          <w:szCs w:val="22"/>
        </w:rPr>
        <w:br/>
      </w:r>
    </w:p>
    <w:p w14:paraId="77DDAFB0" w14:textId="45A34D2F" w:rsidR="00F3660D" w:rsidRPr="00662510" w:rsidRDefault="00C41ED5" w:rsidP="00662510">
      <w:pPr>
        <w:pStyle w:val="paragraph"/>
        <w:numPr>
          <w:ilvl w:val="0"/>
          <w:numId w:val="35"/>
        </w:numPr>
        <w:spacing w:before="0" w:beforeAutospacing="0" w:after="0" w:afterAutospacing="0"/>
        <w:textAlignment w:val="baseline"/>
        <w:rPr>
          <w:rFonts w:ascii="Arial" w:hAnsi="Arial" w:cs="Arial"/>
          <w:sz w:val="22"/>
          <w:szCs w:val="22"/>
        </w:rPr>
      </w:pPr>
      <w:r w:rsidRPr="00662510">
        <w:rPr>
          <w:rStyle w:val="normaltextrun"/>
          <w:rFonts w:ascii="Arial" w:hAnsi="Arial" w:cs="Arial"/>
          <w:sz w:val="22"/>
          <w:szCs w:val="22"/>
        </w:rPr>
        <w:t>r</w:t>
      </w:r>
      <w:r w:rsidR="00F3660D" w:rsidRPr="00662510">
        <w:rPr>
          <w:rStyle w:val="normaltextrun"/>
          <w:rFonts w:ascii="Arial" w:hAnsi="Arial" w:cs="Arial"/>
          <w:sz w:val="22"/>
          <w:szCs w:val="22"/>
        </w:rPr>
        <w:t xml:space="preserve">aise community awareness of the Detox your Home </w:t>
      </w:r>
      <w:proofErr w:type="gramStart"/>
      <w:r w:rsidR="00F3660D" w:rsidRPr="00662510">
        <w:rPr>
          <w:rStyle w:val="normaltextrun"/>
          <w:rFonts w:ascii="Arial" w:hAnsi="Arial" w:cs="Arial"/>
          <w:sz w:val="22"/>
          <w:szCs w:val="22"/>
        </w:rPr>
        <w:t>service</w:t>
      </w:r>
      <w:proofErr w:type="gramEnd"/>
      <w:r w:rsidR="00F3660D" w:rsidRPr="00662510">
        <w:rPr>
          <w:rStyle w:val="eop"/>
          <w:rFonts w:ascii="Arial" w:hAnsi="Arial" w:cs="Arial"/>
          <w:sz w:val="22"/>
          <w:szCs w:val="22"/>
        </w:rPr>
        <w:t> </w:t>
      </w:r>
    </w:p>
    <w:p w14:paraId="0EA9E7AE" w14:textId="271CD0ED" w:rsidR="00F3660D" w:rsidRPr="00662510" w:rsidRDefault="00454378" w:rsidP="00662510">
      <w:pPr>
        <w:pStyle w:val="paragraph"/>
        <w:numPr>
          <w:ilvl w:val="0"/>
          <w:numId w:val="35"/>
        </w:numPr>
        <w:spacing w:before="0" w:beforeAutospacing="0" w:after="0" w:afterAutospacing="0"/>
        <w:textAlignment w:val="baseline"/>
        <w:rPr>
          <w:rFonts w:ascii="Arial" w:hAnsi="Arial" w:cs="Arial"/>
          <w:sz w:val="22"/>
          <w:szCs w:val="22"/>
        </w:rPr>
      </w:pPr>
      <w:r w:rsidRPr="00662510">
        <w:rPr>
          <w:rStyle w:val="normaltextrun"/>
          <w:rFonts w:ascii="Arial" w:hAnsi="Arial" w:cs="Arial"/>
          <w:sz w:val="22"/>
          <w:szCs w:val="22"/>
        </w:rPr>
        <w:t>h</w:t>
      </w:r>
      <w:r w:rsidR="00F3660D" w:rsidRPr="00662510">
        <w:rPr>
          <w:rStyle w:val="normaltextrun"/>
          <w:rFonts w:ascii="Arial" w:hAnsi="Arial" w:cs="Arial"/>
          <w:sz w:val="22"/>
          <w:szCs w:val="22"/>
        </w:rPr>
        <w:t>ighlight the safe, contactless</w:t>
      </w:r>
      <w:r w:rsidR="6924574D" w:rsidRPr="00662510">
        <w:rPr>
          <w:rStyle w:val="normaltextrun"/>
          <w:rFonts w:ascii="Arial" w:hAnsi="Arial" w:cs="Arial"/>
          <w:sz w:val="22"/>
          <w:szCs w:val="22"/>
        </w:rPr>
        <w:t>,</w:t>
      </w:r>
      <w:r w:rsidR="18CCCD39" w:rsidRPr="00662510">
        <w:rPr>
          <w:rStyle w:val="normaltextrun"/>
          <w:rFonts w:ascii="Arial" w:hAnsi="Arial" w:cs="Arial"/>
          <w:sz w:val="22"/>
          <w:szCs w:val="22"/>
        </w:rPr>
        <w:t xml:space="preserve"> drive-through </w:t>
      </w:r>
      <w:proofErr w:type="gramStart"/>
      <w:r w:rsidR="00F3660D" w:rsidRPr="00662510">
        <w:rPr>
          <w:rStyle w:val="normaltextrun"/>
          <w:rFonts w:ascii="Arial" w:hAnsi="Arial" w:cs="Arial"/>
          <w:sz w:val="22"/>
          <w:szCs w:val="22"/>
        </w:rPr>
        <w:t>service</w:t>
      </w:r>
      <w:proofErr w:type="gramEnd"/>
      <w:r w:rsidR="00F3660D" w:rsidRPr="00662510">
        <w:rPr>
          <w:rStyle w:val="eop"/>
          <w:rFonts w:ascii="Arial" w:hAnsi="Arial" w:cs="Arial"/>
          <w:sz w:val="22"/>
          <w:szCs w:val="22"/>
        </w:rPr>
        <w:t> </w:t>
      </w:r>
    </w:p>
    <w:p w14:paraId="2729B1B0" w14:textId="4CC7CF5F" w:rsidR="00F3660D" w:rsidRPr="00662510" w:rsidRDefault="00454378" w:rsidP="00662510">
      <w:pPr>
        <w:pStyle w:val="paragraph"/>
        <w:numPr>
          <w:ilvl w:val="0"/>
          <w:numId w:val="35"/>
        </w:numPr>
        <w:spacing w:before="0" w:beforeAutospacing="0" w:after="0" w:afterAutospacing="0"/>
        <w:textAlignment w:val="baseline"/>
        <w:rPr>
          <w:rFonts w:ascii="Arial" w:hAnsi="Arial" w:cs="Arial"/>
          <w:sz w:val="22"/>
          <w:szCs w:val="22"/>
        </w:rPr>
      </w:pPr>
      <w:r w:rsidRPr="00662510">
        <w:rPr>
          <w:rStyle w:val="normaltextrun"/>
          <w:rFonts w:ascii="Arial" w:hAnsi="Arial" w:cs="Arial"/>
          <w:sz w:val="22"/>
          <w:szCs w:val="22"/>
        </w:rPr>
        <w:t>a</w:t>
      </w:r>
      <w:r w:rsidR="00F3660D" w:rsidRPr="00662510">
        <w:rPr>
          <w:rStyle w:val="normaltextrun"/>
          <w:rFonts w:ascii="Arial" w:hAnsi="Arial" w:cs="Arial"/>
          <w:sz w:val="22"/>
          <w:szCs w:val="22"/>
        </w:rPr>
        <w:t xml:space="preserve">ttract </w:t>
      </w:r>
      <w:r w:rsidR="00A938F0" w:rsidRPr="00662510">
        <w:rPr>
          <w:rStyle w:val="normaltextrun"/>
          <w:rFonts w:ascii="Arial" w:hAnsi="Arial" w:cs="Arial"/>
          <w:sz w:val="22"/>
          <w:szCs w:val="22"/>
        </w:rPr>
        <w:t xml:space="preserve">as many householders as </w:t>
      </w:r>
      <w:proofErr w:type="gramStart"/>
      <w:r w:rsidR="00A938F0" w:rsidRPr="00662510">
        <w:rPr>
          <w:rStyle w:val="normaltextrun"/>
          <w:rFonts w:ascii="Arial" w:hAnsi="Arial" w:cs="Arial"/>
          <w:sz w:val="22"/>
          <w:szCs w:val="22"/>
        </w:rPr>
        <w:t>possible</w:t>
      </w:r>
      <w:proofErr w:type="gramEnd"/>
    </w:p>
    <w:p w14:paraId="05927E9D" w14:textId="33A35B1B" w:rsidR="00F3660D" w:rsidRPr="00662510" w:rsidRDefault="00454378" w:rsidP="00662510">
      <w:pPr>
        <w:pStyle w:val="paragraph"/>
        <w:numPr>
          <w:ilvl w:val="0"/>
          <w:numId w:val="35"/>
        </w:numPr>
        <w:spacing w:before="0" w:beforeAutospacing="0" w:after="0" w:afterAutospacing="0"/>
        <w:textAlignment w:val="baseline"/>
        <w:rPr>
          <w:rFonts w:ascii="Arial" w:hAnsi="Arial" w:cs="Arial"/>
          <w:sz w:val="22"/>
          <w:szCs w:val="22"/>
        </w:rPr>
      </w:pPr>
      <w:r w:rsidRPr="00662510">
        <w:rPr>
          <w:rStyle w:val="normaltextrun"/>
          <w:rFonts w:ascii="Arial" w:hAnsi="Arial" w:cs="Arial"/>
          <w:sz w:val="22"/>
          <w:szCs w:val="22"/>
        </w:rPr>
        <w:t>e</w:t>
      </w:r>
      <w:r w:rsidR="00F3660D" w:rsidRPr="00662510">
        <w:rPr>
          <w:rStyle w:val="normaltextrun"/>
          <w:rFonts w:ascii="Arial" w:hAnsi="Arial" w:cs="Arial"/>
          <w:sz w:val="22"/>
          <w:szCs w:val="22"/>
        </w:rPr>
        <w:t xml:space="preserve">ducate householders about the importance of correct storage of materials until they can get to an </w:t>
      </w:r>
      <w:proofErr w:type="gramStart"/>
      <w:r w:rsidR="00F3660D" w:rsidRPr="00662510">
        <w:rPr>
          <w:rStyle w:val="normaltextrun"/>
          <w:rFonts w:ascii="Arial" w:hAnsi="Arial" w:cs="Arial"/>
          <w:sz w:val="22"/>
          <w:szCs w:val="22"/>
        </w:rPr>
        <w:t>event</w:t>
      </w:r>
      <w:proofErr w:type="gramEnd"/>
      <w:r w:rsidR="00F3660D" w:rsidRPr="00662510">
        <w:rPr>
          <w:rStyle w:val="eop"/>
          <w:rFonts w:ascii="Arial" w:hAnsi="Arial" w:cs="Arial"/>
          <w:sz w:val="22"/>
          <w:szCs w:val="22"/>
        </w:rPr>
        <w:t> </w:t>
      </w:r>
    </w:p>
    <w:p w14:paraId="00151203" w14:textId="756C7B5B" w:rsidR="0078229F" w:rsidRPr="00662510" w:rsidRDefault="00454378" w:rsidP="00662510">
      <w:pPr>
        <w:pStyle w:val="paragraph"/>
        <w:numPr>
          <w:ilvl w:val="0"/>
          <w:numId w:val="35"/>
        </w:numPr>
        <w:spacing w:before="0" w:beforeAutospacing="0" w:after="0" w:afterAutospacing="0"/>
        <w:textAlignment w:val="baseline"/>
        <w:rPr>
          <w:rStyle w:val="eop"/>
          <w:rFonts w:ascii="Arial" w:hAnsi="Arial" w:cs="Arial"/>
          <w:sz w:val="22"/>
          <w:szCs w:val="22"/>
        </w:rPr>
      </w:pPr>
      <w:r w:rsidRPr="00662510">
        <w:rPr>
          <w:rStyle w:val="normaltextrun"/>
          <w:rFonts w:ascii="Arial" w:hAnsi="Arial" w:cs="Arial"/>
          <w:sz w:val="22"/>
          <w:szCs w:val="22"/>
        </w:rPr>
        <w:t>m</w:t>
      </w:r>
      <w:r w:rsidR="00F3660D" w:rsidRPr="00662510">
        <w:rPr>
          <w:rStyle w:val="normaltextrun"/>
          <w:rFonts w:ascii="Arial" w:hAnsi="Arial" w:cs="Arial"/>
          <w:sz w:val="22"/>
          <w:szCs w:val="22"/>
        </w:rPr>
        <w:t>easure the impact of communications activities in your area to inform future communications plans for the service (</w:t>
      </w:r>
      <w:r w:rsidR="00717E08">
        <w:rPr>
          <w:rStyle w:val="normaltextrun"/>
          <w:rFonts w:ascii="Arial" w:hAnsi="Arial" w:cs="Arial"/>
          <w:sz w:val="22"/>
          <w:szCs w:val="22"/>
        </w:rPr>
        <w:t xml:space="preserve">such as, </w:t>
      </w:r>
      <w:r w:rsidR="00F3660D" w:rsidRPr="00662510">
        <w:rPr>
          <w:rStyle w:val="normaltextrun"/>
          <w:rFonts w:ascii="Arial" w:hAnsi="Arial" w:cs="Arial"/>
          <w:sz w:val="22"/>
          <w:szCs w:val="22"/>
        </w:rPr>
        <w:t>what’s working and what isn’t).</w:t>
      </w:r>
      <w:r w:rsidR="00F3660D" w:rsidRPr="00662510">
        <w:rPr>
          <w:rStyle w:val="eop"/>
          <w:rFonts w:ascii="Arial" w:hAnsi="Arial" w:cs="Arial"/>
          <w:sz w:val="22"/>
          <w:szCs w:val="22"/>
        </w:rPr>
        <w:t> </w:t>
      </w:r>
    </w:p>
    <w:p w14:paraId="6641B64C" w14:textId="77777777" w:rsidR="00E66F89" w:rsidRPr="00662510" w:rsidRDefault="00E66F89" w:rsidP="00E66F89">
      <w:pPr>
        <w:pStyle w:val="paragraph"/>
        <w:spacing w:before="0" w:beforeAutospacing="0" w:after="0" w:afterAutospacing="0"/>
        <w:ind w:left="720"/>
        <w:textAlignment w:val="baseline"/>
        <w:rPr>
          <w:rFonts w:ascii="Arial" w:hAnsi="Arial" w:cs="Arial"/>
          <w:sz w:val="22"/>
          <w:szCs w:val="22"/>
        </w:rPr>
      </w:pPr>
    </w:p>
    <w:p w14:paraId="120A2581" w14:textId="04C0BD97" w:rsidR="00512DA6" w:rsidRPr="00662510" w:rsidRDefault="00512DA6" w:rsidP="00662510">
      <w:pPr>
        <w:pStyle w:val="SVH1"/>
        <w:rPr>
          <w:b w:val="0"/>
          <w:sz w:val="28"/>
          <w:szCs w:val="28"/>
        </w:rPr>
      </w:pPr>
      <w:r w:rsidRPr="00662510">
        <w:t xml:space="preserve">Working with Customer Service </w:t>
      </w:r>
    </w:p>
    <w:p w14:paraId="7F4FC478" w14:textId="42DE00AE" w:rsidR="00512DA6" w:rsidRPr="00662510" w:rsidRDefault="00512DA6" w:rsidP="28882A9F">
      <w:pPr>
        <w:ind w:left="-142"/>
        <w:rPr>
          <w:rStyle w:val="normaltextrun"/>
          <w:rFonts w:ascii="Arial" w:hAnsi="Arial" w:cs="Arial"/>
        </w:rPr>
      </w:pPr>
      <w:r w:rsidRPr="00662510">
        <w:rPr>
          <w:rStyle w:val="normaltextrun"/>
          <w:rFonts w:ascii="Arial" w:hAnsi="Arial" w:cs="Arial"/>
        </w:rPr>
        <w:t xml:space="preserve">We recommend you provide your customer service staff with full details about </w:t>
      </w:r>
      <w:r w:rsidR="000E28BE" w:rsidRPr="00662510">
        <w:rPr>
          <w:rStyle w:val="normaltextrun"/>
          <w:rFonts w:ascii="Arial" w:hAnsi="Arial" w:cs="Arial"/>
        </w:rPr>
        <w:t xml:space="preserve">your </w:t>
      </w:r>
      <w:r w:rsidRPr="00662510">
        <w:rPr>
          <w:rStyle w:val="normaltextrun"/>
          <w:rFonts w:ascii="Arial" w:hAnsi="Arial" w:cs="Arial"/>
        </w:rPr>
        <w:t xml:space="preserve">upcoming Detox your Home event so that they can respond to queries with accurate information. </w:t>
      </w:r>
    </w:p>
    <w:p w14:paraId="1DD5053C" w14:textId="5A957F08" w:rsidR="00A23213" w:rsidRPr="00662510" w:rsidRDefault="00512DA6" w:rsidP="28882A9F">
      <w:pPr>
        <w:ind w:left="-142"/>
        <w:rPr>
          <w:rStyle w:val="normaltextrun"/>
          <w:rFonts w:ascii="Arial" w:hAnsi="Arial" w:cs="Arial"/>
        </w:rPr>
      </w:pPr>
      <w:r w:rsidRPr="00662510">
        <w:rPr>
          <w:rStyle w:val="normaltextrun"/>
          <w:rFonts w:ascii="Arial" w:hAnsi="Arial" w:cs="Arial"/>
        </w:rPr>
        <w:t xml:space="preserve">Highlight that registration is essential and that the service is drive-through and contactless (walks-ins cannot be accepted) and that these measures are part of Sustainability Victoria’s </w:t>
      </w:r>
      <w:proofErr w:type="spellStart"/>
      <w:r w:rsidRPr="00662510">
        <w:rPr>
          <w:rStyle w:val="normaltextrun"/>
          <w:rFonts w:ascii="Arial" w:hAnsi="Arial" w:cs="Arial"/>
        </w:rPr>
        <w:t>COVID</w:t>
      </w:r>
      <w:r w:rsidR="0096548F" w:rsidRPr="00662510">
        <w:rPr>
          <w:rStyle w:val="normaltextrun"/>
          <w:rFonts w:ascii="Arial" w:hAnsi="Arial" w:cs="Arial"/>
        </w:rPr>
        <w:t>S</w:t>
      </w:r>
      <w:r w:rsidRPr="00662510">
        <w:rPr>
          <w:rStyle w:val="normaltextrun"/>
          <w:rFonts w:ascii="Arial" w:hAnsi="Arial" w:cs="Arial"/>
        </w:rPr>
        <w:t>afe</w:t>
      </w:r>
      <w:proofErr w:type="spellEnd"/>
      <w:r w:rsidRPr="00662510">
        <w:rPr>
          <w:rStyle w:val="normaltextrun"/>
          <w:rFonts w:ascii="Arial" w:hAnsi="Arial" w:cs="Arial"/>
        </w:rPr>
        <w:t xml:space="preserve"> plan. </w:t>
      </w:r>
    </w:p>
    <w:p w14:paraId="1D659B8B" w14:textId="77777777" w:rsidR="00827364" w:rsidRDefault="00827364" w:rsidP="00662510">
      <w:pPr>
        <w:pStyle w:val="SVH1"/>
      </w:pPr>
      <w:bookmarkStart w:id="0" w:name="_Toc65144117"/>
      <w:bookmarkStart w:id="1" w:name="_Toc70684039"/>
      <w:bookmarkStart w:id="2" w:name="_Toc86909401"/>
    </w:p>
    <w:p w14:paraId="1B5A25F3" w14:textId="14B7ED8C" w:rsidR="00CC25CB" w:rsidRPr="00662510" w:rsidRDefault="00CC25CB" w:rsidP="00662510">
      <w:pPr>
        <w:pStyle w:val="SVH1"/>
      </w:pPr>
      <w:r w:rsidRPr="00662510">
        <w:lastRenderedPageBreak/>
        <w:t>C</w:t>
      </w:r>
      <w:r w:rsidR="000B0821" w:rsidRPr="00662510">
        <w:t>ampaign</w:t>
      </w:r>
      <w:r w:rsidRPr="00662510">
        <w:t xml:space="preserve"> </w:t>
      </w:r>
      <w:bookmarkEnd w:id="0"/>
      <w:bookmarkEnd w:id="1"/>
      <w:bookmarkEnd w:id="2"/>
      <w:r w:rsidR="008D2DDA" w:rsidRPr="00662510">
        <w:t>materials</w:t>
      </w:r>
    </w:p>
    <w:p w14:paraId="692ACAFD" w14:textId="40AEF0CA" w:rsidR="00CC25CB" w:rsidRPr="00662510" w:rsidRDefault="00CC25CB" w:rsidP="005C5A07">
      <w:pPr>
        <w:ind w:left="-142"/>
        <w:rPr>
          <w:rStyle w:val="normaltextrun"/>
          <w:rFonts w:ascii="Arial" w:hAnsi="Arial" w:cs="Arial"/>
        </w:rPr>
      </w:pPr>
      <w:r w:rsidRPr="00662510">
        <w:rPr>
          <w:rStyle w:val="normaltextrun"/>
          <w:rFonts w:ascii="Arial" w:hAnsi="Arial" w:cs="Arial"/>
        </w:rPr>
        <w:t>We have provided you with campaign materials that can</w:t>
      </w:r>
      <w:r w:rsidR="004107E8" w:rsidRPr="00662510">
        <w:rPr>
          <w:rStyle w:val="normaltextrun"/>
          <w:rFonts w:ascii="Arial" w:hAnsi="Arial" w:cs="Arial"/>
        </w:rPr>
        <w:t xml:space="preserve"> </w:t>
      </w:r>
      <w:r w:rsidRPr="00662510">
        <w:rPr>
          <w:rStyle w:val="normaltextrun"/>
          <w:rFonts w:ascii="Arial" w:hAnsi="Arial" w:cs="Arial"/>
        </w:rPr>
        <w:t xml:space="preserve">be downloaded from our </w:t>
      </w:r>
      <w:hyperlink r:id="rId10" w:history="1">
        <w:r w:rsidRPr="0090658C">
          <w:rPr>
            <w:rStyle w:val="Hyperlink"/>
            <w:rFonts w:ascii="Arial" w:hAnsi="Arial" w:cs="Arial"/>
          </w:rPr>
          <w:t>campaign asset library</w:t>
        </w:r>
      </w:hyperlink>
      <w:r w:rsidRPr="0090658C">
        <w:rPr>
          <w:rStyle w:val="normaltextrun"/>
          <w:rFonts w:ascii="Arial" w:hAnsi="Arial" w:cs="Arial"/>
        </w:rPr>
        <w:t>.</w:t>
      </w:r>
      <w:r w:rsidRPr="00662510">
        <w:rPr>
          <w:rStyle w:val="normaltextrun"/>
          <w:rFonts w:ascii="Arial" w:hAnsi="Arial" w:cs="Arial"/>
        </w:rPr>
        <w:t xml:space="preserve"> </w:t>
      </w:r>
    </w:p>
    <w:p w14:paraId="42DD12EB" w14:textId="77777777" w:rsidR="00520631" w:rsidRPr="00662510" w:rsidRDefault="00520631" w:rsidP="00520631">
      <w:pPr>
        <w:pStyle w:val="paragraph"/>
        <w:spacing w:before="0" w:beforeAutospacing="0" w:after="0" w:afterAutospacing="0"/>
        <w:ind w:left="-142"/>
        <w:textAlignment w:val="baseline"/>
        <w:rPr>
          <w:rStyle w:val="eop"/>
          <w:rFonts w:ascii="Arial" w:eastAsiaTheme="minorEastAsia" w:hAnsi="Arial" w:cs="Arial"/>
          <w:color w:val="000000"/>
          <w:sz w:val="22"/>
          <w:szCs w:val="22"/>
        </w:rPr>
      </w:pPr>
      <w:r w:rsidRPr="00662510">
        <w:rPr>
          <w:rStyle w:val="eop"/>
          <w:rFonts w:ascii="Arial" w:hAnsi="Arial" w:cs="Arial"/>
          <w:color w:val="000000" w:themeColor="text1"/>
          <w:sz w:val="22"/>
          <w:szCs w:val="22"/>
        </w:rPr>
        <w:t xml:space="preserve">Whether you’re running an event and want to drive registrations or can’t host an event at this time and want to encourage safe storage, there is content included in this kit to support you. </w:t>
      </w:r>
    </w:p>
    <w:p w14:paraId="362B8DF3" w14:textId="77777777" w:rsidR="00520631" w:rsidRPr="00662510" w:rsidRDefault="00520631" w:rsidP="00520631">
      <w:pPr>
        <w:pStyle w:val="paragraph"/>
        <w:spacing w:before="0" w:beforeAutospacing="0" w:after="0" w:afterAutospacing="0"/>
        <w:ind w:left="-142"/>
        <w:textAlignment w:val="baseline"/>
        <w:rPr>
          <w:rStyle w:val="eop"/>
          <w:rFonts w:ascii="Arial" w:hAnsi="Arial" w:cs="Arial"/>
          <w:color w:val="000000"/>
          <w:sz w:val="22"/>
          <w:szCs w:val="22"/>
        </w:rPr>
      </w:pPr>
    </w:p>
    <w:p w14:paraId="3FF16F2E" w14:textId="77777777" w:rsidR="00520631" w:rsidRPr="00662510" w:rsidRDefault="00520631" w:rsidP="00520631">
      <w:pPr>
        <w:pStyle w:val="paragraph"/>
        <w:spacing w:before="0" w:beforeAutospacing="0" w:after="0" w:afterAutospacing="0"/>
        <w:ind w:left="-142"/>
        <w:textAlignment w:val="baseline"/>
        <w:rPr>
          <w:rStyle w:val="eop"/>
          <w:rFonts w:ascii="Arial" w:hAnsi="Arial" w:cs="Arial"/>
          <w:color w:val="000000"/>
          <w:sz w:val="22"/>
          <w:szCs w:val="22"/>
        </w:rPr>
      </w:pPr>
      <w:r w:rsidRPr="00662510">
        <w:rPr>
          <w:rStyle w:val="normaltextrun"/>
          <w:rFonts w:ascii="Arial" w:hAnsi="Arial" w:cs="Arial"/>
          <w:sz w:val="22"/>
          <w:szCs w:val="22"/>
        </w:rPr>
        <w:t xml:space="preserve">Please note that in special circumstances, such as the cancellation of a scheduled event, SV will provide additional key messaging to support communication of changed arrangements. </w:t>
      </w:r>
    </w:p>
    <w:p w14:paraId="2AFCE4AA" w14:textId="77777777" w:rsidR="00520631" w:rsidRPr="00662510" w:rsidRDefault="00520631" w:rsidP="28882A9F">
      <w:pPr>
        <w:ind w:left="-142"/>
        <w:rPr>
          <w:rFonts w:ascii="Arial" w:hAnsi="Arial" w:cs="Arial"/>
          <w:sz w:val="20"/>
          <w:szCs w:val="20"/>
        </w:rPr>
      </w:pPr>
    </w:p>
    <w:tbl>
      <w:tblPr>
        <w:tblStyle w:val="TableGrid"/>
        <w:tblW w:w="0" w:type="auto"/>
        <w:tblInd w:w="-147" w:type="dxa"/>
        <w:tblLook w:val="04A0" w:firstRow="1" w:lastRow="0" w:firstColumn="1" w:lastColumn="0" w:noHBand="0" w:noVBand="1"/>
        <w:tblCaption w:val="Campaign resources table"/>
        <w:tblDescription w:val="Table showing the different types of campaign materials available (for example, article copy, posters and videos) and how each campaign material can be used for advertising."/>
      </w:tblPr>
      <w:tblGrid>
        <w:gridCol w:w="1985"/>
        <w:gridCol w:w="7200"/>
      </w:tblGrid>
      <w:tr w:rsidR="00520631" w:rsidRPr="00AA2C87" w14:paraId="11EC8A24" w14:textId="77777777" w:rsidTr="28CC3318">
        <w:trPr>
          <w:tblHeader/>
        </w:trPr>
        <w:tc>
          <w:tcPr>
            <w:tcW w:w="1985" w:type="dxa"/>
            <w:shd w:val="clear" w:color="auto" w:fill="D9D9D9" w:themeFill="background1" w:themeFillShade="D9"/>
          </w:tcPr>
          <w:p w14:paraId="29BA4020" w14:textId="2F642910" w:rsidR="00CC25CB" w:rsidRPr="00662510" w:rsidRDefault="00CC25CB" w:rsidP="00415880">
            <w:pPr>
              <w:rPr>
                <w:rFonts w:ascii="Arial" w:hAnsi="Arial" w:cs="Arial"/>
                <w:b/>
              </w:rPr>
            </w:pPr>
            <w:r w:rsidRPr="00662510">
              <w:rPr>
                <w:rFonts w:ascii="Arial" w:hAnsi="Arial" w:cs="Arial"/>
                <w:b/>
              </w:rPr>
              <w:t>Campaign</w:t>
            </w:r>
            <w:r w:rsidR="003A09D0" w:rsidRPr="00662510">
              <w:rPr>
                <w:rFonts w:ascii="Arial" w:hAnsi="Arial" w:cs="Arial"/>
                <w:b/>
              </w:rPr>
              <w:t xml:space="preserve"> materials</w:t>
            </w:r>
          </w:p>
        </w:tc>
        <w:tc>
          <w:tcPr>
            <w:tcW w:w="7200" w:type="dxa"/>
            <w:shd w:val="clear" w:color="auto" w:fill="D9D9D9" w:themeFill="background1" w:themeFillShade="D9"/>
          </w:tcPr>
          <w:p w14:paraId="693ADAE6" w14:textId="77777777" w:rsidR="00CC25CB" w:rsidRPr="00662510" w:rsidRDefault="00CC25CB" w:rsidP="00415880">
            <w:pPr>
              <w:rPr>
                <w:rFonts w:ascii="Arial" w:hAnsi="Arial" w:cs="Arial"/>
                <w:b/>
              </w:rPr>
            </w:pPr>
            <w:r w:rsidRPr="00662510">
              <w:rPr>
                <w:rFonts w:ascii="Arial" w:hAnsi="Arial" w:cs="Arial"/>
                <w:b/>
              </w:rPr>
              <w:t>How materials can be used</w:t>
            </w:r>
          </w:p>
        </w:tc>
      </w:tr>
      <w:tr w:rsidR="00AC0BDF" w:rsidRPr="00AA2C87" w14:paraId="2785E6D3" w14:textId="77777777" w:rsidTr="28CC3318">
        <w:tc>
          <w:tcPr>
            <w:tcW w:w="1985" w:type="dxa"/>
          </w:tcPr>
          <w:p w14:paraId="3A7C3FB9" w14:textId="19B53035" w:rsidR="00CC25CB" w:rsidRPr="00662510" w:rsidRDefault="006A089C" w:rsidP="00415880">
            <w:pPr>
              <w:rPr>
                <w:rFonts w:ascii="Arial" w:hAnsi="Arial" w:cs="Arial"/>
                <w:b/>
              </w:rPr>
            </w:pPr>
            <w:r w:rsidRPr="00662510">
              <w:rPr>
                <w:rFonts w:ascii="Arial" w:hAnsi="Arial" w:cs="Arial"/>
                <w:b/>
              </w:rPr>
              <w:t>Written materials (</w:t>
            </w:r>
            <w:r w:rsidR="00CC25CB" w:rsidRPr="00662510">
              <w:rPr>
                <w:rFonts w:ascii="Arial" w:hAnsi="Arial" w:cs="Arial"/>
                <w:b/>
              </w:rPr>
              <w:t>copy</w:t>
            </w:r>
            <w:r w:rsidRPr="00662510">
              <w:rPr>
                <w:rFonts w:ascii="Arial" w:hAnsi="Arial" w:cs="Arial"/>
                <w:b/>
              </w:rPr>
              <w:t>)</w:t>
            </w:r>
          </w:p>
        </w:tc>
        <w:tc>
          <w:tcPr>
            <w:tcW w:w="7200" w:type="dxa"/>
          </w:tcPr>
          <w:p w14:paraId="3B842194" w14:textId="469D0F09" w:rsidR="004E6F5B" w:rsidRPr="00662510" w:rsidRDefault="00AE0724" w:rsidP="00415880">
            <w:pPr>
              <w:rPr>
                <w:rFonts w:ascii="Arial" w:hAnsi="Arial" w:cs="Arial"/>
              </w:rPr>
            </w:pPr>
            <w:r w:rsidRPr="00662510">
              <w:rPr>
                <w:rFonts w:ascii="Arial" w:hAnsi="Arial" w:cs="Arial"/>
              </w:rPr>
              <w:t xml:space="preserve">We have provided a variety of written templates that can be used in: </w:t>
            </w:r>
          </w:p>
          <w:p w14:paraId="163E5BED" w14:textId="12F59CFA" w:rsidR="004E6F5B" w:rsidRPr="00662510" w:rsidRDefault="00CC25CB" w:rsidP="28882A9F">
            <w:pPr>
              <w:pStyle w:val="ListParagraph"/>
              <w:numPr>
                <w:ilvl w:val="0"/>
                <w:numId w:val="20"/>
              </w:numPr>
              <w:rPr>
                <w:rFonts w:ascii="Arial" w:hAnsi="Arial" w:cs="Arial"/>
              </w:rPr>
            </w:pPr>
            <w:r w:rsidRPr="00662510">
              <w:rPr>
                <w:rFonts w:ascii="Arial" w:hAnsi="Arial" w:cs="Arial"/>
              </w:rPr>
              <w:t>newsletters</w:t>
            </w:r>
            <w:r w:rsidR="001F4D8A" w:rsidRPr="00662510">
              <w:rPr>
                <w:rFonts w:ascii="Arial" w:hAnsi="Arial" w:cs="Arial"/>
              </w:rPr>
              <w:t xml:space="preserve"> </w:t>
            </w:r>
            <w:r w:rsidR="00AE0724" w:rsidRPr="00662510">
              <w:rPr>
                <w:rFonts w:ascii="Arial" w:hAnsi="Arial" w:cs="Arial"/>
              </w:rPr>
              <w:t xml:space="preserve">– print and digital </w:t>
            </w:r>
          </w:p>
          <w:p w14:paraId="67B31539" w14:textId="77777777" w:rsidR="004E6F5B" w:rsidRPr="00662510" w:rsidRDefault="00CC25CB" w:rsidP="28882A9F">
            <w:pPr>
              <w:pStyle w:val="ListParagraph"/>
              <w:numPr>
                <w:ilvl w:val="0"/>
                <w:numId w:val="20"/>
              </w:numPr>
              <w:rPr>
                <w:rFonts w:ascii="Arial" w:hAnsi="Arial" w:cs="Arial"/>
              </w:rPr>
            </w:pPr>
            <w:r w:rsidRPr="00662510">
              <w:rPr>
                <w:rFonts w:ascii="Arial" w:hAnsi="Arial" w:cs="Arial"/>
              </w:rPr>
              <w:t>websites</w:t>
            </w:r>
          </w:p>
          <w:p w14:paraId="173FFE70" w14:textId="77777777" w:rsidR="004E6F5B" w:rsidRPr="00662510" w:rsidRDefault="001F4D8A" w:rsidP="28882A9F">
            <w:pPr>
              <w:pStyle w:val="ListParagraph"/>
              <w:numPr>
                <w:ilvl w:val="0"/>
                <w:numId w:val="20"/>
              </w:numPr>
              <w:rPr>
                <w:rFonts w:ascii="Arial" w:hAnsi="Arial" w:cs="Arial"/>
              </w:rPr>
            </w:pPr>
            <w:r w:rsidRPr="00662510">
              <w:rPr>
                <w:rFonts w:ascii="Arial" w:hAnsi="Arial" w:cs="Arial"/>
              </w:rPr>
              <w:t>social media</w:t>
            </w:r>
          </w:p>
          <w:p w14:paraId="2FB2B2F0" w14:textId="77777777" w:rsidR="004107E8" w:rsidRPr="00662510" w:rsidRDefault="00AE6B9B" w:rsidP="009D7718">
            <w:pPr>
              <w:pStyle w:val="ListParagraph"/>
              <w:numPr>
                <w:ilvl w:val="0"/>
                <w:numId w:val="20"/>
              </w:numPr>
              <w:rPr>
                <w:rFonts w:ascii="Arial" w:hAnsi="Arial" w:cs="Arial"/>
              </w:rPr>
            </w:pPr>
            <w:r w:rsidRPr="00662510">
              <w:rPr>
                <w:rFonts w:ascii="Arial" w:hAnsi="Arial" w:cs="Arial"/>
              </w:rPr>
              <w:t>media</w:t>
            </w:r>
            <w:r w:rsidR="004E6F5B" w:rsidRPr="00662510">
              <w:rPr>
                <w:rFonts w:ascii="Arial" w:hAnsi="Arial" w:cs="Arial"/>
              </w:rPr>
              <w:t xml:space="preserve"> releases</w:t>
            </w:r>
          </w:p>
          <w:p w14:paraId="62401D82" w14:textId="77777777" w:rsidR="00E55295" w:rsidRPr="00662510" w:rsidRDefault="00E55295" w:rsidP="00E55295">
            <w:pPr>
              <w:rPr>
                <w:rFonts w:ascii="Arial" w:hAnsi="Arial" w:cs="Arial"/>
              </w:rPr>
            </w:pPr>
          </w:p>
          <w:p w14:paraId="07E4B038" w14:textId="51C5F706" w:rsidR="00AC0BDF" w:rsidRPr="00662510" w:rsidRDefault="48EE05C0" w:rsidP="47F2770A">
            <w:pPr>
              <w:rPr>
                <w:rFonts w:ascii="Arial" w:hAnsi="Arial" w:cs="Arial"/>
              </w:rPr>
            </w:pPr>
            <w:r w:rsidRPr="00662510">
              <w:rPr>
                <w:rFonts w:ascii="Arial" w:hAnsi="Arial" w:cs="Arial"/>
              </w:rPr>
              <w:t xml:space="preserve">Note that </w:t>
            </w:r>
            <w:r w:rsidRPr="00662510">
              <w:rPr>
                <w:rFonts w:ascii="Arial" w:hAnsi="Arial" w:cs="Arial"/>
                <w:b/>
              </w:rPr>
              <w:t>m</w:t>
            </w:r>
            <w:r w:rsidR="7A83B734" w:rsidRPr="00662510">
              <w:rPr>
                <w:rFonts w:ascii="Arial" w:hAnsi="Arial" w:cs="Arial"/>
                <w:b/>
              </w:rPr>
              <w:t xml:space="preserve">edia releases </w:t>
            </w:r>
            <w:r w:rsidR="7A83B734" w:rsidRPr="00662510">
              <w:rPr>
                <w:rFonts w:ascii="Arial" w:hAnsi="Arial" w:cs="Arial"/>
              </w:rPr>
              <w:t xml:space="preserve">can be particularly effective in regional and rural </w:t>
            </w:r>
            <w:r w:rsidR="30468D39" w:rsidRPr="00662510">
              <w:rPr>
                <w:rFonts w:ascii="Arial" w:hAnsi="Arial" w:cs="Arial"/>
              </w:rPr>
              <w:t>areas</w:t>
            </w:r>
            <w:r w:rsidR="7A83B734" w:rsidRPr="00662510">
              <w:rPr>
                <w:rFonts w:ascii="Arial" w:hAnsi="Arial" w:cs="Arial"/>
              </w:rPr>
              <w:t xml:space="preserve"> and with suburban newspapers and community radio stations. Use the </w:t>
            </w:r>
            <w:r w:rsidR="30468D39" w:rsidRPr="00662510">
              <w:rPr>
                <w:rFonts w:ascii="Arial" w:hAnsi="Arial" w:cs="Arial"/>
              </w:rPr>
              <w:t xml:space="preserve">templates we’ve provided as well as the </w:t>
            </w:r>
            <w:r w:rsidR="00AD65B9">
              <w:rPr>
                <w:rFonts w:ascii="Arial" w:hAnsi="Arial" w:cs="Arial"/>
              </w:rPr>
              <w:t>k</w:t>
            </w:r>
            <w:r w:rsidR="7A83B734" w:rsidRPr="00662510">
              <w:rPr>
                <w:rFonts w:ascii="Arial" w:hAnsi="Arial" w:cs="Arial"/>
              </w:rPr>
              <w:t xml:space="preserve">ey messages </w:t>
            </w:r>
            <w:r w:rsidR="30468D39" w:rsidRPr="00662510">
              <w:rPr>
                <w:rFonts w:ascii="Arial" w:hAnsi="Arial" w:cs="Arial"/>
              </w:rPr>
              <w:t>document to</w:t>
            </w:r>
            <w:r w:rsidR="7A83B734" w:rsidRPr="00662510">
              <w:rPr>
                <w:rFonts w:ascii="Arial" w:hAnsi="Arial" w:cs="Arial"/>
              </w:rPr>
              <w:t xml:space="preserve"> tailor your story to your local community. </w:t>
            </w:r>
          </w:p>
          <w:p w14:paraId="6AFA5DC1" w14:textId="77777777" w:rsidR="00AC0BDF" w:rsidRPr="00662510" w:rsidRDefault="00AC0BDF" w:rsidP="00E55295">
            <w:pPr>
              <w:rPr>
                <w:rFonts w:ascii="Arial" w:hAnsi="Arial" w:cs="Arial"/>
              </w:rPr>
            </w:pPr>
          </w:p>
          <w:p w14:paraId="462FADB4" w14:textId="2C0E36E6" w:rsidR="00E55295" w:rsidRPr="00662510" w:rsidRDefault="008A23A5" w:rsidP="00E55295">
            <w:pPr>
              <w:rPr>
                <w:rFonts w:ascii="Arial" w:hAnsi="Arial" w:cs="Arial"/>
              </w:rPr>
            </w:pPr>
            <w:r w:rsidRPr="00662510">
              <w:rPr>
                <w:rFonts w:ascii="Arial" w:hAnsi="Arial" w:cs="Arial"/>
              </w:rPr>
              <w:t>If pitching your story to a newspaper, y</w:t>
            </w:r>
            <w:r w:rsidR="000B30C6" w:rsidRPr="00662510">
              <w:rPr>
                <w:rFonts w:ascii="Arial" w:hAnsi="Arial" w:cs="Arial"/>
              </w:rPr>
              <w:t>ou may want to also set up a pre-event photo opportunity with the mayor or a local householder</w:t>
            </w:r>
            <w:r w:rsidRPr="00662510">
              <w:rPr>
                <w:rFonts w:ascii="Arial" w:hAnsi="Arial" w:cs="Arial"/>
              </w:rPr>
              <w:t>. The householder could be</w:t>
            </w:r>
            <w:r w:rsidR="000B30C6" w:rsidRPr="00662510">
              <w:rPr>
                <w:rFonts w:ascii="Arial" w:hAnsi="Arial" w:cs="Arial"/>
              </w:rPr>
              <w:t xml:space="preserve"> clearing chemicals from their house, ready to attend an event. Your communications team can help you craft a media release and a media alert (for a photo opportunity).</w:t>
            </w:r>
          </w:p>
          <w:p w14:paraId="4BA58255" w14:textId="668CE4BA" w:rsidR="00AC0BDF" w:rsidRPr="00662510" w:rsidRDefault="00AC0BDF">
            <w:pPr>
              <w:rPr>
                <w:rFonts w:ascii="Arial" w:hAnsi="Arial" w:cs="Arial"/>
                <w:color w:val="ED7D31" w:themeColor="accent2"/>
              </w:rPr>
            </w:pPr>
          </w:p>
        </w:tc>
      </w:tr>
      <w:tr w:rsidR="00AC0BDF" w:rsidRPr="00AA2C87" w14:paraId="1B727B03" w14:textId="77777777" w:rsidTr="28CC3318">
        <w:tc>
          <w:tcPr>
            <w:tcW w:w="1985" w:type="dxa"/>
          </w:tcPr>
          <w:p w14:paraId="56F4EE5D" w14:textId="3C3A6787" w:rsidR="00CC25CB" w:rsidRPr="00662510" w:rsidRDefault="00CC25CB" w:rsidP="00415880">
            <w:pPr>
              <w:rPr>
                <w:rFonts w:ascii="Arial" w:hAnsi="Arial" w:cs="Arial"/>
                <w:b/>
              </w:rPr>
            </w:pPr>
            <w:r w:rsidRPr="00662510">
              <w:rPr>
                <w:rFonts w:ascii="Arial" w:hAnsi="Arial" w:cs="Arial"/>
                <w:b/>
              </w:rPr>
              <w:t xml:space="preserve">Posters </w:t>
            </w:r>
            <w:r w:rsidR="00B211BC" w:rsidRPr="00662510">
              <w:rPr>
                <w:rFonts w:ascii="Arial" w:hAnsi="Arial" w:cs="Arial"/>
                <w:b/>
              </w:rPr>
              <w:t>and flyers</w:t>
            </w:r>
          </w:p>
        </w:tc>
        <w:tc>
          <w:tcPr>
            <w:tcW w:w="7200" w:type="dxa"/>
          </w:tcPr>
          <w:p w14:paraId="78559D2E" w14:textId="1D83C867" w:rsidR="004107E8" w:rsidRPr="00662510" w:rsidRDefault="004107E8" w:rsidP="004107E8">
            <w:pPr>
              <w:rPr>
                <w:rFonts w:ascii="Arial" w:hAnsi="Arial" w:cs="Arial"/>
              </w:rPr>
            </w:pPr>
            <w:r w:rsidRPr="00662510">
              <w:rPr>
                <w:rFonts w:ascii="Arial" w:hAnsi="Arial" w:cs="Arial"/>
              </w:rPr>
              <w:t xml:space="preserve">These </w:t>
            </w:r>
            <w:r w:rsidR="00BC7E5E" w:rsidRPr="00662510">
              <w:rPr>
                <w:rFonts w:ascii="Arial" w:hAnsi="Arial" w:cs="Arial"/>
              </w:rPr>
              <w:t xml:space="preserve">print-quality </w:t>
            </w:r>
            <w:r w:rsidR="00E55612" w:rsidRPr="00662510">
              <w:rPr>
                <w:rFonts w:ascii="Arial" w:hAnsi="Arial" w:cs="Arial"/>
              </w:rPr>
              <w:t xml:space="preserve">items </w:t>
            </w:r>
            <w:r w:rsidRPr="00662510">
              <w:rPr>
                <w:rFonts w:ascii="Arial" w:hAnsi="Arial" w:cs="Arial"/>
              </w:rPr>
              <w:t xml:space="preserve">can be used at Council buildings and other appropriate places within your municipality. </w:t>
            </w:r>
          </w:p>
          <w:p w14:paraId="63ABDE13" w14:textId="57D499F6" w:rsidR="007C4EAC" w:rsidRPr="00662510" w:rsidRDefault="007C4EAC" w:rsidP="004107E8">
            <w:pPr>
              <w:rPr>
                <w:rFonts w:ascii="Arial" w:hAnsi="Arial" w:cs="Arial"/>
              </w:rPr>
            </w:pPr>
          </w:p>
          <w:p w14:paraId="122368FB" w14:textId="79587C52" w:rsidR="007C4EAC" w:rsidRPr="00662510" w:rsidRDefault="007C4EAC" w:rsidP="004107E8">
            <w:pPr>
              <w:rPr>
                <w:rFonts w:ascii="Arial" w:hAnsi="Arial" w:cs="Arial"/>
              </w:rPr>
            </w:pPr>
            <w:r w:rsidRPr="005912EB">
              <w:rPr>
                <w:rFonts w:ascii="Arial" w:hAnsi="Arial" w:cs="Arial"/>
              </w:rPr>
              <w:t xml:space="preserve">On request, we can customise posters and flyers with your event details. Please </w:t>
            </w:r>
            <w:r w:rsidR="00FD18A4" w:rsidRPr="005912EB">
              <w:rPr>
                <w:rFonts w:ascii="Arial" w:hAnsi="Arial" w:cs="Arial"/>
              </w:rPr>
              <w:t>contact us via email</w:t>
            </w:r>
            <w:r w:rsidR="00562D38" w:rsidRPr="005912EB">
              <w:rPr>
                <w:rFonts w:ascii="Arial" w:hAnsi="Arial" w:cs="Arial"/>
              </w:rPr>
              <w:t xml:space="preserve"> at least 4</w:t>
            </w:r>
            <w:r w:rsidR="002C7FF6" w:rsidRPr="005912EB">
              <w:rPr>
                <w:rFonts w:ascii="Arial" w:hAnsi="Arial" w:cs="Arial"/>
              </w:rPr>
              <w:t xml:space="preserve"> to </w:t>
            </w:r>
            <w:r w:rsidR="00562D38" w:rsidRPr="005912EB">
              <w:rPr>
                <w:rFonts w:ascii="Arial" w:hAnsi="Arial" w:cs="Arial"/>
              </w:rPr>
              <w:t>6 weeks prior to your event.</w:t>
            </w:r>
            <w:r w:rsidR="00562D38" w:rsidRPr="28CC3318">
              <w:rPr>
                <w:rFonts w:ascii="Arial" w:hAnsi="Arial" w:cs="Arial"/>
              </w:rPr>
              <w:t xml:space="preserve"> </w:t>
            </w:r>
          </w:p>
          <w:p w14:paraId="3E712D79" w14:textId="4F2D75C0" w:rsidR="00992B26" w:rsidRPr="00662510" w:rsidRDefault="00992B26" w:rsidP="004107E8">
            <w:pPr>
              <w:rPr>
                <w:rFonts w:ascii="Arial" w:hAnsi="Arial" w:cs="Arial"/>
              </w:rPr>
            </w:pPr>
          </w:p>
          <w:p w14:paraId="1E0B1F8B" w14:textId="2CB464D5" w:rsidR="00BC7E5E" w:rsidRPr="00662510" w:rsidRDefault="00BC7E5E" w:rsidP="00BC7E5E">
            <w:pPr>
              <w:rPr>
                <w:rFonts w:ascii="Arial" w:hAnsi="Arial" w:cs="Arial"/>
              </w:rPr>
            </w:pPr>
            <w:r w:rsidRPr="00662510">
              <w:rPr>
                <w:rFonts w:ascii="Arial" w:hAnsi="Arial" w:cs="Arial"/>
              </w:rPr>
              <w:t>Consider providing the artwork to relevant organisations in your area for inclusion in their newsletters or print publications.</w:t>
            </w:r>
          </w:p>
          <w:p w14:paraId="0D694B17" w14:textId="529BC7D5" w:rsidR="004107E8" w:rsidRPr="00662510" w:rsidRDefault="004107E8" w:rsidP="00415880">
            <w:pPr>
              <w:rPr>
                <w:rFonts w:ascii="Arial" w:hAnsi="Arial" w:cs="Arial"/>
              </w:rPr>
            </w:pPr>
          </w:p>
        </w:tc>
      </w:tr>
      <w:tr w:rsidR="0036760D" w:rsidRPr="00AA2C87" w14:paraId="5801AB2D" w14:textId="77777777" w:rsidTr="28CC3318">
        <w:tc>
          <w:tcPr>
            <w:tcW w:w="1985" w:type="dxa"/>
          </w:tcPr>
          <w:p w14:paraId="6A3EB258" w14:textId="6101F878" w:rsidR="0036760D" w:rsidRPr="00662510" w:rsidRDefault="0036760D" w:rsidP="0036760D">
            <w:pPr>
              <w:rPr>
                <w:rFonts w:ascii="Arial" w:hAnsi="Arial" w:cs="Arial"/>
                <w:b/>
              </w:rPr>
            </w:pPr>
            <w:r w:rsidRPr="00662510">
              <w:rPr>
                <w:rFonts w:ascii="Arial" w:hAnsi="Arial" w:cs="Arial"/>
                <w:b/>
              </w:rPr>
              <w:t>Social media tiles</w:t>
            </w:r>
          </w:p>
        </w:tc>
        <w:tc>
          <w:tcPr>
            <w:tcW w:w="7200" w:type="dxa"/>
          </w:tcPr>
          <w:p w14:paraId="209DA103" w14:textId="7145FE79" w:rsidR="00187A32" w:rsidRPr="00662510" w:rsidRDefault="00402B83" w:rsidP="0036760D">
            <w:pPr>
              <w:rPr>
                <w:rFonts w:ascii="Arial" w:hAnsi="Arial" w:cs="Arial"/>
              </w:rPr>
            </w:pPr>
            <w:r w:rsidRPr="00662510">
              <w:rPr>
                <w:rFonts w:ascii="Arial" w:hAnsi="Arial" w:cs="Arial"/>
              </w:rPr>
              <w:t>We have provided a variety of t</w:t>
            </w:r>
            <w:r w:rsidR="0036760D" w:rsidRPr="00662510">
              <w:rPr>
                <w:rFonts w:ascii="Arial" w:hAnsi="Arial" w:cs="Arial"/>
              </w:rPr>
              <w:t>iles</w:t>
            </w:r>
            <w:r w:rsidRPr="00662510">
              <w:rPr>
                <w:rFonts w:ascii="Arial" w:hAnsi="Arial" w:cs="Arial"/>
              </w:rPr>
              <w:t xml:space="preserve">, </w:t>
            </w:r>
            <w:r w:rsidR="00B420D3">
              <w:rPr>
                <w:rFonts w:ascii="Arial" w:hAnsi="Arial" w:cs="Arial"/>
              </w:rPr>
              <w:t>such as,</w:t>
            </w:r>
            <w:r w:rsidR="00FE6DB2" w:rsidRPr="00662510">
              <w:rPr>
                <w:rFonts w:ascii="Arial" w:hAnsi="Arial" w:cs="Arial"/>
              </w:rPr>
              <w:t xml:space="preserve"> designed images that</w:t>
            </w:r>
            <w:r w:rsidR="0036760D" w:rsidRPr="00662510">
              <w:rPr>
                <w:rFonts w:ascii="Arial" w:hAnsi="Arial" w:cs="Arial"/>
              </w:rPr>
              <w:t xml:space="preserve"> can be used on social media.</w:t>
            </w:r>
            <w:r w:rsidR="00931E2C" w:rsidRPr="00662510">
              <w:rPr>
                <w:rFonts w:ascii="Arial" w:hAnsi="Arial" w:cs="Arial"/>
              </w:rPr>
              <w:t xml:space="preserve"> </w:t>
            </w:r>
          </w:p>
          <w:p w14:paraId="7DC05CC0" w14:textId="77777777" w:rsidR="00187A32" w:rsidRPr="00662510" w:rsidRDefault="00187A32" w:rsidP="0036760D">
            <w:pPr>
              <w:rPr>
                <w:rFonts w:ascii="Arial" w:hAnsi="Arial" w:cs="Arial"/>
              </w:rPr>
            </w:pPr>
          </w:p>
          <w:p w14:paraId="29A3EDC8" w14:textId="7F5FCBAE" w:rsidR="0036760D" w:rsidRPr="00662510" w:rsidRDefault="00187A32" w:rsidP="0036760D">
            <w:pPr>
              <w:rPr>
                <w:rFonts w:ascii="Arial" w:hAnsi="Arial" w:cs="Arial"/>
              </w:rPr>
            </w:pPr>
            <w:r w:rsidRPr="00662510">
              <w:rPr>
                <w:rFonts w:ascii="Arial" w:hAnsi="Arial" w:cs="Arial"/>
              </w:rPr>
              <w:t>T</w:t>
            </w:r>
            <w:r w:rsidR="000E40B2" w:rsidRPr="00662510">
              <w:rPr>
                <w:rFonts w:ascii="Arial" w:hAnsi="Arial" w:cs="Arial"/>
              </w:rPr>
              <w:t xml:space="preserve">he </w:t>
            </w:r>
            <w:r w:rsidR="00931E2C" w:rsidRPr="00662510">
              <w:rPr>
                <w:rFonts w:ascii="Arial" w:hAnsi="Arial" w:cs="Arial"/>
              </w:rPr>
              <w:t>s</w:t>
            </w:r>
            <w:r w:rsidR="0036760D" w:rsidRPr="00662510">
              <w:rPr>
                <w:rFonts w:ascii="Arial" w:hAnsi="Arial" w:cs="Arial"/>
              </w:rPr>
              <w:t xml:space="preserve">uggested copy to accompany these materials is included </w:t>
            </w:r>
            <w:r w:rsidR="00FE6DB2" w:rsidRPr="00662510">
              <w:rPr>
                <w:rFonts w:ascii="Arial" w:hAnsi="Arial" w:cs="Arial"/>
              </w:rPr>
              <w:t>under</w:t>
            </w:r>
            <w:r w:rsidR="0036760D" w:rsidRPr="00662510">
              <w:rPr>
                <w:rFonts w:ascii="Arial" w:hAnsi="Arial" w:cs="Arial"/>
              </w:rPr>
              <w:t xml:space="preserve"> </w:t>
            </w:r>
            <w:r w:rsidR="0036760D" w:rsidRPr="00662510">
              <w:rPr>
                <w:rFonts w:ascii="Arial" w:hAnsi="Arial" w:cs="Arial"/>
                <w:b/>
              </w:rPr>
              <w:t>Written materials</w:t>
            </w:r>
            <w:r w:rsidR="00FE6DB2" w:rsidRPr="00662510">
              <w:rPr>
                <w:rFonts w:ascii="Arial" w:hAnsi="Arial" w:cs="Arial"/>
              </w:rPr>
              <w:t xml:space="preserve"> inside the asset library</w:t>
            </w:r>
            <w:r w:rsidR="0036760D" w:rsidRPr="00662510">
              <w:rPr>
                <w:rFonts w:ascii="Arial" w:hAnsi="Arial" w:cs="Arial"/>
              </w:rPr>
              <w:t>.</w:t>
            </w:r>
          </w:p>
          <w:p w14:paraId="024CD12F" w14:textId="0B71D924" w:rsidR="00402B83" w:rsidRPr="00662510" w:rsidRDefault="00402B83" w:rsidP="0036760D">
            <w:pPr>
              <w:rPr>
                <w:rFonts w:ascii="Arial" w:hAnsi="Arial" w:cs="Arial"/>
              </w:rPr>
            </w:pPr>
          </w:p>
        </w:tc>
      </w:tr>
      <w:tr w:rsidR="00AC0BDF" w:rsidRPr="00AA2C87" w14:paraId="3A931EC4" w14:textId="77777777" w:rsidTr="28CC3318">
        <w:tc>
          <w:tcPr>
            <w:tcW w:w="1985" w:type="dxa"/>
          </w:tcPr>
          <w:p w14:paraId="366358D1" w14:textId="28DF6BDA" w:rsidR="0036760D" w:rsidRPr="00662510" w:rsidRDefault="00D554C7" w:rsidP="0036760D">
            <w:pPr>
              <w:rPr>
                <w:rFonts w:ascii="Arial" w:hAnsi="Arial" w:cs="Arial"/>
                <w:b/>
              </w:rPr>
            </w:pPr>
            <w:r w:rsidRPr="00662510">
              <w:rPr>
                <w:rFonts w:ascii="Arial" w:hAnsi="Arial" w:cs="Arial"/>
                <w:b/>
              </w:rPr>
              <w:t>B</w:t>
            </w:r>
            <w:r w:rsidR="0036760D" w:rsidRPr="00662510">
              <w:rPr>
                <w:rFonts w:ascii="Arial" w:hAnsi="Arial" w:cs="Arial"/>
                <w:b/>
              </w:rPr>
              <w:t>anner</w:t>
            </w:r>
            <w:r w:rsidR="00650E15" w:rsidRPr="00662510">
              <w:rPr>
                <w:rFonts w:ascii="Arial" w:hAnsi="Arial" w:cs="Arial"/>
                <w:b/>
              </w:rPr>
              <w:t xml:space="preserve"> artwork</w:t>
            </w:r>
          </w:p>
        </w:tc>
        <w:tc>
          <w:tcPr>
            <w:tcW w:w="7200" w:type="dxa"/>
          </w:tcPr>
          <w:p w14:paraId="0C57FDA3" w14:textId="77777777" w:rsidR="008B7F41" w:rsidRPr="00662510" w:rsidRDefault="00D554C7" w:rsidP="008B7F41">
            <w:pPr>
              <w:rPr>
                <w:rFonts w:ascii="Arial" w:hAnsi="Arial" w:cs="Arial"/>
              </w:rPr>
            </w:pPr>
            <w:r w:rsidRPr="00662510">
              <w:rPr>
                <w:rFonts w:ascii="Arial" w:hAnsi="Arial" w:cs="Arial"/>
              </w:rPr>
              <w:t xml:space="preserve">The banner artwork </w:t>
            </w:r>
            <w:r w:rsidR="000553AE" w:rsidRPr="00662510">
              <w:rPr>
                <w:rFonts w:ascii="Arial" w:hAnsi="Arial" w:cs="Arial"/>
              </w:rPr>
              <w:t xml:space="preserve">we provide can be </w:t>
            </w:r>
            <w:r w:rsidR="008B7F41" w:rsidRPr="00662510">
              <w:rPr>
                <w:rFonts w:ascii="Arial" w:hAnsi="Arial" w:cs="Arial"/>
              </w:rPr>
              <w:t>used in several ways:</w:t>
            </w:r>
          </w:p>
          <w:p w14:paraId="643CDD3B" w14:textId="77777777" w:rsidR="008B7F41" w:rsidRPr="00662510" w:rsidRDefault="008B7F41" w:rsidP="008B7F41">
            <w:pPr>
              <w:rPr>
                <w:rFonts w:ascii="Arial" w:hAnsi="Arial" w:cs="Arial"/>
              </w:rPr>
            </w:pPr>
          </w:p>
          <w:p w14:paraId="2DE6531C" w14:textId="191195B3" w:rsidR="00C23C8F" w:rsidRPr="00662510" w:rsidRDefault="00C23C8F" w:rsidP="568A4E9B">
            <w:pPr>
              <w:pStyle w:val="ListParagraph"/>
              <w:numPr>
                <w:ilvl w:val="0"/>
                <w:numId w:val="27"/>
              </w:numPr>
              <w:rPr>
                <w:rFonts w:ascii="Arial" w:hAnsi="Arial" w:cs="Arial"/>
              </w:rPr>
            </w:pPr>
            <w:r w:rsidRPr="00662510">
              <w:rPr>
                <w:rFonts w:ascii="Arial" w:hAnsi="Arial" w:cs="Arial"/>
                <w:b/>
              </w:rPr>
              <w:lastRenderedPageBreak/>
              <w:t>Email</w:t>
            </w:r>
            <w:r w:rsidR="00F559F3" w:rsidRPr="00662510">
              <w:rPr>
                <w:rFonts w:ascii="Arial" w:hAnsi="Arial" w:cs="Arial"/>
                <w:b/>
              </w:rPr>
              <w:t xml:space="preserve"> marketing</w:t>
            </w:r>
            <w:r w:rsidRPr="00662510">
              <w:rPr>
                <w:rFonts w:ascii="Arial" w:hAnsi="Arial" w:cs="Arial"/>
                <w:b/>
              </w:rPr>
              <w:t>:</w:t>
            </w:r>
          </w:p>
          <w:p w14:paraId="3DFF0762" w14:textId="77801401" w:rsidR="00F02B6A" w:rsidRPr="00662510" w:rsidRDefault="00B179E5" w:rsidP="568A4E9B">
            <w:pPr>
              <w:pStyle w:val="ListParagraph"/>
              <w:numPr>
                <w:ilvl w:val="1"/>
                <w:numId w:val="27"/>
              </w:numPr>
              <w:rPr>
                <w:rFonts w:ascii="Arial" w:hAnsi="Arial" w:cs="Arial"/>
              </w:rPr>
            </w:pPr>
            <w:r w:rsidRPr="00662510">
              <w:rPr>
                <w:rFonts w:ascii="Arial" w:hAnsi="Arial" w:cs="Arial"/>
              </w:rPr>
              <w:t xml:space="preserve">Email marketing </w:t>
            </w:r>
            <w:r w:rsidR="008B7F41" w:rsidRPr="00662510">
              <w:rPr>
                <w:rFonts w:ascii="Arial" w:hAnsi="Arial" w:cs="Arial"/>
              </w:rPr>
              <w:t xml:space="preserve">is a quick and easy way to advertise an event in your area direct to householders. Chat to your marketing or web team to see if there may be an opportunity to include a tile in an email newsletter. The tiles in this kit can be hyperlinked direct to the Detox your Home registration page for the event in your area. </w:t>
            </w:r>
          </w:p>
          <w:p w14:paraId="5148B509" w14:textId="4C56EE41" w:rsidR="008B7F41" w:rsidRPr="00662510" w:rsidRDefault="008B7F41" w:rsidP="568A4E9B">
            <w:pPr>
              <w:pStyle w:val="ListParagraph"/>
              <w:numPr>
                <w:ilvl w:val="1"/>
                <w:numId w:val="27"/>
              </w:numPr>
              <w:rPr>
                <w:rFonts w:ascii="Arial" w:hAnsi="Arial" w:cs="Arial"/>
              </w:rPr>
            </w:pPr>
            <w:r w:rsidRPr="00662510">
              <w:rPr>
                <w:rFonts w:ascii="Arial" w:hAnsi="Arial" w:cs="Arial"/>
              </w:rPr>
              <w:t xml:space="preserve">You could also consider providing the artwork to relevant community organisations in your area for inclusion in their email newsletters. </w:t>
            </w:r>
          </w:p>
          <w:p w14:paraId="76FB0FD0" w14:textId="77777777" w:rsidR="00FD71D5" w:rsidRPr="00662510" w:rsidRDefault="00FD71D5" w:rsidP="008B7F41">
            <w:pPr>
              <w:rPr>
                <w:rFonts w:ascii="Arial" w:hAnsi="Arial" w:cs="Arial"/>
              </w:rPr>
            </w:pPr>
          </w:p>
          <w:p w14:paraId="6BFD3278" w14:textId="77777777" w:rsidR="00187A32" w:rsidRPr="00662510" w:rsidRDefault="00F02B6A" w:rsidP="568A4E9B">
            <w:pPr>
              <w:pStyle w:val="ListParagraph"/>
              <w:numPr>
                <w:ilvl w:val="0"/>
                <w:numId w:val="27"/>
              </w:numPr>
              <w:rPr>
                <w:rFonts w:ascii="Arial" w:hAnsi="Arial" w:cs="Arial"/>
                <w:b/>
              </w:rPr>
            </w:pPr>
            <w:r w:rsidRPr="00662510">
              <w:rPr>
                <w:rFonts w:ascii="Arial" w:hAnsi="Arial" w:cs="Arial"/>
                <w:b/>
              </w:rPr>
              <w:t>Website promotion</w:t>
            </w:r>
            <w:r w:rsidR="00E54A92" w:rsidRPr="00662510">
              <w:rPr>
                <w:rFonts w:ascii="Arial" w:hAnsi="Arial" w:cs="Arial"/>
                <w:b/>
              </w:rPr>
              <w:t xml:space="preserve">: </w:t>
            </w:r>
          </w:p>
          <w:p w14:paraId="2EAB9832" w14:textId="75FFD61C" w:rsidR="00187A32" w:rsidRPr="00662510" w:rsidRDefault="009C7099" w:rsidP="3F70E79E">
            <w:pPr>
              <w:pStyle w:val="ListParagraph"/>
              <w:numPr>
                <w:ilvl w:val="1"/>
                <w:numId w:val="26"/>
              </w:numPr>
              <w:rPr>
                <w:rFonts w:ascii="Arial" w:eastAsiaTheme="minorEastAsia" w:hAnsi="Arial" w:cs="Arial"/>
                <w:b/>
                <w:bCs/>
              </w:rPr>
            </w:pPr>
            <w:r w:rsidRPr="00662510">
              <w:rPr>
                <w:rFonts w:ascii="Arial" w:hAnsi="Arial" w:cs="Arial"/>
              </w:rPr>
              <w:t>T</w:t>
            </w:r>
            <w:r w:rsidR="00D554C7" w:rsidRPr="00662510">
              <w:rPr>
                <w:rFonts w:ascii="Arial" w:hAnsi="Arial" w:cs="Arial"/>
              </w:rPr>
              <w:t>he artwork tiles</w:t>
            </w:r>
            <w:r w:rsidR="75C34F65" w:rsidRPr="3F70E79E">
              <w:rPr>
                <w:rFonts w:ascii="Arial" w:hAnsi="Arial" w:cs="Arial"/>
              </w:rPr>
              <w:t xml:space="preserve"> and </w:t>
            </w:r>
            <w:r w:rsidR="00D554C7" w:rsidRPr="00662510">
              <w:rPr>
                <w:rFonts w:ascii="Arial" w:hAnsi="Arial" w:cs="Arial"/>
              </w:rPr>
              <w:t>banners provided also work perfectly as web graphics or banners.</w:t>
            </w:r>
          </w:p>
          <w:p w14:paraId="07437F8E" w14:textId="2CA61491" w:rsidR="00D554C7" w:rsidRPr="00662510" w:rsidRDefault="00D554C7" w:rsidP="568A4E9B">
            <w:pPr>
              <w:pStyle w:val="ListParagraph"/>
              <w:numPr>
                <w:ilvl w:val="1"/>
                <w:numId w:val="27"/>
              </w:numPr>
              <w:rPr>
                <w:rFonts w:ascii="Arial" w:hAnsi="Arial" w:cs="Arial"/>
              </w:rPr>
            </w:pPr>
            <w:r w:rsidRPr="00662510">
              <w:rPr>
                <w:rFonts w:ascii="Arial" w:hAnsi="Arial" w:cs="Arial"/>
              </w:rPr>
              <w:t xml:space="preserve">You can use these tiles to help illustrate Detox-related information, or as advertisements across your site to link back to Detox-related content. </w:t>
            </w:r>
          </w:p>
          <w:p w14:paraId="1C531681" w14:textId="0AF56C49" w:rsidR="0036760D" w:rsidRPr="00662510" w:rsidRDefault="0036760D">
            <w:pPr>
              <w:rPr>
                <w:rFonts w:ascii="Arial" w:hAnsi="Arial" w:cs="Arial"/>
              </w:rPr>
            </w:pPr>
          </w:p>
        </w:tc>
      </w:tr>
    </w:tbl>
    <w:p w14:paraId="460FEFEB" w14:textId="77777777" w:rsidR="00CC0B4F" w:rsidRPr="00662510" w:rsidRDefault="00CC0B4F" w:rsidP="0078229F">
      <w:pPr>
        <w:rPr>
          <w:rFonts w:ascii="Arial" w:hAnsi="Arial" w:cs="Arial"/>
          <w:b/>
          <w:bCs/>
        </w:rPr>
      </w:pPr>
    </w:p>
    <w:p w14:paraId="344905D3" w14:textId="2047CF04" w:rsidR="00CC0B4F" w:rsidRPr="00662510" w:rsidRDefault="006D0285" w:rsidP="00662510">
      <w:pPr>
        <w:pStyle w:val="SVH1"/>
      </w:pPr>
      <w:r w:rsidRPr="00662510">
        <w:t>Campaign m</w:t>
      </w:r>
      <w:r w:rsidR="002C42CE" w:rsidRPr="00662510">
        <w:t xml:space="preserve">aterials </w:t>
      </w:r>
      <w:r w:rsidRPr="00662510">
        <w:t xml:space="preserve">examples </w:t>
      </w:r>
    </w:p>
    <w:p w14:paraId="4F17554D" w14:textId="255317A1" w:rsidR="002C42CE" w:rsidRPr="00662510" w:rsidRDefault="002C42CE">
      <w:pPr>
        <w:rPr>
          <w:rFonts w:ascii="Arial" w:hAnsi="Arial" w:cs="Arial"/>
        </w:rPr>
      </w:pPr>
      <w:r w:rsidRPr="00662510">
        <w:rPr>
          <w:rFonts w:ascii="Arial" w:hAnsi="Arial" w:cs="Arial"/>
        </w:rPr>
        <w:t>Here are some examples of the above communication materials</w:t>
      </w:r>
      <w:r w:rsidR="00061D99" w:rsidRPr="00662510">
        <w:rPr>
          <w:rFonts w:ascii="Arial" w:hAnsi="Arial" w:cs="Arial"/>
        </w:rPr>
        <w:t xml:space="preserve"> in action</w:t>
      </w:r>
      <w:r w:rsidR="006D0285" w:rsidRPr="00662510">
        <w:rPr>
          <w:rFonts w:ascii="Arial" w:hAnsi="Arial" w:cs="Arial"/>
        </w:rPr>
        <w:t>.</w:t>
      </w:r>
      <w:r w:rsidR="007D4758" w:rsidRPr="00662510">
        <w:rPr>
          <w:rFonts w:ascii="Arial" w:hAnsi="Arial" w:cs="Arial"/>
        </w:rPr>
        <w:t xml:space="preserve"> These combine</w:t>
      </w:r>
      <w:r w:rsidR="00CB13FD" w:rsidRPr="00662510">
        <w:rPr>
          <w:rFonts w:ascii="Arial" w:hAnsi="Arial" w:cs="Arial"/>
        </w:rPr>
        <w:t xml:space="preserve"> written materials and visual assets available in the </w:t>
      </w:r>
      <w:hyperlink r:id="rId11" w:history="1">
        <w:r w:rsidR="00CB13FD" w:rsidRPr="00EE64E9">
          <w:rPr>
            <w:rStyle w:val="Hyperlink"/>
            <w:rFonts w:ascii="Arial" w:hAnsi="Arial" w:cs="Arial"/>
          </w:rPr>
          <w:t>asset library online</w:t>
        </w:r>
      </w:hyperlink>
      <w:r w:rsidR="00CB13FD" w:rsidRPr="00EE64E9">
        <w:rPr>
          <w:rFonts w:ascii="Arial" w:hAnsi="Arial" w:cs="Arial"/>
        </w:rPr>
        <w:t>.</w:t>
      </w:r>
    </w:p>
    <w:p w14:paraId="028960FD" w14:textId="5721D3C8" w:rsidR="00D73783" w:rsidRPr="00662510" w:rsidRDefault="2D4A7572" w:rsidP="588E88B3">
      <w:pPr>
        <w:pStyle w:val="ListParagraph"/>
        <w:numPr>
          <w:ilvl w:val="0"/>
          <w:numId w:val="21"/>
        </w:numPr>
        <w:rPr>
          <w:rFonts w:ascii="Arial" w:eastAsiaTheme="minorEastAsia" w:hAnsi="Arial" w:cs="Arial"/>
          <w:b/>
          <w:bCs/>
          <w:sz w:val="24"/>
          <w:szCs w:val="24"/>
        </w:rPr>
      </w:pPr>
      <w:r w:rsidRPr="00662510">
        <w:rPr>
          <w:rFonts w:ascii="Arial" w:hAnsi="Arial" w:cs="Arial"/>
          <w:b/>
          <w:bCs/>
          <w:sz w:val="24"/>
          <w:szCs w:val="24"/>
        </w:rPr>
        <w:t xml:space="preserve">Example </w:t>
      </w:r>
      <w:r w:rsidR="006714F9" w:rsidRPr="00662510">
        <w:rPr>
          <w:rFonts w:ascii="Arial" w:hAnsi="Arial" w:cs="Arial"/>
          <w:b/>
          <w:bCs/>
          <w:sz w:val="24"/>
          <w:szCs w:val="24"/>
        </w:rPr>
        <w:t xml:space="preserve">Facebook </w:t>
      </w:r>
      <w:r w:rsidRPr="00662510">
        <w:rPr>
          <w:rFonts w:ascii="Arial" w:hAnsi="Arial" w:cs="Arial"/>
          <w:b/>
          <w:bCs/>
          <w:sz w:val="24"/>
          <w:szCs w:val="24"/>
        </w:rPr>
        <w:t xml:space="preserve">post </w:t>
      </w:r>
    </w:p>
    <w:p w14:paraId="4CA421D5" w14:textId="4C2C7E16" w:rsidR="00032730" w:rsidRPr="00662510" w:rsidRDefault="00032730" w:rsidP="00662510">
      <w:pPr>
        <w:ind w:left="-142"/>
        <w:rPr>
          <w:rFonts w:ascii="Arial" w:hAnsi="Arial" w:cs="Arial"/>
          <w:b/>
          <w:bCs/>
        </w:rPr>
      </w:pPr>
      <w:r w:rsidRPr="00662510">
        <w:rPr>
          <w:rFonts w:ascii="Arial" w:hAnsi="Arial" w:cs="Arial"/>
          <w:noProof/>
        </w:rPr>
        <w:drawing>
          <wp:inline distT="0" distB="0" distL="0" distR="0" wp14:anchorId="5A9FB57B" wp14:editId="77A71314">
            <wp:extent cx="2086983" cy="2943969"/>
            <wp:effectExtent l="0" t="0" r="8890" b="8890"/>
            <wp:docPr id="4" name="Picture 4" descr="Example of a Facebook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20465" cy="2991200"/>
                    </a:xfrm>
                    <a:prstGeom prst="rect">
                      <a:avLst/>
                    </a:prstGeom>
                    <a:ln>
                      <a:noFill/>
                    </a:ln>
                    <a:extLst>
                      <a:ext uri="{53640926-AAD7-44D8-BBD7-CCE9431645EC}">
                        <a14:shadowObscured xmlns:a14="http://schemas.microsoft.com/office/drawing/2010/main"/>
                      </a:ext>
                    </a:extLst>
                  </pic:spPr>
                </pic:pic>
              </a:graphicData>
            </a:graphic>
          </wp:inline>
        </w:drawing>
      </w:r>
    </w:p>
    <w:p w14:paraId="6CDF741E" w14:textId="77777777" w:rsidR="007E203A" w:rsidRPr="00662510" w:rsidRDefault="007E203A" w:rsidP="520326C8">
      <w:pPr>
        <w:shd w:val="clear" w:color="auto" w:fill="FFFFFF" w:themeFill="background1"/>
        <w:ind w:left="-142"/>
        <w:jc w:val="center"/>
        <w:rPr>
          <w:rFonts w:ascii="Arial" w:hAnsi="Arial" w:cs="Arial"/>
          <w:b/>
          <w:bCs/>
        </w:rPr>
      </w:pPr>
    </w:p>
    <w:p w14:paraId="4FF8D78D" w14:textId="2E742125" w:rsidR="006714F9" w:rsidRPr="00662510" w:rsidRDefault="00A04EBA" w:rsidP="568A4E9B">
      <w:pPr>
        <w:pStyle w:val="ListParagraph"/>
        <w:numPr>
          <w:ilvl w:val="0"/>
          <w:numId w:val="21"/>
        </w:numPr>
        <w:rPr>
          <w:rFonts w:ascii="Arial" w:eastAsiaTheme="minorEastAsia" w:hAnsi="Arial" w:cs="Arial"/>
          <w:b/>
          <w:sz w:val="24"/>
          <w:szCs w:val="24"/>
        </w:rPr>
      </w:pPr>
      <w:r w:rsidRPr="00662510">
        <w:rPr>
          <w:rFonts w:ascii="Arial" w:hAnsi="Arial" w:cs="Arial"/>
          <w:b/>
          <w:bCs/>
          <w:sz w:val="24"/>
          <w:szCs w:val="24"/>
        </w:rPr>
        <w:lastRenderedPageBreak/>
        <w:t xml:space="preserve">Example </w:t>
      </w:r>
      <w:r w:rsidR="007143CC" w:rsidRPr="00662510">
        <w:rPr>
          <w:rFonts w:ascii="Arial" w:hAnsi="Arial" w:cs="Arial"/>
          <w:b/>
          <w:bCs/>
          <w:sz w:val="24"/>
          <w:szCs w:val="24"/>
        </w:rPr>
        <w:t>of a</w:t>
      </w:r>
      <w:r w:rsidR="00752212" w:rsidRPr="00662510">
        <w:rPr>
          <w:rFonts w:ascii="Arial" w:hAnsi="Arial" w:cs="Arial"/>
          <w:b/>
          <w:bCs/>
          <w:sz w:val="24"/>
          <w:szCs w:val="24"/>
        </w:rPr>
        <w:t xml:space="preserve"> hyperlinked image in an email newsletter</w:t>
      </w:r>
    </w:p>
    <w:p w14:paraId="28166B4A" w14:textId="1C9C39D2" w:rsidR="000616E0" w:rsidRPr="00662510" w:rsidRDefault="000F2D8A">
      <w:pPr>
        <w:spacing w:after="0" w:line="240" w:lineRule="auto"/>
        <w:ind w:left="284" w:hanging="284"/>
        <w:rPr>
          <w:rFonts w:ascii="Arial" w:hAnsi="Arial" w:cs="Arial"/>
          <w:sz w:val="20"/>
          <w:szCs w:val="20"/>
        </w:rPr>
      </w:pPr>
      <w:r w:rsidRPr="00662510">
        <w:rPr>
          <w:rFonts w:ascii="Arial" w:hAnsi="Arial" w:cs="Arial"/>
          <w:sz w:val="20"/>
          <w:szCs w:val="20"/>
        </w:rPr>
        <w:t xml:space="preserve">You can use these tiles </w:t>
      </w:r>
      <w:r w:rsidR="00752212" w:rsidRPr="00662510">
        <w:rPr>
          <w:rFonts w:ascii="Arial" w:hAnsi="Arial" w:cs="Arial"/>
          <w:sz w:val="20"/>
          <w:szCs w:val="20"/>
        </w:rPr>
        <w:t>within an email newsletter to</w:t>
      </w:r>
      <w:r w:rsidRPr="00662510">
        <w:rPr>
          <w:rFonts w:ascii="Arial" w:hAnsi="Arial" w:cs="Arial"/>
          <w:sz w:val="20"/>
          <w:szCs w:val="20"/>
        </w:rPr>
        <w:t xml:space="preserve"> link back to Detox-related content. </w:t>
      </w:r>
      <w:r w:rsidR="000C2F07" w:rsidRPr="00662510">
        <w:rPr>
          <w:rFonts w:ascii="Arial" w:hAnsi="Arial" w:cs="Arial"/>
          <w:sz w:val="20"/>
          <w:szCs w:val="20"/>
        </w:rPr>
        <w:t>This</w:t>
      </w:r>
      <w:r w:rsidR="00AE34E2" w:rsidRPr="00662510">
        <w:rPr>
          <w:rFonts w:ascii="Arial" w:hAnsi="Arial" w:cs="Arial"/>
          <w:sz w:val="20"/>
          <w:szCs w:val="20"/>
        </w:rPr>
        <w:t xml:space="preserve"> first</w:t>
      </w:r>
      <w:r w:rsidR="000C2F07" w:rsidRPr="00662510">
        <w:rPr>
          <w:rFonts w:ascii="Arial" w:hAnsi="Arial" w:cs="Arial"/>
          <w:sz w:val="20"/>
          <w:szCs w:val="20"/>
        </w:rPr>
        <w:t xml:space="preserve"> type of tile can work well if </w:t>
      </w:r>
      <w:r w:rsidR="00552B56" w:rsidRPr="00662510">
        <w:rPr>
          <w:rFonts w:ascii="Arial" w:hAnsi="Arial" w:cs="Arial"/>
          <w:sz w:val="20"/>
          <w:szCs w:val="20"/>
        </w:rPr>
        <w:t>you have an upcoming event you’d like to promote:</w:t>
      </w:r>
    </w:p>
    <w:p w14:paraId="5121E6B3" w14:textId="77777777" w:rsidR="00E86FB2" w:rsidRPr="00662510" w:rsidRDefault="00E86FB2" w:rsidP="568A4E9B">
      <w:pPr>
        <w:spacing w:after="0" w:line="240" w:lineRule="auto"/>
        <w:ind w:left="284" w:hanging="284"/>
        <w:rPr>
          <w:rFonts w:ascii="Arial" w:hAnsi="Arial" w:cs="Arial"/>
          <w:sz w:val="20"/>
          <w:szCs w:val="20"/>
        </w:rPr>
      </w:pPr>
    </w:p>
    <w:p w14:paraId="4238BF34" w14:textId="4E530C8D" w:rsidR="00552B56" w:rsidRPr="00662510" w:rsidRDefault="00AA70F2" w:rsidP="00372624">
      <w:pPr>
        <w:rPr>
          <w:rFonts w:ascii="Arial" w:hAnsi="Arial" w:cs="Arial"/>
          <w:sz w:val="20"/>
          <w:szCs w:val="20"/>
        </w:rPr>
      </w:pPr>
      <w:r w:rsidRPr="00662510">
        <w:rPr>
          <w:rFonts w:ascii="Arial" w:hAnsi="Arial" w:cs="Arial"/>
          <w:noProof/>
          <w:sz w:val="20"/>
          <w:szCs w:val="20"/>
        </w:rPr>
        <w:drawing>
          <wp:inline distT="0" distB="0" distL="0" distR="0" wp14:anchorId="6BF5E2D2" wp14:editId="73A612C5">
            <wp:extent cx="4152900" cy="1384300"/>
            <wp:effectExtent l="0" t="0" r="0" b="6350"/>
            <wp:docPr id="5" name="Picture 5" descr="Banner for e-newslett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1384300"/>
                    </a:xfrm>
                    <a:prstGeom prst="rect">
                      <a:avLst/>
                    </a:prstGeom>
                    <a:noFill/>
                    <a:ln>
                      <a:noFill/>
                    </a:ln>
                  </pic:spPr>
                </pic:pic>
              </a:graphicData>
            </a:graphic>
          </wp:inline>
        </w:drawing>
      </w:r>
    </w:p>
    <w:p w14:paraId="4AC37CD4" w14:textId="098D1ECB" w:rsidR="00E974A2" w:rsidRPr="00662510" w:rsidRDefault="009336C3" w:rsidP="00372624">
      <w:pPr>
        <w:rPr>
          <w:rFonts w:ascii="Arial" w:hAnsi="Arial" w:cs="Arial"/>
          <w:sz w:val="20"/>
          <w:szCs w:val="20"/>
        </w:rPr>
      </w:pPr>
      <w:r w:rsidRPr="00662510">
        <w:rPr>
          <w:rFonts w:ascii="Arial" w:hAnsi="Arial" w:cs="Arial"/>
          <w:sz w:val="20"/>
          <w:szCs w:val="20"/>
        </w:rPr>
        <w:t xml:space="preserve">This </w:t>
      </w:r>
      <w:r w:rsidR="00AE34E2" w:rsidRPr="00662510">
        <w:rPr>
          <w:rFonts w:ascii="Arial" w:hAnsi="Arial" w:cs="Arial"/>
          <w:sz w:val="20"/>
          <w:szCs w:val="20"/>
        </w:rPr>
        <w:t xml:space="preserve">second </w:t>
      </w:r>
      <w:r w:rsidRPr="00662510">
        <w:rPr>
          <w:rFonts w:ascii="Arial" w:hAnsi="Arial" w:cs="Arial"/>
          <w:sz w:val="20"/>
          <w:szCs w:val="20"/>
        </w:rPr>
        <w:t>tile works well if you’re wanting to send people to general information on the program</w:t>
      </w:r>
      <w:r w:rsidR="00552B56" w:rsidRPr="00662510">
        <w:rPr>
          <w:rFonts w:ascii="Arial" w:hAnsi="Arial" w:cs="Arial"/>
          <w:sz w:val="20"/>
          <w:szCs w:val="20"/>
        </w:rPr>
        <w:t>:</w:t>
      </w:r>
      <w:r w:rsidR="00185039" w:rsidRPr="00662510">
        <w:rPr>
          <w:rFonts w:ascii="Arial" w:hAnsi="Arial" w:cs="Arial"/>
          <w:sz w:val="20"/>
          <w:szCs w:val="20"/>
        </w:rPr>
        <w:t xml:space="preserve"> </w:t>
      </w:r>
    </w:p>
    <w:p w14:paraId="4AE18602" w14:textId="6CE2392B" w:rsidR="00B60595" w:rsidRPr="00662510" w:rsidRDefault="000616E0" w:rsidP="00372624">
      <w:pPr>
        <w:rPr>
          <w:rFonts w:ascii="Arial" w:hAnsi="Arial" w:cs="Arial"/>
          <w:sz w:val="20"/>
          <w:szCs w:val="20"/>
        </w:rPr>
      </w:pPr>
      <w:r w:rsidRPr="00662510">
        <w:rPr>
          <w:rFonts w:ascii="Arial" w:hAnsi="Arial" w:cs="Arial"/>
          <w:noProof/>
          <w:sz w:val="20"/>
          <w:szCs w:val="20"/>
        </w:rPr>
        <w:drawing>
          <wp:inline distT="0" distB="0" distL="0" distR="0" wp14:anchorId="4499EBEE" wp14:editId="637F9309">
            <wp:extent cx="4143375" cy="1381125"/>
            <wp:effectExtent l="0" t="0" r="9525" b="9525"/>
            <wp:docPr id="3" name="Picture 3" descr="banner for e-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3375" cy="1381125"/>
                    </a:xfrm>
                    <a:prstGeom prst="rect">
                      <a:avLst/>
                    </a:prstGeom>
                    <a:noFill/>
                    <a:ln>
                      <a:noFill/>
                    </a:ln>
                  </pic:spPr>
                </pic:pic>
              </a:graphicData>
            </a:graphic>
          </wp:inline>
        </w:drawing>
      </w:r>
    </w:p>
    <w:p w14:paraId="31807248" w14:textId="56E6E787" w:rsidR="00D90D3D" w:rsidRPr="00662510" w:rsidRDefault="00531A4E" w:rsidP="00662510">
      <w:pPr>
        <w:pStyle w:val="SVH1"/>
        <w:rPr>
          <w:b w:val="0"/>
        </w:rPr>
      </w:pPr>
      <w:r w:rsidRPr="00662510">
        <w:t xml:space="preserve">Other </w:t>
      </w:r>
      <w:r w:rsidR="00061D99" w:rsidRPr="00662510">
        <w:t xml:space="preserve">promotional </w:t>
      </w:r>
      <w:r w:rsidR="00C7473B" w:rsidRPr="00662510">
        <w:t xml:space="preserve">opportunities </w:t>
      </w:r>
    </w:p>
    <w:p w14:paraId="4CB7C4E1" w14:textId="22CA4B27" w:rsidR="0049275C" w:rsidRPr="00662510" w:rsidRDefault="006A782C">
      <w:pPr>
        <w:spacing w:line="240" w:lineRule="auto"/>
        <w:ind w:left="-142"/>
        <w:rPr>
          <w:rFonts w:ascii="Arial" w:hAnsi="Arial" w:cs="Arial"/>
        </w:rPr>
      </w:pPr>
      <w:r w:rsidRPr="00662510">
        <w:rPr>
          <w:rFonts w:ascii="Arial" w:hAnsi="Arial" w:cs="Arial"/>
        </w:rPr>
        <w:t xml:space="preserve">In addition to the tactics laid out in the previous sections of this document, you may </w:t>
      </w:r>
      <w:r w:rsidR="00931F83" w:rsidRPr="00662510">
        <w:rPr>
          <w:rFonts w:ascii="Arial" w:hAnsi="Arial" w:cs="Arial"/>
        </w:rPr>
        <w:t xml:space="preserve">wish to consider </w:t>
      </w:r>
      <w:r w:rsidRPr="00662510">
        <w:rPr>
          <w:rFonts w:ascii="Arial" w:hAnsi="Arial" w:cs="Arial"/>
        </w:rPr>
        <w:t xml:space="preserve">the following additional ways to promote your </w:t>
      </w:r>
      <w:r w:rsidR="005A7102" w:rsidRPr="00662510">
        <w:rPr>
          <w:rFonts w:ascii="Arial" w:hAnsi="Arial" w:cs="Arial"/>
        </w:rPr>
        <w:t>event or safe sto</w:t>
      </w:r>
      <w:r w:rsidR="00586944" w:rsidRPr="00662510">
        <w:rPr>
          <w:rFonts w:ascii="Arial" w:hAnsi="Arial" w:cs="Arial"/>
        </w:rPr>
        <w:t xml:space="preserve">rage of household chemicals. </w:t>
      </w:r>
    </w:p>
    <w:p w14:paraId="7E97ADF4" w14:textId="7D4DE875" w:rsidR="00B26AE0" w:rsidRPr="00662510" w:rsidRDefault="00AD4FFB" w:rsidP="568A4E9B">
      <w:pPr>
        <w:spacing w:line="240" w:lineRule="auto"/>
        <w:ind w:left="-142"/>
        <w:rPr>
          <w:rFonts w:ascii="Arial" w:hAnsi="Arial" w:cs="Arial"/>
          <w:lang w:eastAsia="en-AU"/>
        </w:rPr>
      </w:pPr>
      <w:r w:rsidRPr="00662510">
        <w:rPr>
          <w:rFonts w:ascii="Arial" w:hAnsi="Arial" w:cs="Arial"/>
        </w:rPr>
        <w:t>The</w:t>
      </w:r>
      <w:r w:rsidR="00586944" w:rsidRPr="00662510">
        <w:rPr>
          <w:rFonts w:ascii="Arial" w:hAnsi="Arial" w:cs="Arial"/>
        </w:rPr>
        <w:t xml:space="preserve"> </w:t>
      </w:r>
      <w:r w:rsidR="00586944" w:rsidRPr="00662510">
        <w:rPr>
          <w:rFonts w:ascii="Arial" w:hAnsi="Arial" w:cs="Arial"/>
          <w:shd w:val="clear" w:color="auto" w:fill="D9D9D9" w:themeFill="background1" w:themeFillShade="D9"/>
        </w:rPr>
        <w:t>key messages document</w:t>
      </w:r>
      <w:r w:rsidR="00586944" w:rsidRPr="00662510">
        <w:rPr>
          <w:rFonts w:ascii="Arial" w:hAnsi="Arial" w:cs="Arial"/>
        </w:rPr>
        <w:t xml:space="preserve"> can be used as a basis for</w:t>
      </w:r>
      <w:r w:rsidR="00A2097C" w:rsidRPr="00662510">
        <w:rPr>
          <w:rFonts w:ascii="Arial" w:hAnsi="Arial" w:cs="Arial"/>
        </w:rPr>
        <w:t xml:space="preserve"> additional </w:t>
      </w:r>
      <w:r w:rsidR="009006B8" w:rsidRPr="00662510">
        <w:rPr>
          <w:rFonts w:ascii="Arial" w:hAnsi="Arial" w:cs="Arial"/>
        </w:rPr>
        <w:t xml:space="preserve">content to </w:t>
      </w:r>
      <w:r w:rsidR="009A6062" w:rsidRPr="00662510">
        <w:rPr>
          <w:rFonts w:ascii="Arial" w:hAnsi="Arial" w:cs="Arial"/>
        </w:rPr>
        <w:t>create the following</w:t>
      </w:r>
      <w:proofErr w:type="gramStart"/>
      <w:r w:rsidR="0068369F" w:rsidRPr="00662510">
        <w:rPr>
          <w:rFonts w:ascii="Arial" w:hAnsi="Arial" w:cs="Arial"/>
        </w:rPr>
        <w:t>:</w:t>
      </w:r>
      <w:r w:rsidR="00A2097C" w:rsidRPr="00662510">
        <w:rPr>
          <w:rFonts w:ascii="Arial" w:hAnsi="Arial" w:cs="Arial"/>
        </w:rPr>
        <w:t xml:space="preserve"> </w:t>
      </w:r>
      <w:r w:rsidR="009006B8" w:rsidRPr="00662510">
        <w:rPr>
          <w:rFonts w:ascii="Arial" w:hAnsi="Arial" w:cs="Arial"/>
        </w:rPr>
        <w:t xml:space="preserve"> </w:t>
      </w:r>
      <w:r w:rsidR="00E20134" w:rsidRPr="00662510">
        <w:rPr>
          <w:rFonts w:ascii="Arial" w:hAnsi="Arial" w:cs="Arial"/>
          <w:highlight w:val="lightGray"/>
        </w:rPr>
        <w:t>[</w:t>
      </w:r>
      <w:proofErr w:type="gramEnd"/>
      <w:r w:rsidR="00E20134" w:rsidRPr="00662510">
        <w:rPr>
          <w:rFonts w:ascii="Arial" w:hAnsi="Arial" w:cs="Arial"/>
          <w:highlight w:val="lightGray"/>
        </w:rPr>
        <w:t>need to define location</w:t>
      </w:r>
      <w:r w:rsidR="00995DA9" w:rsidRPr="00662510">
        <w:rPr>
          <w:rFonts w:ascii="Arial" w:hAnsi="Arial" w:cs="Arial"/>
          <w:highlight w:val="lightGray"/>
        </w:rPr>
        <w:t>/format for key messages</w:t>
      </w:r>
      <w:r w:rsidR="00E20134" w:rsidRPr="00662510">
        <w:rPr>
          <w:rFonts w:ascii="Arial" w:hAnsi="Arial" w:cs="Arial"/>
          <w:highlight w:val="lightGray"/>
        </w:rPr>
        <w:t>]</w:t>
      </w:r>
    </w:p>
    <w:p w14:paraId="6F7DD066" w14:textId="1119F416" w:rsidR="00AD4FFB" w:rsidRPr="00662510" w:rsidRDefault="00AD4FFB" w:rsidP="00662510">
      <w:pPr>
        <w:pStyle w:val="ListParagraph"/>
        <w:numPr>
          <w:ilvl w:val="0"/>
          <w:numId w:val="36"/>
        </w:numPr>
        <w:spacing w:after="0" w:line="240" w:lineRule="auto"/>
        <w:rPr>
          <w:rFonts w:ascii="Arial" w:eastAsiaTheme="minorEastAsia" w:hAnsi="Arial" w:cs="Arial"/>
        </w:rPr>
      </w:pPr>
      <w:r w:rsidRPr="00662510">
        <w:rPr>
          <w:rFonts w:ascii="Arial" w:hAnsi="Arial" w:cs="Arial"/>
        </w:rPr>
        <w:t xml:space="preserve">Mayor column or editorial </w:t>
      </w:r>
    </w:p>
    <w:p w14:paraId="251C911D" w14:textId="43106475" w:rsidR="00CE40C0" w:rsidRPr="00662510" w:rsidRDefault="00CE40C0" w:rsidP="00662510">
      <w:pPr>
        <w:pStyle w:val="ListParagraph"/>
        <w:numPr>
          <w:ilvl w:val="0"/>
          <w:numId w:val="36"/>
        </w:numPr>
        <w:rPr>
          <w:rFonts w:ascii="Arial" w:hAnsi="Arial" w:cs="Arial"/>
        </w:rPr>
      </w:pPr>
      <w:r w:rsidRPr="00662510">
        <w:rPr>
          <w:rFonts w:ascii="Arial" w:hAnsi="Arial" w:cs="Arial"/>
        </w:rPr>
        <w:t>News articles in newsletters</w:t>
      </w:r>
      <w:r w:rsidR="7632180F" w:rsidRPr="3F70E79E">
        <w:rPr>
          <w:rFonts w:ascii="Arial" w:hAnsi="Arial" w:cs="Arial"/>
        </w:rPr>
        <w:t xml:space="preserve">, </w:t>
      </w:r>
      <w:r w:rsidR="00A2097C" w:rsidRPr="00662510">
        <w:rPr>
          <w:rFonts w:ascii="Arial" w:hAnsi="Arial" w:cs="Arial"/>
        </w:rPr>
        <w:t>publications</w:t>
      </w:r>
      <w:r w:rsidR="002A2404" w:rsidRPr="00662510">
        <w:rPr>
          <w:rFonts w:ascii="Arial" w:hAnsi="Arial" w:cs="Arial"/>
        </w:rPr>
        <w:t xml:space="preserve"> or on your website</w:t>
      </w:r>
    </w:p>
    <w:p w14:paraId="02EDD233" w14:textId="74627723" w:rsidR="00177CC6" w:rsidRPr="00662510" w:rsidRDefault="00D87982" w:rsidP="00662510">
      <w:pPr>
        <w:pStyle w:val="ListParagraph"/>
        <w:numPr>
          <w:ilvl w:val="0"/>
          <w:numId w:val="36"/>
        </w:numPr>
        <w:rPr>
          <w:rFonts w:ascii="Arial" w:hAnsi="Arial" w:cs="Arial"/>
        </w:rPr>
      </w:pPr>
      <w:r w:rsidRPr="00662510">
        <w:rPr>
          <w:rFonts w:ascii="Arial" w:hAnsi="Arial" w:cs="Arial"/>
        </w:rPr>
        <w:t>I</w:t>
      </w:r>
      <w:r w:rsidR="008B2D6C" w:rsidRPr="00662510">
        <w:rPr>
          <w:rFonts w:ascii="Arial" w:hAnsi="Arial" w:cs="Arial"/>
        </w:rPr>
        <w:t xml:space="preserve">nternal communications channels </w:t>
      </w:r>
      <w:r w:rsidR="00991A41">
        <w:rPr>
          <w:rFonts w:ascii="Arial" w:hAnsi="Arial" w:cs="Arial"/>
        </w:rPr>
        <w:t xml:space="preserve">(for example, </w:t>
      </w:r>
      <w:r w:rsidR="00177CC6" w:rsidRPr="00662510">
        <w:rPr>
          <w:rFonts w:ascii="Arial" w:hAnsi="Arial" w:cs="Arial"/>
        </w:rPr>
        <w:t>staff</w:t>
      </w:r>
      <w:r w:rsidR="008B2D6C" w:rsidRPr="00662510">
        <w:rPr>
          <w:rFonts w:ascii="Arial" w:hAnsi="Arial" w:cs="Arial"/>
        </w:rPr>
        <w:t xml:space="preserve"> intranet</w:t>
      </w:r>
      <w:r w:rsidR="00991A41">
        <w:rPr>
          <w:rFonts w:ascii="Arial" w:hAnsi="Arial" w:cs="Arial"/>
        </w:rPr>
        <w:t>)</w:t>
      </w:r>
    </w:p>
    <w:p w14:paraId="290F332E" w14:textId="77777777" w:rsidR="00177CC6" w:rsidRPr="00662510" w:rsidRDefault="00177CC6" w:rsidP="00662510">
      <w:pPr>
        <w:pStyle w:val="ListParagraph"/>
        <w:numPr>
          <w:ilvl w:val="0"/>
          <w:numId w:val="36"/>
        </w:numPr>
        <w:rPr>
          <w:rFonts w:ascii="Arial" w:hAnsi="Arial" w:cs="Arial"/>
        </w:rPr>
      </w:pPr>
      <w:r w:rsidRPr="00662510">
        <w:rPr>
          <w:rFonts w:ascii="Arial" w:hAnsi="Arial" w:cs="Arial"/>
        </w:rPr>
        <w:t xml:space="preserve">On-hold message for phone services </w:t>
      </w:r>
    </w:p>
    <w:p w14:paraId="2476A4D3" w14:textId="77D94850" w:rsidR="00AD4FFB" w:rsidRPr="00662510" w:rsidRDefault="00177CC6" w:rsidP="00662510">
      <w:pPr>
        <w:pStyle w:val="ListParagraph"/>
        <w:numPr>
          <w:ilvl w:val="0"/>
          <w:numId w:val="36"/>
        </w:numPr>
        <w:rPr>
          <w:rFonts w:ascii="Arial" w:hAnsi="Arial" w:cs="Arial"/>
        </w:rPr>
      </w:pPr>
      <w:r w:rsidRPr="00662510">
        <w:rPr>
          <w:rFonts w:ascii="Arial" w:hAnsi="Arial" w:cs="Arial"/>
        </w:rPr>
        <w:t>Posters or flyers if you have a physical</w:t>
      </w:r>
      <w:r w:rsidR="00D87982" w:rsidRPr="00662510">
        <w:rPr>
          <w:rFonts w:ascii="Arial" w:hAnsi="Arial" w:cs="Arial"/>
        </w:rPr>
        <w:t xml:space="preserve"> customer</w:t>
      </w:r>
      <w:r w:rsidRPr="00662510">
        <w:rPr>
          <w:rFonts w:ascii="Arial" w:hAnsi="Arial" w:cs="Arial"/>
        </w:rPr>
        <w:t xml:space="preserve"> space </w:t>
      </w:r>
      <w:proofErr w:type="gramStart"/>
      <w:r w:rsidRPr="00662510">
        <w:rPr>
          <w:rFonts w:ascii="Arial" w:hAnsi="Arial" w:cs="Arial"/>
        </w:rPr>
        <w:t>operating</w:t>
      </w:r>
      <w:proofErr w:type="gramEnd"/>
      <w:r w:rsidRPr="00662510">
        <w:rPr>
          <w:rFonts w:ascii="Arial" w:hAnsi="Arial" w:cs="Arial"/>
        </w:rPr>
        <w:t xml:space="preserve"> </w:t>
      </w:r>
      <w:r w:rsidR="008B2D6C" w:rsidRPr="00662510">
        <w:rPr>
          <w:rFonts w:ascii="Arial" w:hAnsi="Arial" w:cs="Arial"/>
        </w:rPr>
        <w:t xml:space="preserve"> </w:t>
      </w:r>
    </w:p>
    <w:p w14:paraId="5E51CC54" w14:textId="73E27EC4" w:rsidR="00366D10" w:rsidRPr="00662510" w:rsidRDefault="00366D10" w:rsidP="00662510">
      <w:pPr>
        <w:pStyle w:val="ListParagraph"/>
        <w:numPr>
          <w:ilvl w:val="0"/>
          <w:numId w:val="36"/>
        </w:numPr>
        <w:rPr>
          <w:rFonts w:ascii="Arial" w:hAnsi="Arial" w:cs="Arial"/>
        </w:rPr>
      </w:pPr>
      <w:r w:rsidRPr="00662510">
        <w:rPr>
          <w:rFonts w:ascii="Arial" w:hAnsi="Arial" w:cs="Arial"/>
        </w:rPr>
        <w:t>Promotion through local partner organisations</w:t>
      </w:r>
      <w:r w:rsidR="004053E6">
        <w:rPr>
          <w:rFonts w:ascii="Arial" w:hAnsi="Arial" w:cs="Arial"/>
        </w:rPr>
        <w:t xml:space="preserve"> (for example,</w:t>
      </w:r>
      <w:r w:rsidRPr="00662510">
        <w:rPr>
          <w:rFonts w:ascii="Arial" w:hAnsi="Arial" w:cs="Arial"/>
        </w:rPr>
        <w:t xml:space="preserve"> maternal health, schools, fire authorities</w:t>
      </w:r>
      <w:r w:rsidR="004053E6">
        <w:rPr>
          <w:rFonts w:ascii="Arial" w:hAnsi="Arial" w:cs="Arial"/>
        </w:rPr>
        <w:t>)</w:t>
      </w:r>
      <w:r w:rsidR="00337673" w:rsidRPr="00662510">
        <w:rPr>
          <w:rFonts w:ascii="Arial" w:hAnsi="Arial" w:cs="Arial"/>
        </w:rPr>
        <w:t xml:space="preserve"> </w:t>
      </w:r>
      <w:r w:rsidRPr="00662510">
        <w:rPr>
          <w:rFonts w:ascii="Arial" w:hAnsi="Arial" w:cs="Arial"/>
        </w:rPr>
        <w:t xml:space="preserve"> </w:t>
      </w:r>
      <w:r w:rsidR="00A2097C" w:rsidRPr="00662510">
        <w:rPr>
          <w:rFonts w:ascii="Arial" w:hAnsi="Arial" w:cs="Arial"/>
        </w:rPr>
        <w:t xml:space="preserve"> </w:t>
      </w:r>
    </w:p>
    <w:p w14:paraId="5DBCE0B5" w14:textId="725B56BD" w:rsidR="00E86FB2" w:rsidRPr="00662510" w:rsidRDefault="00E86FB2" w:rsidP="00662510">
      <w:pPr>
        <w:pStyle w:val="ListParagraph"/>
        <w:numPr>
          <w:ilvl w:val="0"/>
          <w:numId w:val="36"/>
        </w:numPr>
        <w:rPr>
          <w:rFonts w:ascii="Arial" w:hAnsi="Arial" w:cs="Arial"/>
        </w:rPr>
      </w:pPr>
      <w:r w:rsidRPr="00662510">
        <w:rPr>
          <w:rFonts w:ascii="Arial" w:hAnsi="Arial" w:cs="Arial"/>
        </w:rPr>
        <w:t xml:space="preserve">Print advertising – if you choose to pursue print advertising, be sure to use the artwork with the web URL so people know where to go for more information. </w:t>
      </w:r>
    </w:p>
    <w:p w14:paraId="15A76443" w14:textId="532625C7" w:rsidR="003C1698" w:rsidRPr="00662510" w:rsidRDefault="003C1698" w:rsidP="568A4E9B">
      <w:pPr>
        <w:rPr>
          <w:rFonts w:ascii="Arial" w:hAnsi="Arial" w:cs="Arial"/>
        </w:rPr>
      </w:pPr>
      <w:r w:rsidRPr="00662510">
        <w:rPr>
          <w:rFonts w:ascii="Arial" w:hAnsi="Arial" w:cs="Arial"/>
        </w:rPr>
        <w:t>It can also be worthwhile liaising with real</w:t>
      </w:r>
      <w:r w:rsidR="00A74A44">
        <w:rPr>
          <w:rFonts w:ascii="Arial" w:hAnsi="Arial" w:cs="Arial"/>
        </w:rPr>
        <w:t xml:space="preserve"> </w:t>
      </w:r>
      <w:r w:rsidRPr="00662510">
        <w:rPr>
          <w:rFonts w:ascii="Arial" w:hAnsi="Arial" w:cs="Arial"/>
        </w:rPr>
        <w:t>estate agents and property managers</w:t>
      </w:r>
      <w:r w:rsidR="009A16CF" w:rsidRPr="00662510">
        <w:rPr>
          <w:rFonts w:ascii="Arial" w:hAnsi="Arial" w:cs="Arial"/>
        </w:rPr>
        <w:t>. These people have</w:t>
      </w:r>
      <w:r w:rsidR="00300AB3" w:rsidRPr="00662510">
        <w:rPr>
          <w:rFonts w:ascii="Arial" w:hAnsi="Arial" w:cs="Arial"/>
        </w:rPr>
        <w:t xml:space="preserve"> relationships </w:t>
      </w:r>
      <w:r w:rsidR="0076153F" w:rsidRPr="00662510">
        <w:rPr>
          <w:rFonts w:ascii="Arial" w:hAnsi="Arial" w:cs="Arial"/>
        </w:rPr>
        <w:t>with renters and landlords who may need to dispose of toxic waste</w:t>
      </w:r>
      <w:r w:rsidR="005F1D92" w:rsidRPr="00662510">
        <w:rPr>
          <w:rFonts w:ascii="Arial" w:hAnsi="Arial" w:cs="Arial"/>
        </w:rPr>
        <w:t>.</w:t>
      </w:r>
    </w:p>
    <w:p w14:paraId="25176BF7" w14:textId="77777777" w:rsidR="002671B3" w:rsidRDefault="002671B3" w:rsidP="00CC0B4F">
      <w:pPr>
        <w:pStyle w:val="SVH1"/>
      </w:pPr>
    </w:p>
    <w:p w14:paraId="6723B27E" w14:textId="6FFF02B2" w:rsidR="004F7525" w:rsidRPr="00662510" w:rsidRDefault="004F7525" w:rsidP="00662510">
      <w:pPr>
        <w:pStyle w:val="SVH1"/>
      </w:pPr>
      <w:r w:rsidRPr="00662510">
        <w:t>Contact Us</w:t>
      </w:r>
    </w:p>
    <w:p w14:paraId="43631455" w14:textId="6D7135FE" w:rsidR="004F7525" w:rsidRPr="00662510" w:rsidRDefault="004F7525" w:rsidP="568A4E9B">
      <w:pPr>
        <w:ind w:left="-142"/>
        <w:rPr>
          <w:rFonts w:ascii="Arial" w:eastAsia="Times New Roman" w:hAnsi="Arial" w:cs="Arial"/>
          <w:color w:val="538135" w:themeColor="accent6" w:themeShade="BF"/>
          <w:sz w:val="20"/>
          <w:szCs w:val="20"/>
          <w:lang w:eastAsia="en-AU"/>
        </w:rPr>
      </w:pPr>
      <w:r w:rsidRPr="002419FE">
        <w:rPr>
          <w:rFonts w:ascii="Arial" w:hAnsi="Arial" w:cs="Arial"/>
        </w:rPr>
        <w:t>For support or advice</w:t>
      </w:r>
      <w:r w:rsidR="0068369F" w:rsidRPr="002419FE">
        <w:rPr>
          <w:rFonts w:ascii="Arial" w:hAnsi="Arial" w:cs="Arial"/>
        </w:rPr>
        <w:t>, feel free to contact us using the following:</w:t>
      </w:r>
      <w:r w:rsidR="0068369F" w:rsidRPr="00662510">
        <w:rPr>
          <w:rFonts w:ascii="Arial" w:hAnsi="Arial" w:cs="Arial"/>
          <w:bCs/>
        </w:rPr>
        <w:t xml:space="preserve"> </w:t>
      </w:r>
      <w:hyperlink r:id="rId15" w:history="1">
        <w:r w:rsidR="0068369F" w:rsidRPr="002419FE">
          <w:rPr>
            <w:rStyle w:val="Hyperlink"/>
            <w:rFonts w:ascii="Arial" w:eastAsia="Times New Roman" w:hAnsi="Arial" w:cs="Arial"/>
            <w:lang w:eastAsia="en-AU"/>
          </w:rPr>
          <w:t>Detox@sustainability.vic.gov.au</w:t>
        </w:r>
      </w:hyperlink>
      <w:r w:rsidRPr="00662510">
        <w:rPr>
          <w:rFonts w:ascii="Arial" w:eastAsia="Times New Roman" w:hAnsi="Arial" w:cs="Arial"/>
          <w:color w:val="538135" w:themeColor="accent6" w:themeShade="BF"/>
          <w:sz w:val="20"/>
          <w:szCs w:val="20"/>
          <w:lang w:eastAsia="en-AU"/>
        </w:rPr>
        <w:t> </w:t>
      </w:r>
    </w:p>
    <w:p w14:paraId="4F2026BB" w14:textId="085AC7CC" w:rsidR="004F7525" w:rsidRPr="002419FE" w:rsidRDefault="004F7525" w:rsidP="00662510">
      <w:pPr>
        <w:spacing w:after="0" w:line="240" w:lineRule="auto"/>
        <w:ind w:left="-150"/>
        <w:textAlignment w:val="baseline"/>
        <w:rPr>
          <w:rFonts w:ascii="Arial" w:hAnsi="Arial" w:cs="Arial"/>
        </w:rPr>
      </w:pPr>
      <w:r w:rsidRPr="002419FE">
        <w:rPr>
          <w:rFonts w:ascii="Arial" w:hAnsi="Arial" w:cs="Arial"/>
        </w:rPr>
        <w:t>Please use ‘communications support’ in the subject line. </w:t>
      </w:r>
    </w:p>
    <w:sectPr w:rsidR="004F7525" w:rsidRPr="002419FE" w:rsidSect="008F396F">
      <w:headerReference w:type="default" r:id="rId16"/>
      <w:footerReference w:type="even" r:id="rId17"/>
      <w:footerReference w:type="default" r:id="rId18"/>
      <w:footerReference w:type="first" r:id="rId19"/>
      <w:pgSz w:w="11906" w:h="16838"/>
      <w:pgMar w:top="2552"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68A1" w14:textId="77777777" w:rsidR="002B005F" w:rsidRDefault="002B005F" w:rsidP="007F57DF">
      <w:pPr>
        <w:spacing w:after="0" w:line="240" w:lineRule="auto"/>
      </w:pPr>
      <w:r>
        <w:separator/>
      </w:r>
    </w:p>
  </w:endnote>
  <w:endnote w:type="continuationSeparator" w:id="0">
    <w:p w14:paraId="11C7B79A" w14:textId="77777777" w:rsidR="002B005F" w:rsidRDefault="002B005F" w:rsidP="007F57DF">
      <w:pPr>
        <w:spacing w:after="0" w:line="240" w:lineRule="auto"/>
      </w:pPr>
      <w:r>
        <w:continuationSeparator/>
      </w:r>
    </w:p>
  </w:endnote>
  <w:endnote w:type="continuationNotice" w:id="1">
    <w:p w14:paraId="39984380" w14:textId="77777777" w:rsidR="002B005F" w:rsidRDefault="002B0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 Next LT Pro Light">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B8EB" w14:textId="19A9DC64" w:rsidR="004B462C" w:rsidRDefault="004B462C">
    <w:pPr>
      <w:pStyle w:val="Footer"/>
    </w:pPr>
    <w:r>
      <w:rPr>
        <w:noProof/>
      </w:rPr>
      <mc:AlternateContent>
        <mc:Choice Requires="wps">
          <w:drawing>
            <wp:anchor distT="0" distB="0" distL="0" distR="0" simplePos="0" relativeHeight="251660288" behindDoc="0" locked="0" layoutInCell="1" allowOverlap="1" wp14:anchorId="2478AADE" wp14:editId="47E70874">
              <wp:simplePos x="635" y="635"/>
              <wp:positionH relativeFrom="page">
                <wp:align>left</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62F61" w14:textId="52847D0B" w:rsidR="004B462C" w:rsidRPr="004B462C" w:rsidRDefault="004B462C" w:rsidP="004B462C">
                          <w:pPr>
                            <w:spacing w:after="0"/>
                            <w:rPr>
                              <w:rFonts w:ascii="Calibri" w:eastAsia="Calibri" w:hAnsi="Calibri" w:cs="Calibri"/>
                              <w:noProof/>
                              <w:color w:val="FF0000"/>
                              <w:sz w:val="20"/>
                              <w:szCs w:val="20"/>
                            </w:rPr>
                          </w:pPr>
                          <w:r w:rsidRPr="004B462C">
                            <w:rPr>
                              <w:rFonts w:ascii="Calibri" w:eastAsia="Calibri" w:hAnsi="Calibri" w:cs="Calibri"/>
                              <w:noProof/>
                              <w:color w:val="FF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478AADE"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FF62F61" w14:textId="52847D0B" w:rsidR="004B462C" w:rsidRPr="004B462C" w:rsidRDefault="004B462C" w:rsidP="004B462C">
                    <w:pPr>
                      <w:spacing w:after="0"/>
                      <w:rPr>
                        <w:rFonts w:ascii="Calibri" w:eastAsia="Calibri" w:hAnsi="Calibri" w:cs="Calibri"/>
                        <w:noProof/>
                        <w:color w:val="FF0000"/>
                        <w:sz w:val="20"/>
                        <w:szCs w:val="20"/>
                      </w:rPr>
                    </w:pPr>
                    <w:r w:rsidRPr="004B462C">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CB99" w14:textId="704E3991" w:rsidR="00662510" w:rsidRDefault="004B462C">
    <w:pPr>
      <w:pStyle w:val="Footer"/>
      <w:jc w:val="right"/>
    </w:pPr>
    <w:r>
      <w:rPr>
        <w:noProof/>
      </w:rPr>
      <mc:AlternateContent>
        <mc:Choice Requires="wps">
          <w:drawing>
            <wp:anchor distT="0" distB="0" distL="0" distR="0" simplePos="0" relativeHeight="251661312" behindDoc="0" locked="0" layoutInCell="1" allowOverlap="1" wp14:anchorId="04036791" wp14:editId="113400D0">
              <wp:simplePos x="899160" y="9898380"/>
              <wp:positionH relativeFrom="page">
                <wp:align>left</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026C7C" w14:textId="6E08CA6E" w:rsidR="004B462C" w:rsidRPr="004B462C" w:rsidRDefault="004B462C" w:rsidP="004B462C">
                          <w:pPr>
                            <w:spacing w:after="0"/>
                            <w:rPr>
                              <w:rFonts w:ascii="Calibri" w:eastAsia="Calibri" w:hAnsi="Calibri" w:cs="Calibri"/>
                              <w:noProof/>
                              <w:color w:val="FF0000"/>
                              <w:sz w:val="20"/>
                              <w:szCs w:val="20"/>
                            </w:rPr>
                          </w:pPr>
                          <w:r w:rsidRPr="004B462C">
                            <w:rPr>
                              <w:rFonts w:ascii="Calibri" w:eastAsia="Calibri" w:hAnsi="Calibri" w:cs="Calibri"/>
                              <w:noProof/>
                              <w:color w:val="FF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036791" id="_x0000_t202" coordsize="21600,21600" o:spt="202" path="m,l,21600r21600,l21600,xe">
              <v:stroke joinstyle="miter"/>
              <v:path gradientshapeok="t" o:connecttype="rect"/>
            </v:shapetype>
            <v:shape id="Text Box 7" o:spid="_x0000_s1027" type="#_x0000_t202" alt="OFFICIAL"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6E026C7C" w14:textId="6E08CA6E" w:rsidR="004B462C" w:rsidRPr="004B462C" w:rsidRDefault="004B462C" w:rsidP="004B462C">
                    <w:pPr>
                      <w:spacing w:after="0"/>
                      <w:rPr>
                        <w:rFonts w:ascii="Calibri" w:eastAsia="Calibri" w:hAnsi="Calibri" w:cs="Calibri"/>
                        <w:noProof/>
                        <w:color w:val="FF0000"/>
                        <w:sz w:val="20"/>
                        <w:szCs w:val="20"/>
                      </w:rPr>
                    </w:pPr>
                    <w:r w:rsidRPr="004B462C">
                      <w:rPr>
                        <w:rFonts w:ascii="Calibri" w:eastAsia="Calibri" w:hAnsi="Calibri" w:cs="Calibri"/>
                        <w:noProof/>
                        <w:color w:val="FF0000"/>
                        <w:sz w:val="20"/>
                        <w:szCs w:val="20"/>
                      </w:rPr>
                      <w:t>OFFICIAL</w:t>
                    </w:r>
                  </w:p>
                </w:txbxContent>
              </v:textbox>
              <w10:wrap anchorx="page" anchory="page"/>
            </v:shape>
          </w:pict>
        </mc:Fallback>
      </mc:AlternateContent>
    </w:r>
    <w:sdt>
      <w:sdtPr>
        <w:id w:val="1224804148"/>
        <w:docPartObj>
          <w:docPartGallery w:val="Page Numbers (Bottom of Page)"/>
          <w:docPartUnique/>
        </w:docPartObj>
      </w:sdtPr>
      <w:sdtEndPr>
        <w:rPr>
          <w:noProof/>
        </w:rPr>
      </w:sdtEndPr>
      <w:sdtContent>
        <w:r w:rsidR="00662510">
          <w:fldChar w:fldCharType="begin"/>
        </w:r>
        <w:r w:rsidR="00662510">
          <w:instrText xml:space="preserve"> PAGE   \* MERGEFORMAT </w:instrText>
        </w:r>
        <w:r w:rsidR="00662510">
          <w:fldChar w:fldCharType="separate"/>
        </w:r>
        <w:r w:rsidR="00662510">
          <w:rPr>
            <w:noProof/>
          </w:rPr>
          <w:t>2</w:t>
        </w:r>
        <w:r w:rsidR="00662510">
          <w:rPr>
            <w:noProof/>
          </w:rPr>
          <w:fldChar w:fldCharType="end"/>
        </w:r>
      </w:sdtContent>
    </w:sdt>
  </w:p>
  <w:p w14:paraId="7E4EE17F" w14:textId="77777777" w:rsidR="00684444" w:rsidRDefault="00684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69FC" w14:textId="6107681A" w:rsidR="004B462C" w:rsidRDefault="004B462C">
    <w:pPr>
      <w:pStyle w:val="Footer"/>
    </w:pPr>
    <w:r>
      <w:rPr>
        <w:noProof/>
      </w:rPr>
      <mc:AlternateContent>
        <mc:Choice Requires="wps">
          <w:drawing>
            <wp:anchor distT="0" distB="0" distL="0" distR="0" simplePos="0" relativeHeight="251659264" behindDoc="0" locked="0" layoutInCell="1" allowOverlap="1" wp14:anchorId="7431937F" wp14:editId="26065351">
              <wp:simplePos x="635" y="635"/>
              <wp:positionH relativeFrom="page">
                <wp:align>left</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9AD8F2" w14:textId="7681AB54" w:rsidR="004B462C" w:rsidRPr="004B462C" w:rsidRDefault="004B462C" w:rsidP="004B462C">
                          <w:pPr>
                            <w:spacing w:after="0"/>
                            <w:rPr>
                              <w:rFonts w:ascii="Calibri" w:eastAsia="Calibri" w:hAnsi="Calibri" w:cs="Calibri"/>
                              <w:noProof/>
                              <w:color w:val="FF0000"/>
                              <w:sz w:val="20"/>
                              <w:szCs w:val="20"/>
                            </w:rPr>
                          </w:pPr>
                          <w:r w:rsidRPr="004B462C">
                            <w:rPr>
                              <w:rFonts w:ascii="Calibri" w:eastAsia="Calibri" w:hAnsi="Calibri" w:cs="Calibri"/>
                              <w:noProof/>
                              <w:color w:val="FF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31937F"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39AD8F2" w14:textId="7681AB54" w:rsidR="004B462C" w:rsidRPr="004B462C" w:rsidRDefault="004B462C" w:rsidP="004B462C">
                    <w:pPr>
                      <w:spacing w:after="0"/>
                      <w:rPr>
                        <w:rFonts w:ascii="Calibri" w:eastAsia="Calibri" w:hAnsi="Calibri" w:cs="Calibri"/>
                        <w:noProof/>
                        <w:color w:val="FF0000"/>
                        <w:sz w:val="20"/>
                        <w:szCs w:val="20"/>
                      </w:rPr>
                    </w:pPr>
                    <w:r w:rsidRPr="004B462C">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2AD6" w14:textId="77777777" w:rsidR="002B005F" w:rsidRDefault="002B005F" w:rsidP="007F57DF">
      <w:pPr>
        <w:spacing w:after="0" w:line="240" w:lineRule="auto"/>
      </w:pPr>
      <w:r>
        <w:separator/>
      </w:r>
    </w:p>
  </w:footnote>
  <w:footnote w:type="continuationSeparator" w:id="0">
    <w:p w14:paraId="3130CA66" w14:textId="77777777" w:rsidR="002B005F" w:rsidRDefault="002B005F" w:rsidP="007F57DF">
      <w:pPr>
        <w:spacing w:after="0" w:line="240" w:lineRule="auto"/>
      </w:pPr>
      <w:r>
        <w:continuationSeparator/>
      </w:r>
    </w:p>
  </w:footnote>
  <w:footnote w:type="continuationNotice" w:id="1">
    <w:p w14:paraId="7BB3390F" w14:textId="77777777" w:rsidR="002B005F" w:rsidRDefault="002B00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FD93" w14:textId="4175AE7A" w:rsidR="0037406B" w:rsidRDefault="004B462C" w:rsidP="00662510">
    <w:pPr>
      <w:pStyle w:val="Header"/>
      <w:tabs>
        <w:tab w:val="clear" w:pos="4513"/>
        <w:tab w:val="clear" w:pos="9026"/>
        <w:tab w:val="left" w:pos="3465"/>
      </w:tabs>
    </w:pPr>
    <w:r>
      <w:rPr>
        <w:noProof/>
      </w:rPr>
      <w:drawing>
        <wp:anchor distT="0" distB="0" distL="114300" distR="114300" simplePos="0" relativeHeight="251658240" behindDoc="0" locked="0" layoutInCell="1" allowOverlap="1" wp14:anchorId="5AB351CA" wp14:editId="135881B1">
          <wp:simplePos x="0" y="0"/>
          <wp:positionH relativeFrom="page">
            <wp:align>right</wp:align>
          </wp:positionH>
          <wp:positionV relativeFrom="paragraph">
            <wp:posOffset>-449580</wp:posOffset>
          </wp:positionV>
          <wp:extent cx="7644765" cy="1272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44765" cy="1272540"/>
                  </a:xfrm>
                  <a:prstGeom prst="rect">
                    <a:avLst/>
                  </a:prstGeom>
                </pic:spPr>
              </pic:pic>
            </a:graphicData>
          </a:graphic>
          <wp14:sizeRelH relativeFrom="margin">
            <wp14:pctWidth>0</wp14:pctWidth>
          </wp14:sizeRelH>
          <wp14:sizeRelV relativeFrom="margin">
            <wp14:pctHeight>0</wp14:pctHeight>
          </wp14:sizeRelV>
        </wp:anchor>
      </w:drawing>
    </w:r>
    <w:r w:rsidR="003740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B80"/>
    <w:multiLevelType w:val="multilevel"/>
    <w:tmpl w:val="4DBA36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color w:val="auto"/>
      </w:rPr>
    </w:lvl>
    <w:lvl w:ilvl="2">
      <w:start w:val="1"/>
      <w:numFmt w:val="decimal"/>
      <w:lvlText w:val="%3."/>
      <w:lvlJc w:val="left"/>
      <w:pPr>
        <w:ind w:left="1800" w:hanging="360"/>
      </w:pPr>
      <w:rPr>
        <w:rFonts w:cstheme="minorBidi"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6D5584B"/>
    <w:multiLevelType w:val="multilevel"/>
    <w:tmpl w:val="F41E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41AC6"/>
    <w:multiLevelType w:val="multilevel"/>
    <w:tmpl w:val="E8C2F0CA"/>
    <w:lvl w:ilvl="0">
      <w:start w:val="1"/>
      <w:numFmt w:val="decimal"/>
      <w:lvlText w:val="%1."/>
      <w:lvlJc w:val="left"/>
      <w:pPr>
        <w:tabs>
          <w:tab w:val="num" w:pos="360"/>
        </w:tabs>
        <w:ind w:left="360" w:hanging="360"/>
      </w:pPr>
      <w:rPr>
        <w:rFonts w:hint="default"/>
        <w:sz w:val="20"/>
      </w:rPr>
    </w:lvl>
    <w:lvl w:ilvl="1">
      <w:numFmt w:val="bullet"/>
      <w:lvlText w:val="-"/>
      <w:lvlJc w:val="left"/>
      <w:pPr>
        <w:ind w:left="1080" w:hanging="360"/>
      </w:pPr>
      <w:rPr>
        <w:rFonts w:ascii="Calibri" w:eastAsiaTheme="minorHAnsi" w:hAnsi="Calibri" w:cs="Calibri" w:hint="default"/>
        <w:color w:val="auto"/>
      </w:rPr>
    </w:lvl>
    <w:lvl w:ilvl="2">
      <w:start w:val="1"/>
      <w:numFmt w:val="decimal"/>
      <w:lvlText w:val="%3."/>
      <w:lvlJc w:val="left"/>
      <w:pPr>
        <w:ind w:left="1800" w:hanging="360"/>
      </w:pPr>
      <w:rPr>
        <w:rFonts w:cstheme="minorBidi" w:hint="default"/>
        <w:b/>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AC1525A"/>
    <w:multiLevelType w:val="hybridMultilevel"/>
    <w:tmpl w:val="07802468"/>
    <w:lvl w:ilvl="0" w:tplc="1A3E1CA4">
      <w:start w:val="1"/>
      <w:numFmt w:val="bullet"/>
      <w:lvlText w:val="·"/>
      <w:lvlJc w:val="left"/>
      <w:pPr>
        <w:ind w:left="720" w:hanging="360"/>
      </w:pPr>
      <w:rPr>
        <w:rFonts w:ascii="Symbol" w:hAnsi="Symbol" w:hint="default"/>
      </w:rPr>
    </w:lvl>
    <w:lvl w:ilvl="1" w:tplc="111E0F7A">
      <w:start w:val="1"/>
      <w:numFmt w:val="bullet"/>
      <w:lvlText w:val="o"/>
      <w:lvlJc w:val="left"/>
      <w:pPr>
        <w:ind w:left="1440" w:hanging="360"/>
      </w:pPr>
      <w:rPr>
        <w:rFonts w:ascii="Courier New" w:hAnsi="Courier New" w:hint="default"/>
      </w:rPr>
    </w:lvl>
    <w:lvl w:ilvl="2" w:tplc="19425172">
      <w:start w:val="1"/>
      <w:numFmt w:val="bullet"/>
      <w:lvlText w:val=""/>
      <w:lvlJc w:val="left"/>
      <w:pPr>
        <w:ind w:left="2160" w:hanging="360"/>
      </w:pPr>
      <w:rPr>
        <w:rFonts w:ascii="Wingdings" w:hAnsi="Wingdings" w:hint="default"/>
      </w:rPr>
    </w:lvl>
    <w:lvl w:ilvl="3" w:tplc="D47C0ED8">
      <w:start w:val="1"/>
      <w:numFmt w:val="bullet"/>
      <w:lvlText w:val=""/>
      <w:lvlJc w:val="left"/>
      <w:pPr>
        <w:ind w:left="2880" w:hanging="360"/>
      </w:pPr>
      <w:rPr>
        <w:rFonts w:ascii="Symbol" w:hAnsi="Symbol" w:hint="default"/>
      </w:rPr>
    </w:lvl>
    <w:lvl w:ilvl="4" w:tplc="BD1C7D20">
      <w:start w:val="1"/>
      <w:numFmt w:val="bullet"/>
      <w:lvlText w:val="o"/>
      <w:lvlJc w:val="left"/>
      <w:pPr>
        <w:ind w:left="3600" w:hanging="360"/>
      </w:pPr>
      <w:rPr>
        <w:rFonts w:ascii="Courier New" w:hAnsi="Courier New" w:hint="default"/>
      </w:rPr>
    </w:lvl>
    <w:lvl w:ilvl="5" w:tplc="CC846A6C">
      <w:start w:val="1"/>
      <w:numFmt w:val="bullet"/>
      <w:lvlText w:val=""/>
      <w:lvlJc w:val="left"/>
      <w:pPr>
        <w:ind w:left="4320" w:hanging="360"/>
      </w:pPr>
      <w:rPr>
        <w:rFonts w:ascii="Wingdings" w:hAnsi="Wingdings" w:hint="default"/>
      </w:rPr>
    </w:lvl>
    <w:lvl w:ilvl="6" w:tplc="3F4A821A">
      <w:start w:val="1"/>
      <w:numFmt w:val="bullet"/>
      <w:lvlText w:val=""/>
      <w:lvlJc w:val="left"/>
      <w:pPr>
        <w:ind w:left="5040" w:hanging="360"/>
      </w:pPr>
      <w:rPr>
        <w:rFonts w:ascii="Symbol" w:hAnsi="Symbol" w:hint="default"/>
      </w:rPr>
    </w:lvl>
    <w:lvl w:ilvl="7" w:tplc="9976ABB2">
      <w:start w:val="1"/>
      <w:numFmt w:val="bullet"/>
      <w:lvlText w:val="o"/>
      <w:lvlJc w:val="left"/>
      <w:pPr>
        <w:ind w:left="5760" w:hanging="360"/>
      </w:pPr>
      <w:rPr>
        <w:rFonts w:ascii="Courier New" w:hAnsi="Courier New" w:hint="default"/>
      </w:rPr>
    </w:lvl>
    <w:lvl w:ilvl="8" w:tplc="780CF9B8">
      <w:start w:val="1"/>
      <w:numFmt w:val="bullet"/>
      <w:lvlText w:val=""/>
      <w:lvlJc w:val="left"/>
      <w:pPr>
        <w:ind w:left="6480" w:hanging="360"/>
      </w:pPr>
      <w:rPr>
        <w:rFonts w:ascii="Wingdings" w:hAnsi="Wingdings" w:hint="default"/>
      </w:rPr>
    </w:lvl>
  </w:abstractNum>
  <w:abstractNum w:abstractNumId="4" w15:restartNumberingAfterBreak="0">
    <w:nsid w:val="11A21DC3"/>
    <w:multiLevelType w:val="multilevel"/>
    <w:tmpl w:val="F3EEAD5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8E0703F"/>
    <w:multiLevelType w:val="multilevel"/>
    <w:tmpl w:val="903E414C"/>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Symbol" w:hAnsi="Symbol" w:hint="default"/>
        <w:color w:val="auto"/>
      </w:rPr>
    </w:lvl>
    <w:lvl w:ilvl="2">
      <w:start w:val="1"/>
      <w:numFmt w:val="decimal"/>
      <w:lvlText w:val="%3."/>
      <w:lvlJc w:val="left"/>
      <w:pPr>
        <w:ind w:left="1800" w:hanging="360"/>
      </w:pPr>
      <w:rPr>
        <w:rFonts w:cstheme="minorBidi"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0D4CFC"/>
    <w:multiLevelType w:val="hybridMultilevel"/>
    <w:tmpl w:val="5D42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E0F5F"/>
    <w:multiLevelType w:val="hybridMultilevel"/>
    <w:tmpl w:val="A4722D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A251AA"/>
    <w:multiLevelType w:val="hybridMultilevel"/>
    <w:tmpl w:val="4F40D5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161401"/>
    <w:multiLevelType w:val="hybridMultilevel"/>
    <w:tmpl w:val="2F6CA3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2FA06DD"/>
    <w:multiLevelType w:val="hybridMultilevel"/>
    <w:tmpl w:val="0F044F0A"/>
    <w:lvl w:ilvl="0" w:tplc="59E043AA">
      <w:start w:val="3"/>
      <w:numFmt w:val="decimal"/>
      <w:lvlText w:val="%1."/>
      <w:lvlJc w:val="left"/>
      <w:pPr>
        <w:tabs>
          <w:tab w:val="num" w:pos="720"/>
        </w:tabs>
        <w:ind w:left="720" w:hanging="360"/>
      </w:pPr>
    </w:lvl>
    <w:lvl w:ilvl="1" w:tplc="5D064B76" w:tentative="1">
      <w:start w:val="1"/>
      <w:numFmt w:val="decimal"/>
      <w:lvlText w:val="%2."/>
      <w:lvlJc w:val="left"/>
      <w:pPr>
        <w:tabs>
          <w:tab w:val="num" w:pos="1440"/>
        </w:tabs>
        <w:ind w:left="1440" w:hanging="360"/>
      </w:pPr>
    </w:lvl>
    <w:lvl w:ilvl="2" w:tplc="7F045420" w:tentative="1">
      <w:start w:val="1"/>
      <w:numFmt w:val="decimal"/>
      <w:lvlText w:val="%3."/>
      <w:lvlJc w:val="left"/>
      <w:pPr>
        <w:tabs>
          <w:tab w:val="num" w:pos="2160"/>
        </w:tabs>
        <w:ind w:left="2160" w:hanging="360"/>
      </w:pPr>
    </w:lvl>
    <w:lvl w:ilvl="3" w:tplc="E8F468E4" w:tentative="1">
      <w:start w:val="1"/>
      <w:numFmt w:val="decimal"/>
      <w:lvlText w:val="%4."/>
      <w:lvlJc w:val="left"/>
      <w:pPr>
        <w:tabs>
          <w:tab w:val="num" w:pos="2880"/>
        </w:tabs>
        <w:ind w:left="2880" w:hanging="360"/>
      </w:pPr>
    </w:lvl>
    <w:lvl w:ilvl="4" w:tplc="7CCE6B12" w:tentative="1">
      <w:start w:val="1"/>
      <w:numFmt w:val="decimal"/>
      <w:lvlText w:val="%5."/>
      <w:lvlJc w:val="left"/>
      <w:pPr>
        <w:tabs>
          <w:tab w:val="num" w:pos="3600"/>
        </w:tabs>
        <w:ind w:left="3600" w:hanging="360"/>
      </w:pPr>
    </w:lvl>
    <w:lvl w:ilvl="5" w:tplc="FA3A0FE2" w:tentative="1">
      <w:start w:val="1"/>
      <w:numFmt w:val="decimal"/>
      <w:lvlText w:val="%6."/>
      <w:lvlJc w:val="left"/>
      <w:pPr>
        <w:tabs>
          <w:tab w:val="num" w:pos="4320"/>
        </w:tabs>
        <w:ind w:left="4320" w:hanging="360"/>
      </w:pPr>
    </w:lvl>
    <w:lvl w:ilvl="6" w:tplc="B4A81ED8" w:tentative="1">
      <w:start w:val="1"/>
      <w:numFmt w:val="decimal"/>
      <w:lvlText w:val="%7."/>
      <w:lvlJc w:val="left"/>
      <w:pPr>
        <w:tabs>
          <w:tab w:val="num" w:pos="5040"/>
        </w:tabs>
        <w:ind w:left="5040" w:hanging="360"/>
      </w:pPr>
    </w:lvl>
    <w:lvl w:ilvl="7" w:tplc="91808292" w:tentative="1">
      <w:start w:val="1"/>
      <w:numFmt w:val="decimal"/>
      <w:lvlText w:val="%8."/>
      <w:lvlJc w:val="left"/>
      <w:pPr>
        <w:tabs>
          <w:tab w:val="num" w:pos="5760"/>
        </w:tabs>
        <w:ind w:left="5760" w:hanging="360"/>
      </w:pPr>
    </w:lvl>
    <w:lvl w:ilvl="8" w:tplc="797028A6" w:tentative="1">
      <w:start w:val="1"/>
      <w:numFmt w:val="decimal"/>
      <w:lvlText w:val="%9."/>
      <w:lvlJc w:val="left"/>
      <w:pPr>
        <w:tabs>
          <w:tab w:val="num" w:pos="6480"/>
        </w:tabs>
        <w:ind w:left="6480" w:hanging="360"/>
      </w:pPr>
    </w:lvl>
  </w:abstractNum>
  <w:abstractNum w:abstractNumId="11" w15:restartNumberingAfterBreak="0">
    <w:nsid w:val="27CB4946"/>
    <w:multiLevelType w:val="hybridMultilevel"/>
    <w:tmpl w:val="9A5C63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0F0B54"/>
    <w:multiLevelType w:val="multilevel"/>
    <w:tmpl w:val="903E414C"/>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Symbol" w:hAnsi="Symbol" w:hint="default"/>
        <w:color w:val="auto"/>
      </w:rPr>
    </w:lvl>
    <w:lvl w:ilvl="2">
      <w:start w:val="1"/>
      <w:numFmt w:val="decimal"/>
      <w:lvlText w:val="%3."/>
      <w:lvlJc w:val="left"/>
      <w:pPr>
        <w:ind w:left="1800" w:hanging="360"/>
      </w:pPr>
      <w:rPr>
        <w:rFonts w:cstheme="minorBidi"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AD2652B"/>
    <w:multiLevelType w:val="hybridMultilevel"/>
    <w:tmpl w:val="C7C8BF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D530468"/>
    <w:multiLevelType w:val="hybridMultilevel"/>
    <w:tmpl w:val="8D4E74A6"/>
    <w:lvl w:ilvl="0" w:tplc="455059CA">
      <w:start w:val="5"/>
      <w:numFmt w:val="decimal"/>
      <w:lvlText w:val="%1."/>
      <w:lvlJc w:val="left"/>
      <w:pPr>
        <w:tabs>
          <w:tab w:val="num" w:pos="720"/>
        </w:tabs>
        <w:ind w:left="720" w:hanging="360"/>
      </w:pPr>
    </w:lvl>
    <w:lvl w:ilvl="1" w:tplc="0F50CE02" w:tentative="1">
      <w:start w:val="1"/>
      <w:numFmt w:val="decimal"/>
      <w:lvlText w:val="%2."/>
      <w:lvlJc w:val="left"/>
      <w:pPr>
        <w:tabs>
          <w:tab w:val="num" w:pos="1440"/>
        </w:tabs>
        <w:ind w:left="1440" w:hanging="360"/>
      </w:pPr>
    </w:lvl>
    <w:lvl w:ilvl="2" w:tplc="B9A6BD38" w:tentative="1">
      <w:start w:val="1"/>
      <w:numFmt w:val="decimal"/>
      <w:lvlText w:val="%3."/>
      <w:lvlJc w:val="left"/>
      <w:pPr>
        <w:tabs>
          <w:tab w:val="num" w:pos="2160"/>
        </w:tabs>
        <w:ind w:left="2160" w:hanging="360"/>
      </w:pPr>
    </w:lvl>
    <w:lvl w:ilvl="3" w:tplc="B9C8B276" w:tentative="1">
      <w:start w:val="1"/>
      <w:numFmt w:val="decimal"/>
      <w:lvlText w:val="%4."/>
      <w:lvlJc w:val="left"/>
      <w:pPr>
        <w:tabs>
          <w:tab w:val="num" w:pos="2880"/>
        </w:tabs>
        <w:ind w:left="2880" w:hanging="360"/>
      </w:pPr>
    </w:lvl>
    <w:lvl w:ilvl="4" w:tplc="10B8A3DA" w:tentative="1">
      <w:start w:val="1"/>
      <w:numFmt w:val="decimal"/>
      <w:lvlText w:val="%5."/>
      <w:lvlJc w:val="left"/>
      <w:pPr>
        <w:tabs>
          <w:tab w:val="num" w:pos="3600"/>
        </w:tabs>
        <w:ind w:left="3600" w:hanging="360"/>
      </w:pPr>
    </w:lvl>
    <w:lvl w:ilvl="5" w:tplc="7B0CED0E" w:tentative="1">
      <w:start w:val="1"/>
      <w:numFmt w:val="decimal"/>
      <w:lvlText w:val="%6."/>
      <w:lvlJc w:val="left"/>
      <w:pPr>
        <w:tabs>
          <w:tab w:val="num" w:pos="4320"/>
        </w:tabs>
        <w:ind w:left="4320" w:hanging="360"/>
      </w:pPr>
    </w:lvl>
    <w:lvl w:ilvl="6" w:tplc="E9F03FBE" w:tentative="1">
      <w:start w:val="1"/>
      <w:numFmt w:val="decimal"/>
      <w:lvlText w:val="%7."/>
      <w:lvlJc w:val="left"/>
      <w:pPr>
        <w:tabs>
          <w:tab w:val="num" w:pos="5040"/>
        </w:tabs>
        <w:ind w:left="5040" w:hanging="360"/>
      </w:pPr>
    </w:lvl>
    <w:lvl w:ilvl="7" w:tplc="BDE6D7D6" w:tentative="1">
      <w:start w:val="1"/>
      <w:numFmt w:val="decimal"/>
      <w:lvlText w:val="%8."/>
      <w:lvlJc w:val="left"/>
      <w:pPr>
        <w:tabs>
          <w:tab w:val="num" w:pos="5760"/>
        </w:tabs>
        <w:ind w:left="5760" w:hanging="360"/>
      </w:pPr>
    </w:lvl>
    <w:lvl w:ilvl="8" w:tplc="E5A47E16" w:tentative="1">
      <w:start w:val="1"/>
      <w:numFmt w:val="decimal"/>
      <w:lvlText w:val="%9."/>
      <w:lvlJc w:val="left"/>
      <w:pPr>
        <w:tabs>
          <w:tab w:val="num" w:pos="6480"/>
        </w:tabs>
        <w:ind w:left="6480" w:hanging="360"/>
      </w:pPr>
    </w:lvl>
  </w:abstractNum>
  <w:abstractNum w:abstractNumId="15" w15:restartNumberingAfterBreak="0">
    <w:nsid w:val="327C70A2"/>
    <w:multiLevelType w:val="hybridMultilevel"/>
    <w:tmpl w:val="8B76CE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4F67846"/>
    <w:multiLevelType w:val="hybridMultilevel"/>
    <w:tmpl w:val="DBACD0FE"/>
    <w:lvl w:ilvl="0" w:tplc="67C44224">
      <w:start w:val="2"/>
      <w:numFmt w:val="decimal"/>
      <w:lvlText w:val="%1."/>
      <w:lvlJc w:val="left"/>
      <w:pPr>
        <w:tabs>
          <w:tab w:val="num" w:pos="720"/>
        </w:tabs>
        <w:ind w:left="720" w:hanging="360"/>
      </w:pPr>
    </w:lvl>
    <w:lvl w:ilvl="1" w:tplc="B044B040" w:tentative="1">
      <w:start w:val="1"/>
      <w:numFmt w:val="decimal"/>
      <w:lvlText w:val="%2."/>
      <w:lvlJc w:val="left"/>
      <w:pPr>
        <w:tabs>
          <w:tab w:val="num" w:pos="1440"/>
        </w:tabs>
        <w:ind w:left="1440" w:hanging="360"/>
      </w:pPr>
    </w:lvl>
    <w:lvl w:ilvl="2" w:tplc="FCA260B4" w:tentative="1">
      <w:start w:val="1"/>
      <w:numFmt w:val="decimal"/>
      <w:lvlText w:val="%3."/>
      <w:lvlJc w:val="left"/>
      <w:pPr>
        <w:tabs>
          <w:tab w:val="num" w:pos="2160"/>
        </w:tabs>
        <w:ind w:left="2160" w:hanging="360"/>
      </w:pPr>
    </w:lvl>
    <w:lvl w:ilvl="3" w:tplc="6218B598" w:tentative="1">
      <w:start w:val="1"/>
      <w:numFmt w:val="decimal"/>
      <w:lvlText w:val="%4."/>
      <w:lvlJc w:val="left"/>
      <w:pPr>
        <w:tabs>
          <w:tab w:val="num" w:pos="2880"/>
        </w:tabs>
        <w:ind w:left="2880" w:hanging="360"/>
      </w:pPr>
    </w:lvl>
    <w:lvl w:ilvl="4" w:tplc="2C94A506" w:tentative="1">
      <w:start w:val="1"/>
      <w:numFmt w:val="decimal"/>
      <w:lvlText w:val="%5."/>
      <w:lvlJc w:val="left"/>
      <w:pPr>
        <w:tabs>
          <w:tab w:val="num" w:pos="3600"/>
        </w:tabs>
        <w:ind w:left="3600" w:hanging="360"/>
      </w:pPr>
    </w:lvl>
    <w:lvl w:ilvl="5" w:tplc="73B676DA" w:tentative="1">
      <w:start w:val="1"/>
      <w:numFmt w:val="decimal"/>
      <w:lvlText w:val="%6."/>
      <w:lvlJc w:val="left"/>
      <w:pPr>
        <w:tabs>
          <w:tab w:val="num" w:pos="4320"/>
        </w:tabs>
        <w:ind w:left="4320" w:hanging="360"/>
      </w:pPr>
    </w:lvl>
    <w:lvl w:ilvl="6" w:tplc="06648982" w:tentative="1">
      <w:start w:val="1"/>
      <w:numFmt w:val="decimal"/>
      <w:lvlText w:val="%7."/>
      <w:lvlJc w:val="left"/>
      <w:pPr>
        <w:tabs>
          <w:tab w:val="num" w:pos="5040"/>
        </w:tabs>
        <w:ind w:left="5040" w:hanging="360"/>
      </w:pPr>
    </w:lvl>
    <w:lvl w:ilvl="7" w:tplc="B9F0BD14" w:tentative="1">
      <w:start w:val="1"/>
      <w:numFmt w:val="decimal"/>
      <w:lvlText w:val="%8."/>
      <w:lvlJc w:val="left"/>
      <w:pPr>
        <w:tabs>
          <w:tab w:val="num" w:pos="5760"/>
        </w:tabs>
        <w:ind w:left="5760" w:hanging="360"/>
      </w:pPr>
    </w:lvl>
    <w:lvl w:ilvl="8" w:tplc="498628D4" w:tentative="1">
      <w:start w:val="1"/>
      <w:numFmt w:val="decimal"/>
      <w:lvlText w:val="%9."/>
      <w:lvlJc w:val="left"/>
      <w:pPr>
        <w:tabs>
          <w:tab w:val="num" w:pos="6480"/>
        </w:tabs>
        <w:ind w:left="6480" w:hanging="360"/>
      </w:pPr>
    </w:lvl>
  </w:abstractNum>
  <w:abstractNum w:abstractNumId="17" w15:restartNumberingAfterBreak="0">
    <w:nsid w:val="3944163F"/>
    <w:multiLevelType w:val="multilevel"/>
    <w:tmpl w:val="FB5C88B4"/>
    <w:lvl w:ilvl="0">
      <w:start w:val="1"/>
      <w:numFmt w:val="decimal"/>
      <w:lvlText w:val="%1."/>
      <w:lvlJc w:val="left"/>
      <w:pPr>
        <w:tabs>
          <w:tab w:val="num" w:pos="360"/>
        </w:tabs>
        <w:ind w:left="360" w:hanging="360"/>
      </w:pPr>
      <w:rPr>
        <w:rFonts w:hint="default"/>
        <w:sz w:val="20"/>
      </w:rPr>
    </w:lvl>
    <w:lvl w:ilvl="1">
      <w:numFmt w:val="bullet"/>
      <w:lvlText w:val="-"/>
      <w:lvlJc w:val="left"/>
      <w:pPr>
        <w:ind w:left="1080" w:hanging="360"/>
      </w:pPr>
      <w:rPr>
        <w:rFonts w:ascii="Calibri" w:eastAsiaTheme="minorHAnsi" w:hAnsi="Calibri" w:cs="Calibri" w:hint="default"/>
        <w:color w:val="auto"/>
      </w:rPr>
    </w:lvl>
    <w:lvl w:ilvl="2">
      <w:start w:val="1"/>
      <w:numFmt w:val="decimal"/>
      <w:lvlText w:val="%3."/>
      <w:lvlJc w:val="left"/>
      <w:pPr>
        <w:ind w:left="1800" w:hanging="360"/>
      </w:pPr>
      <w:rPr>
        <w:rFonts w:cstheme="minorBidi"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2435220"/>
    <w:multiLevelType w:val="hybridMultilevel"/>
    <w:tmpl w:val="BEE27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6571D2"/>
    <w:multiLevelType w:val="hybridMultilevel"/>
    <w:tmpl w:val="939AE2D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482C7E33"/>
    <w:multiLevelType w:val="hybridMultilevel"/>
    <w:tmpl w:val="FFFFFFFF"/>
    <w:lvl w:ilvl="0" w:tplc="8BA24756">
      <w:start w:val="1"/>
      <w:numFmt w:val="decimal"/>
      <w:lvlText w:val="%1."/>
      <w:lvlJc w:val="left"/>
      <w:pPr>
        <w:ind w:left="720" w:hanging="360"/>
      </w:pPr>
    </w:lvl>
    <w:lvl w:ilvl="1" w:tplc="0E8216C4">
      <w:start w:val="1"/>
      <w:numFmt w:val="lowerLetter"/>
      <w:lvlText w:val="%2."/>
      <w:lvlJc w:val="left"/>
      <w:pPr>
        <w:ind w:left="1440" w:hanging="360"/>
      </w:pPr>
    </w:lvl>
    <w:lvl w:ilvl="2" w:tplc="CD26DECE">
      <w:start w:val="1"/>
      <w:numFmt w:val="lowerRoman"/>
      <w:lvlText w:val="%3."/>
      <w:lvlJc w:val="right"/>
      <w:pPr>
        <w:ind w:left="2160" w:hanging="180"/>
      </w:pPr>
    </w:lvl>
    <w:lvl w:ilvl="3" w:tplc="254AFBCC">
      <w:start w:val="1"/>
      <w:numFmt w:val="decimal"/>
      <w:lvlText w:val="%4."/>
      <w:lvlJc w:val="left"/>
      <w:pPr>
        <w:ind w:left="2880" w:hanging="360"/>
      </w:pPr>
    </w:lvl>
    <w:lvl w:ilvl="4" w:tplc="86F265BC">
      <w:start w:val="1"/>
      <w:numFmt w:val="lowerLetter"/>
      <w:lvlText w:val="%5."/>
      <w:lvlJc w:val="left"/>
      <w:pPr>
        <w:ind w:left="3600" w:hanging="360"/>
      </w:pPr>
    </w:lvl>
    <w:lvl w:ilvl="5" w:tplc="38DA588A">
      <w:start w:val="1"/>
      <w:numFmt w:val="lowerRoman"/>
      <w:lvlText w:val="%6."/>
      <w:lvlJc w:val="right"/>
      <w:pPr>
        <w:ind w:left="4320" w:hanging="180"/>
      </w:pPr>
    </w:lvl>
    <w:lvl w:ilvl="6" w:tplc="31A63E66">
      <w:start w:val="1"/>
      <w:numFmt w:val="decimal"/>
      <w:lvlText w:val="%7."/>
      <w:lvlJc w:val="left"/>
      <w:pPr>
        <w:ind w:left="5040" w:hanging="360"/>
      </w:pPr>
    </w:lvl>
    <w:lvl w:ilvl="7" w:tplc="35CE70DC">
      <w:start w:val="1"/>
      <w:numFmt w:val="lowerLetter"/>
      <w:lvlText w:val="%8."/>
      <w:lvlJc w:val="left"/>
      <w:pPr>
        <w:ind w:left="5760" w:hanging="360"/>
      </w:pPr>
    </w:lvl>
    <w:lvl w:ilvl="8" w:tplc="464E8CFC">
      <w:start w:val="1"/>
      <w:numFmt w:val="lowerRoman"/>
      <w:lvlText w:val="%9."/>
      <w:lvlJc w:val="right"/>
      <w:pPr>
        <w:ind w:left="6480" w:hanging="180"/>
      </w:pPr>
    </w:lvl>
  </w:abstractNum>
  <w:abstractNum w:abstractNumId="21" w15:restartNumberingAfterBreak="0">
    <w:nsid w:val="499E7CC3"/>
    <w:multiLevelType w:val="hybridMultilevel"/>
    <w:tmpl w:val="62CED1C0"/>
    <w:lvl w:ilvl="0" w:tplc="A298306E">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2" w15:restartNumberingAfterBreak="0">
    <w:nsid w:val="4D5B5E2B"/>
    <w:multiLevelType w:val="hybridMultilevel"/>
    <w:tmpl w:val="BB0C5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F00CF0"/>
    <w:multiLevelType w:val="hybridMultilevel"/>
    <w:tmpl w:val="066838AE"/>
    <w:lvl w:ilvl="0" w:tplc="D352AFC2">
      <w:start w:val="4"/>
      <w:numFmt w:val="decimal"/>
      <w:lvlText w:val="%1."/>
      <w:lvlJc w:val="left"/>
      <w:pPr>
        <w:tabs>
          <w:tab w:val="num" w:pos="720"/>
        </w:tabs>
        <w:ind w:left="720" w:hanging="360"/>
      </w:pPr>
    </w:lvl>
    <w:lvl w:ilvl="1" w:tplc="567C39F2" w:tentative="1">
      <w:start w:val="1"/>
      <w:numFmt w:val="decimal"/>
      <w:lvlText w:val="%2."/>
      <w:lvlJc w:val="left"/>
      <w:pPr>
        <w:tabs>
          <w:tab w:val="num" w:pos="1440"/>
        </w:tabs>
        <w:ind w:left="1440" w:hanging="360"/>
      </w:pPr>
    </w:lvl>
    <w:lvl w:ilvl="2" w:tplc="44A26F12" w:tentative="1">
      <w:start w:val="1"/>
      <w:numFmt w:val="decimal"/>
      <w:lvlText w:val="%3."/>
      <w:lvlJc w:val="left"/>
      <w:pPr>
        <w:tabs>
          <w:tab w:val="num" w:pos="2160"/>
        </w:tabs>
        <w:ind w:left="2160" w:hanging="360"/>
      </w:pPr>
    </w:lvl>
    <w:lvl w:ilvl="3" w:tplc="9C68C838" w:tentative="1">
      <w:start w:val="1"/>
      <w:numFmt w:val="decimal"/>
      <w:lvlText w:val="%4."/>
      <w:lvlJc w:val="left"/>
      <w:pPr>
        <w:tabs>
          <w:tab w:val="num" w:pos="2880"/>
        </w:tabs>
        <w:ind w:left="2880" w:hanging="360"/>
      </w:pPr>
    </w:lvl>
    <w:lvl w:ilvl="4" w:tplc="A28AFAEE" w:tentative="1">
      <w:start w:val="1"/>
      <w:numFmt w:val="decimal"/>
      <w:lvlText w:val="%5."/>
      <w:lvlJc w:val="left"/>
      <w:pPr>
        <w:tabs>
          <w:tab w:val="num" w:pos="3600"/>
        </w:tabs>
        <w:ind w:left="3600" w:hanging="360"/>
      </w:pPr>
    </w:lvl>
    <w:lvl w:ilvl="5" w:tplc="42CAA456" w:tentative="1">
      <w:start w:val="1"/>
      <w:numFmt w:val="decimal"/>
      <w:lvlText w:val="%6."/>
      <w:lvlJc w:val="left"/>
      <w:pPr>
        <w:tabs>
          <w:tab w:val="num" w:pos="4320"/>
        </w:tabs>
        <w:ind w:left="4320" w:hanging="360"/>
      </w:pPr>
    </w:lvl>
    <w:lvl w:ilvl="6" w:tplc="00925FC4" w:tentative="1">
      <w:start w:val="1"/>
      <w:numFmt w:val="decimal"/>
      <w:lvlText w:val="%7."/>
      <w:lvlJc w:val="left"/>
      <w:pPr>
        <w:tabs>
          <w:tab w:val="num" w:pos="5040"/>
        </w:tabs>
        <w:ind w:left="5040" w:hanging="360"/>
      </w:pPr>
    </w:lvl>
    <w:lvl w:ilvl="7" w:tplc="447EF37A" w:tentative="1">
      <w:start w:val="1"/>
      <w:numFmt w:val="decimal"/>
      <w:lvlText w:val="%8."/>
      <w:lvlJc w:val="left"/>
      <w:pPr>
        <w:tabs>
          <w:tab w:val="num" w:pos="5760"/>
        </w:tabs>
        <w:ind w:left="5760" w:hanging="360"/>
      </w:pPr>
    </w:lvl>
    <w:lvl w:ilvl="8" w:tplc="58FE75D4" w:tentative="1">
      <w:start w:val="1"/>
      <w:numFmt w:val="decimal"/>
      <w:lvlText w:val="%9."/>
      <w:lvlJc w:val="left"/>
      <w:pPr>
        <w:tabs>
          <w:tab w:val="num" w:pos="6480"/>
        </w:tabs>
        <w:ind w:left="6480" w:hanging="360"/>
      </w:pPr>
    </w:lvl>
  </w:abstractNum>
  <w:abstractNum w:abstractNumId="24" w15:restartNumberingAfterBreak="0">
    <w:nsid w:val="588A61E2"/>
    <w:multiLevelType w:val="hybridMultilevel"/>
    <w:tmpl w:val="BACA4A20"/>
    <w:lvl w:ilvl="0" w:tplc="1F28CC08">
      <w:start w:val="1"/>
      <w:numFmt w:val="bullet"/>
      <w:lvlText w:val="·"/>
      <w:lvlJc w:val="left"/>
      <w:pPr>
        <w:ind w:left="720" w:hanging="360"/>
      </w:pPr>
      <w:rPr>
        <w:rFonts w:ascii="Symbol" w:hAnsi="Symbol" w:hint="default"/>
      </w:rPr>
    </w:lvl>
    <w:lvl w:ilvl="1" w:tplc="06E01CE8">
      <w:start w:val="1"/>
      <w:numFmt w:val="bullet"/>
      <w:lvlText w:val="o"/>
      <w:lvlJc w:val="left"/>
      <w:pPr>
        <w:ind w:left="1440" w:hanging="360"/>
      </w:pPr>
      <w:rPr>
        <w:rFonts w:ascii="Courier New" w:hAnsi="Courier New" w:hint="default"/>
      </w:rPr>
    </w:lvl>
    <w:lvl w:ilvl="2" w:tplc="69F2C4F4">
      <w:start w:val="1"/>
      <w:numFmt w:val="bullet"/>
      <w:lvlText w:val=""/>
      <w:lvlJc w:val="left"/>
      <w:pPr>
        <w:ind w:left="2160" w:hanging="360"/>
      </w:pPr>
      <w:rPr>
        <w:rFonts w:ascii="Wingdings" w:hAnsi="Wingdings" w:hint="default"/>
      </w:rPr>
    </w:lvl>
    <w:lvl w:ilvl="3" w:tplc="6C0A3550">
      <w:start w:val="1"/>
      <w:numFmt w:val="bullet"/>
      <w:lvlText w:val=""/>
      <w:lvlJc w:val="left"/>
      <w:pPr>
        <w:ind w:left="2880" w:hanging="360"/>
      </w:pPr>
      <w:rPr>
        <w:rFonts w:ascii="Symbol" w:hAnsi="Symbol" w:hint="default"/>
      </w:rPr>
    </w:lvl>
    <w:lvl w:ilvl="4" w:tplc="A0EE39D0">
      <w:start w:val="1"/>
      <w:numFmt w:val="bullet"/>
      <w:lvlText w:val="o"/>
      <w:lvlJc w:val="left"/>
      <w:pPr>
        <w:ind w:left="3600" w:hanging="360"/>
      </w:pPr>
      <w:rPr>
        <w:rFonts w:ascii="Courier New" w:hAnsi="Courier New" w:hint="default"/>
      </w:rPr>
    </w:lvl>
    <w:lvl w:ilvl="5" w:tplc="63226F90">
      <w:start w:val="1"/>
      <w:numFmt w:val="bullet"/>
      <w:lvlText w:val=""/>
      <w:lvlJc w:val="left"/>
      <w:pPr>
        <w:ind w:left="4320" w:hanging="360"/>
      </w:pPr>
      <w:rPr>
        <w:rFonts w:ascii="Wingdings" w:hAnsi="Wingdings" w:hint="default"/>
      </w:rPr>
    </w:lvl>
    <w:lvl w:ilvl="6" w:tplc="6A0019EE">
      <w:start w:val="1"/>
      <w:numFmt w:val="bullet"/>
      <w:lvlText w:val=""/>
      <w:lvlJc w:val="left"/>
      <w:pPr>
        <w:ind w:left="5040" w:hanging="360"/>
      </w:pPr>
      <w:rPr>
        <w:rFonts w:ascii="Symbol" w:hAnsi="Symbol" w:hint="default"/>
      </w:rPr>
    </w:lvl>
    <w:lvl w:ilvl="7" w:tplc="23FAA960">
      <w:start w:val="1"/>
      <w:numFmt w:val="bullet"/>
      <w:lvlText w:val="o"/>
      <w:lvlJc w:val="left"/>
      <w:pPr>
        <w:ind w:left="5760" w:hanging="360"/>
      </w:pPr>
      <w:rPr>
        <w:rFonts w:ascii="Courier New" w:hAnsi="Courier New" w:hint="default"/>
      </w:rPr>
    </w:lvl>
    <w:lvl w:ilvl="8" w:tplc="3A5EB6EC">
      <w:start w:val="1"/>
      <w:numFmt w:val="bullet"/>
      <w:lvlText w:val=""/>
      <w:lvlJc w:val="left"/>
      <w:pPr>
        <w:ind w:left="6480" w:hanging="360"/>
      </w:pPr>
      <w:rPr>
        <w:rFonts w:ascii="Wingdings" w:hAnsi="Wingdings" w:hint="default"/>
      </w:rPr>
    </w:lvl>
  </w:abstractNum>
  <w:abstractNum w:abstractNumId="25" w15:restartNumberingAfterBreak="0">
    <w:nsid w:val="5C626F41"/>
    <w:multiLevelType w:val="hybridMultilevel"/>
    <w:tmpl w:val="C1D8281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05035A3"/>
    <w:multiLevelType w:val="hybridMultilevel"/>
    <w:tmpl w:val="C524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E71404"/>
    <w:multiLevelType w:val="hybridMultilevel"/>
    <w:tmpl w:val="31CE3C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3161719"/>
    <w:multiLevelType w:val="hybridMultilevel"/>
    <w:tmpl w:val="8FF089FC"/>
    <w:lvl w:ilvl="0" w:tplc="ED7EBC5E">
      <w:start w:val="1"/>
      <w:numFmt w:val="bullet"/>
      <w:lvlText w:val="·"/>
      <w:lvlJc w:val="left"/>
      <w:pPr>
        <w:ind w:left="720" w:hanging="360"/>
      </w:pPr>
      <w:rPr>
        <w:rFonts w:ascii="Symbol" w:hAnsi="Symbol" w:hint="default"/>
      </w:rPr>
    </w:lvl>
    <w:lvl w:ilvl="1" w:tplc="FA960932">
      <w:start w:val="1"/>
      <w:numFmt w:val="bullet"/>
      <w:lvlText w:val="o"/>
      <w:lvlJc w:val="left"/>
      <w:pPr>
        <w:ind w:left="1440" w:hanging="360"/>
      </w:pPr>
      <w:rPr>
        <w:rFonts w:ascii="Courier New" w:hAnsi="Courier New" w:hint="default"/>
      </w:rPr>
    </w:lvl>
    <w:lvl w:ilvl="2" w:tplc="4496A764">
      <w:start w:val="1"/>
      <w:numFmt w:val="bullet"/>
      <w:lvlText w:val=""/>
      <w:lvlJc w:val="left"/>
      <w:pPr>
        <w:ind w:left="2160" w:hanging="360"/>
      </w:pPr>
      <w:rPr>
        <w:rFonts w:ascii="Wingdings" w:hAnsi="Wingdings" w:hint="default"/>
      </w:rPr>
    </w:lvl>
    <w:lvl w:ilvl="3" w:tplc="19FC3DE0">
      <w:start w:val="1"/>
      <w:numFmt w:val="bullet"/>
      <w:lvlText w:val=""/>
      <w:lvlJc w:val="left"/>
      <w:pPr>
        <w:ind w:left="2880" w:hanging="360"/>
      </w:pPr>
      <w:rPr>
        <w:rFonts w:ascii="Symbol" w:hAnsi="Symbol" w:hint="default"/>
      </w:rPr>
    </w:lvl>
    <w:lvl w:ilvl="4" w:tplc="45B0C7F8">
      <w:start w:val="1"/>
      <w:numFmt w:val="bullet"/>
      <w:lvlText w:val="o"/>
      <w:lvlJc w:val="left"/>
      <w:pPr>
        <w:ind w:left="3600" w:hanging="360"/>
      </w:pPr>
      <w:rPr>
        <w:rFonts w:ascii="Courier New" w:hAnsi="Courier New" w:hint="default"/>
      </w:rPr>
    </w:lvl>
    <w:lvl w:ilvl="5" w:tplc="F364C97A">
      <w:start w:val="1"/>
      <w:numFmt w:val="bullet"/>
      <w:lvlText w:val=""/>
      <w:lvlJc w:val="left"/>
      <w:pPr>
        <w:ind w:left="4320" w:hanging="360"/>
      </w:pPr>
      <w:rPr>
        <w:rFonts w:ascii="Wingdings" w:hAnsi="Wingdings" w:hint="default"/>
      </w:rPr>
    </w:lvl>
    <w:lvl w:ilvl="6" w:tplc="DAD477CE">
      <w:start w:val="1"/>
      <w:numFmt w:val="bullet"/>
      <w:lvlText w:val=""/>
      <w:lvlJc w:val="left"/>
      <w:pPr>
        <w:ind w:left="5040" w:hanging="360"/>
      </w:pPr>
      <w:rPr>
        <w:rFonts w:ascii="Symbol" w:hAnsi="Symbol" w:hint="default"/>
      </w:rPr>
    </w:lvl>
    <w:lvl w:ilvl="7" w:tplc="76120908">
      <w:start w:val="1"/>
      <w:numFmt w:val="bullet"/>
      <w:lvlText w:val="o"/>
      <w:lvlJc w:val="left"/>
      <w:pPr>
        <w:ind w:left="5760" w:hanging="360"/>
      </w:pPr>
      <w:rPr>
        <w:rFonts w:ascii="Courier New" w:hAnsi="Courier New" w:hint="default"/>
      </w:rPr>
    </w:lvl>
    <w:lvl w:ilvl="8" w:tplc="B0C8784C">
      <w:start w:val="1"/>
      <w:numFmt w:val="bullet"/>
      <w:lvlText w:val=""/>
      <w:lvlJc w:val="left"/>
      <w:pPr>
        <w:ind w:left="6480" w:hanging="360"/>
      </w:pPr>
      <w:rPr>
        <w:rFonts w:ascii="Wingdings" w:hAnsi="Wingdings" w:hint="default"/>
      </w:rPr>
    </w:lvl>
  </w:abstractNum>
  <w:abstractNum w:abstractNumId="29" w15:restartNumberingAfterBreak="0">
    <w:nsid w:val="6959488C"/>
    <w:multiLevelType w:val="hybridMultilevel"/>
    <w:tmpl w:val="E10C1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C42C22"/>
    <w:multiLevelType w:val="multilevel"/>
    <w:tmpl w:val="903E414C"/>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Symbol" w:hAnsi="Symbol" w:hint="default"/>
        <w:color w:val="auto"/>
      </w:rPr>
    </w:lvl>
    <w:lvl w:ilvl="2">
      <w:start w:val="1"/>
      <w:numFmt w:val="decimal"/>
      <w:lvlText w:val="%3."/>
      <w:lvlJc w:val="left"/>
      <w:pPr>
        <w:ind w:left="1800" w:hanging="360"/>
      </w:pPr>
      <w:rPr>
        <w:rFonts w:cstheme="minorBidi"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9562CC8"/>
    <w:multiLevelType w:val="hybridMultilevel"/>
    <w:tmpl w:val="FFFFFFFF"/>
    <w:lvl w:ilvl="0" w:tplc="566A88B0">
      <w:start w:val="1"/>
      <w:numFmt w:val="decimal"/>
      <w:lvlText w:val="%1."/>
      <w:lvlJc w:val="left"/>
      <w:pPr>
        <w:ind w:left="720" w:hanging="360"/>
      </w:pPr>
    </w:lvl>
    <w:lvl w:ilvl="1" w:tplc="35FC68A0">
      <w:start w:val="1"/>
      <w:numFmt w:val="lowerLetter"/>
      <w:lvlText w:val="%2."/>
      <w:lvlJc w:val="left"/>
      <w:pPr>
        <w:ind w:left="1440" w:hanging="360"/>
      </w:pPr>
    </w:lvl>
    <w:lvl w:ilvl="2" w:tplc="2FEE1A1A">
      <w:start w:val="1"/>
      <w:numFmt w:val="lowerRoman"/>
      <w:lvlText w:val="%3."/>
      <w:lvlJc w:val="right"/>
      <w:pPr>
        <w:ind w:left="2160" w:hanging="180"/>
      </w:pPr>
    </w:lvl>
    <w:lvl w:ilvl="3" w:tplc="98FEE96C">
      <w:start w:val="1"/>
      <w:numFmt w:val="decimal"/>
      <w:lvlText w:val="%4."/>
      <w:lvlJc w:val="left"/>
      <w:pPr>
        <w:ind w:left="2880" w:hanging="360"/>
      </w:pPr>
    </w:lvl>
    <w:lvl w:ilvl="4" w:tplc="6060D624">
      <w:start w:val="1"/>
      <w:numFmt w:val="lowerLetter"/>
      <w:lvlText w:val="%5."/>
      <w:lvlJc w:val="left"/>
      <w:pPr>
        <w:ind w:left="3600" w:hanging="360"/>
      </w:pPr>
    </w:lvl>
    <w:lvl w:ilvl="5" w:tplc="C31CB13E">
      <w:start w:val="1"/>
      <w:numFmt w:val="lowerRoman"/>
      <w:lvlText w:val="%6."/>
      <w:lvlJc w:val="right"/>
      <w:pPr>
        <w:ind w:left="4320" w:hanging="180"/>
      </w:pPr>
    </w:lvl>
    <w:lvl w:ilvl="6" w:tplc="4C7A3C24">
      <w:start w:val="1"/>
      <w:numFmt w:val="decimal"/>
      <w:lvlText w:val="%7."/>
      <w:lvlJc w:val="left"/>
      <w:pPr>
        <w:ind w:left="5040" w:hanging="360"/>
      </w:pPr>
    </w:lvl>
    <w:lvl w:ilvl="7" w:tplc="B3622674">
      <w:start w:val="1"/>
      <w:numFmt w:val="lowerLetter"/>
      <w:lvlText w:val="%8."/>
      <w:lvlJc w:val="left"/>
      <w:pPr>
        <w:ind w:left="5760" w:hanging="360"/>
      </w:pPr>
    </w:lvl>
    <w:lvl w:ilvl="8" w:tplc="A5F09AC2">
      <w:start w:val="1"/>
      <w:numFmt w:val="lowerRoman"/>
      <w:lvlText w:val="%9."/>
      <w:lvlJc w:val="right"/>
      <w:pPr>
        <w:ind w:left="6480" w:hanging="180"/>
      </w:pPr>
    </w:lvl>
  </w:abstractNum>
  <w:abstractNum w:abstractNumId="32" w15:restartNumberingAfterBreak="0">
    <w:nsid w:val="7C447FA4"/>
    <w:multiLevelType w:val="multilevel"/>
    <w:tmpl w:val="229E75E6"/>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Symbol" w:hAnsi="Symbol" w:hint="default"/>
        <w:color w:val="auto"/>
      </w:rPr>
    </w:lvl>
    <w:lvl w:ilvl="2">
      <w:start w:val="1"/>
      <w:numFmt w:val="decimal"/>
      <w:lvlText w:val="%3."/>
      <w:lvlJc w:val="left"/>
      <w:pPr>
        <w:ind w:left="1800" w:hanging="360"/>
      </w:pPr>
      <w:rPr>
        <w:rFonts w:cstheme="minorBidi"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CD962C2"/>
    <w:multiLevelType w:val="hybridMultilevel"/>
    <w:tmpl w:val="F8B4B70E"/>
    <w:lvl w:ilvl="0" w:tplc="304894D6">
      <w:start w:val="1"/>
      <w:numFmt w:val="bullet"/>
      <w:lvlText w:val=""/>
      <w:lvlJc w:val="left"/>
      <w:pPr>
        <w:tabs>
          <w:tab w:val="num" w:pos="720"/>
        </w:tabs>
        <w:ind w:left="720" w:hanging="360"/>
      </w:pPr>
      <w:rPr>
        <w:rFonts w:ascii="Symbol" w:hAnsi="Symbol" w:hint="default"/>
        <w:sz w:val="20"/>
      </w:rPr>
    </w:lvl>
    <w:lvl w:ilvl="1" w:tplc="5F6E7332" w:tentative="1">
      <w:start w:val="1"/>
      <w:numFmt w:val="bullet"/>
      <w:lvlText w:val=""/>
      <w:lvlJc w:val="left"/>
      <w:pPr>
        <w:tabs>
          <w:tab w:val="num" w:pos="1440"/>
        </w:tabs>
        <w:ind w:left="1440" w:hanging="360"/>
      </w:pPr>
      <w:rPr>
        <w:rFonts w:ascii="Symbol" w:hAnsi="Symbol" w:hint="default"/>
        <w:sz w:val="20"/>
      </w:rPr>
    </w:lvl>
    <w:lvl w:ilvl="2" w:tplc="BCC43B56" w:tentative="1">
      <w:start w:val="1"/>
      <w:numFmt w:val="bullet"/>
      <w:lvlText w:val=""/>
      <w:lvlJc w:val="left"/>
      <w:pPr>
        <w:tabs>
          <w:tab w:val="num" w:pos="2160"/>
        </w:tabs>
        <w:ind w:left="2160" w:hanging="360"/>
      </w:pPr>
      <w:rPr>
        <w:rFonts w:ascii="Symbol" w:hAnsi="Symbol" w:hint="default"/>
        <w:sz w:val="20"/>
      </w:rPr>
    </w:lvl>
    <w:lvl w:ilvl="3" w:tplc="C8FE5ACE" w:tentative="1">
      <w:start w:val="1"/>
      <w:numFmt w:val="bullet"/>
      <w:lvlText w:val=""/>
      <w:lvlJc w:val="left"/>
      <w:pPr>
        <w:tabs>
          <w:tab w:val="num" w:pos="2880"/>
        </w:tabs>
        <w:ind w:left="2880" w:hanging="360"/>
      </w:pPr>
      <w:rPr>
        <w:rFonts w:ascii="Symbol" w:hAnsi="Symbol" w:hint="default"/>
        <w:sz w:val="20"/>
      </w:rPr>
    </w:lvl>
    <w:lvl w:ilvl="4" w:tplc="2B9EB322" w:tentative="1">
      <w:start w:val="1"/>
      <w:numFmt w:val="bullet"/>
      <w:lvlText w:val=""/>
      <w:lvlJc w:val="left"/>
      <w:pPr>
        <w:tabs>
          <w:tab w:val="num" w:pos="3600"/>
        </w:tabs>
        <w:ind w:left="3600" w:hanging="360"/>
      </w:pPr>
      <w:rPr>
        <w:rFonts w:ascii="Symbol" w:hAnsi="Symbol" w:hint="default"/>
        <w:sz w:val="20"/>
      </w:rPr>
    </w:lvl>
    <w:lvl w:ilvl="5" w:tplc="AB267926" w:tentative="1">
      <w:start w:val="1"/>
      <w:numFmt w:val="bullet"/>
      <w:lvlText w:val=""/>
      <w:lvlJc w:val="left"/>
      <w:pPr>
        <w:tabs>
          <w:tab w:val="num" w:pos="4320"/>
        </w:tabs>
        <w:ind w:left="4320" w:hanging="360"/>
      </w:pPr>
      <w:rPr>
        <w:rFonts w:ascii="Symbol" w:hAnsi="Symbol" w:hint="default"/>
        <w:sz w:val="20"/>
      </w:rPr>
    </w:lvl>
    <w:lvl w:ilvl="6" w:tplc="1E227122" w:tentative="1">
      <w:start w:val="1"/>
      <w:numFmt w:val="bullet"/>
      <w:lvlText w:val=""/>
      <w:lvlJc w:val="left"/>
      <w:pPr>
        <w:tabs>
          <w:tab w:val="num" w:pos="5040"/>
        </w:tabs>
        <w:ind w:left="5040" w:hanging="360"/>
      </w:pPr>
      <w:rPr>
        <w:rFonts w:ascii="Symbol" w:hAnsi="Symbol" w:hint="default"/>
        <w:sz w:val="20"/>
      </w:rPr>
    </w:lvl>
    <w:lvl w:ilvl="7" w:tplc="A17C89E0" w:tentative="1">
      <w:start w:val="1"/>
      <w:numFmt w:val="bullet"/>
      <w:lvlText w:val=""/>
      <w:lvlJc w:val="left"/>
      <w:pPr>
        <w:tabs>
          <w:tab w:val="num" w:pos="5760"/>
        </w:tabs>
        <w:ind w:left="5760" w:hanging="360"/>
      </w:pPr>
      <w:rPr>
        <w:rFonts w:ascii="Symbol" w:hAnsi="Symbol" w:hint="default"/>
        <w:sz w:val="20"/>
      </w:rPr>
    </w:lvl>
    <w:lvl w:ilvl="8" w:tplc="DDF6C480"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AB555C"/>
    <w:multiLevelType w:val="multilevel"/>
    <w:tmpl w:val="EF7C147A"/>
    <w:lvl w:ilvl="0">
      <w:start w:val="1"/>
      <w:numFmt w:val="decimal"/>
      <w:lvlText w:val="%1."/>
      <w:lvlJc w:val="left"/>
      <w:pPr>
        <w:tabs>
          <w:tab w:val="num" w:pos="360"/>
        </w:tabs>
        <w:ind w:left="360" w:hanging="360"/>
      </w:pPr>
      <w:rPr>
        <w:rFonts w:hint="default"/>
        <w:sz w:val="20"/>
      </w:rPr>
    </w:lvl>
    <w:lvl w:ilvl="1">
      <w:numFmt w:val="bullet"/>
      <w:lvlText w:val="-"/>
      <w:lvlJc w:val="left"/>
      <w:pPr>
        <w:ind w:left="1080" w:hanging="360"/>
      </w:pPr>
      <w:rPr>
        <w:rFonts w:ascii="Calibri" w:eastAsiaTheme="minorHAnsi" w:hAnsi="Calibri" w:cs="Calibri" w:hint="default"/>
        <w:color w:val="auto"/>
      </w:rPr>
    </w:lvl>
    <w:lvl w:ilvl="2">
      <w:start w:val="1"/>
      <w:numFmt w:val="decimal"/>
      <w:lvlText w:val="%3."/>
      <w:lvlJc w:val="left"/>
      <w:pPr>
        <w:ind w:left="1800" w:hanging="360"/>
      </w:pPr>
      <w:rPr>
        <w:rFonts w:cstheme="minorBidi" w:hint="default"/>
        <w:b/>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E5433B3"/>
    <w:multiLevelType w:val="multilevel"/>
    <w:tmpl w:val="4F8AEC6C"/>
    <w:lvl w:ilvl="0">
      <w:start w:val="1"/>
      <w:numFmt w:val="decimal"/>
      <w:lvlText w:val="%1."/>
      <w:lvlJc w:val="left"/>
      <w:pPr>
        <w:tabs>
          <w:tab w:val="num" w:pos="360"/>
        </w:tabs>
        <w:ind w:left="360" w:hanging="360"/>
      </w:pPr>
      <w:rPr>
        <w:rFonts w:hint="default"/>
        <w:sz w:val="20"/>
      </w:rPr>
    </w:lvl>
    <w:lvl w:ilvl="1">
      <w:numFmt w:val="bullet"/>
      <w:lvlText w:val="-"/>
      <w:lvlJc w:val="left"/>
      <w:pPr>
        <w:ind w:left="1080" w:hanging="360"/>
      </w:pPr>
      <w:rPr>
        <w:rFonts w:ascii="Calibri" w:eastAsiaTheme="minorHAnsi" w:hAnsi="Calibri" w:cs="Calibri" w:hint="default"/>
        <w:color w:val="auto"/>
      </w:rPr>
    </w:lvl>
    <w:lvl w:ilvl="2">
      <w:start w:val="1"/>
      <w:numFmt w:val="decimal"/>
      <w:lvlText w:val="%3."/>
      <w:lvlJc w:val="left"/>
      <w:pPr>
        <w:ind w:left="1800" w:hanging="360"/>
      </w:pPr>
      <w:rPr>
        <w:rFonts w:cstheme="minorBidi"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53767354">
    <w:abstractNumId w:val="24"/>
  </w:num>
  <w:num w:numId="2" w16cid:durableId="2121026278">
    <w:abstractNumId w:val="3"/>
  </w:num>
  <w:num w:numId="3" w16cid:durableId="826750991">
    <w:abstractNumId w:val="28"/>
  </w:num>
  <w:num w:numId="4" w16cid:durableId="1437752597">
    <w:abstractNumId w:val="22"/>
  </w:num>
  <w:num w:numId="5" w16cid:durableId="883252161">
    <w:abstractNumId w:val="13"/>
  </w:num>
  <w:num w:numId="6" w16cid:durableId="1069306015">
    <w:abstractNumId w:val="26"/>
  </w:num>
  <w:num w:numId="7" w16cid:durableId="1920097834">
    <w:abstractNumId w:val="29"/>
  </w:num>
  <w:num w:numId="8" w16cid:durableId="309098181">
    <w:abstractNumId w:val="6"/>
  </w:num>
  <w:num w:numId="9" w16cid:durableId="251622417">
    <w:abstractNumId w:val="17"/>
  </w:num>
  <w:num w:numId="10" w16cid:durableId="2035374469">
    <w:abstractNumId w:val="33"/>
  </w:num>
  <w:num w:numId="11" w16cid:durableId="938410785">
    <w:abstractNumId w:val="1"/>
  </w:num>
  <w:num w:numId="12" w16cid:durableId="247814452">
    <w:abstractNumId w:val="16"/>
  </w:num>
  <w:num w:numId="13" w16cid:durableId="389156916">
    <w:abstractNumId w:val="10"/>
  </w:num>
  <w:num w:numId="14" w16cid:durableId="1850485630">
    <w:abstractNumId w:val="23"/>
  </w:num>
  <w:num w:numId="15" w16cid:durableId="1918132934">
    <w:abstractNumId w:val="14"/>
  </w:num>
  <w:num w:numId="16" w16cid:durableId="728771436">
    <w:abstractNumId w:val="7"/>
  </w:num>
  <w:num w:numId="17" w16cid:durableId="768425800">
    <w:abstractNumId w:val="15"/>
  </w:num>
  <w:num w:numId="18" w16cid:durableId="23946488">
    <w:abstractNumId w:val="21"/>
  </w:num>
  <w:num w:numId="19" w16cid:durableId="1196888714">
    <w:abstractNumId w:val="19"/>
  </w:num>
  <w:num w:numId="20" w16cid:durableId="1638142180">
    <w:abstractNumId w:val="4"/>
  </w:num>
  <w:num w:numId="21" w16cid:durableId="827328032">
    <w:abstractNumId w:val="35"/>
  </w:num>
  <w:num w:numId="22" w16cid:durableId="536234185">
    <w:abstractNumId w:val="34"/>
  </w:num>
  <w:num w:numId="23" w16cid:durableId="1408453582">
    <w:abstractNumId w:val="9"/>
  </w:num>
  <w:num w:numId="24" w16cid:durableId="1742866237">
    <w:abstractNumId w:val="27"/>
  </w:num>
  <w:num w:numId="25" w16cid:durableId="2066954068">
    <w:abstractNumId w:val="32"/>
  </w:num>
  <w:num w:numId="26" w16cid:durableId="1496456757">
    <w:abstractNumId w:val="30"/>
  </w:num>
  <w:num w:numId="27" w16cid:durableId="1684549783">
    <w:abstractNumId w:val="5"/>
  </w:num>
  <w:num w:numId="28" w16cid:durableId="1409234380">
    <w:abstractNumId w:val="2"/>
  </w:num>
  <w:num w:numId="29" w16cid:durableId="604532440">
    <w:abstractNumId w:val="11"/>
  </w:num>
  <w:num w:numId="30" w16cid:durableId="1963724805">
    <w:abstractNumId w:val="12"/>
  </w:num>
  <w:num w:numId="31" w16cid:durableId="407388748">
    <w:abstractNumId w:val="0"/>
  </w:num>
  <w:num w:numId="32" w16cid:durableId="1497191327">
    <w:abstractNumId w:val="31"/>
  </w:num>
  <w:num w:numId="33" w16cid:durableId="957368599">
    <w:abstractNumId w:val="20"/>
  </w:num>
  <w:num w:numId="34" w16cid:durableId="1444231994">
    <w:abstractNumId w:val="18"/>
  </w:num>
  <w:num w:numId="35" w16cid:durableId="1079253588">
    <w:abstractNumId w:val="25"/>
  </w:num>
  <w:num w:numId="36" w16cid:durableId="2027293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17"/>
    <w:rsid w:val="0000138C"/>
    <w:rsid w:val="00015932"/>
    <w:rsid w:val="00020111"/>
    <w:rsid w:val="00022585"/>
    <w:rsid w:val="0002573A"/>
    <w:rsid w:val="00027B0A"/>
    <w:rsid w:val="000312E4"/>
    <w:rsid w:val="00032730"/>
    <w:rsid w:val="000329E4"/>
    <w:rsid w:val="00032F7A"/>
    <w:rsid w:val="00033A42"/>
    <w:rsid w:val="00035570"/>
    <w:rsid w:val="00045D4E"/>
    <w:rsid w:val="00052503"/>
    <w:rsid w:val="000553AE"/>
    <w:rsid w:val="000555C2"/>
    <w:rsid w:val="00055CA9"/>
    <w:rsid w:val="000616E0"/>
    <w:rsid w:val="00061D99"/>
    <w:rsid w:val="0006481F"/>
    <w:rsid w:val="00081060"/>
    <w:rsid w:val="00097ECA"/>
    <w:rsid w:val="000A1D0E"/>
    <w:rsid w:val="000A2B66"/>
    <w:rsid w:val="000A381B"/>
    <w:rsid w:val="000A7063"/>
    <w:rsid w:val="000B0821"/>
    <w:rsid w:val="000B30C6"/>
    <w:rsid w:val="000B52F0"/>
    <w:rsid w:val="000C1D40"/>
    <w:rsid w:val="000C2F07"/>
    <w:rsid w:val="000C336B"/>
    <w:rsid w:val="000C39D0"/>
    <w:rsid w:val="000C3C35"/>
    <w:rsid w:val="000D226D"/>
    <w:rsid w:val="000E28BE"/>
    <w:rsid w:val="000E31EA"/>
    <w:rsid w:val="000E40B2"/>
    <w:rsid w:val="000E7344"/>
    <w:rsid w:val="000F21A2"/>
    <w:rsid w:val="000F2D8A"/>
    <w:rsid w:val="000F463B"/>
    <w:rsid w:val="000F6B99"/>
    <w:rsid w:val="00102641"/>
    <w:rsid w:val="00103D53"/>
    <w:rsid w:val="001202DE"/>
    <w:rsid w:val="00130488"/>
    <w:rsid w:val="00132D07"/>
    <w:rsid w:val="00137D01"/>
    <w:rsid w:val="0014217A"/>
    <w:rsid w:val="00145270"/>
    <w:rsid w:val="00157FB9"/>
    <w:rsid w:val="00161A7C"/>
    <w:rsid w:val="0016744D"/>
    <w:rsid w:val="00177CC6"/>
    <w:rsid w:val="001802A9"/>
    <w:rsid w:val="00182725"/>
    <w:rsid w:val="00185039"/>
    <w:rsid w:val="00187A32"/>
    <w:rsid w:val="001A1EA6"/>
    <w:rsid w:val="001A236B"/>
    <w:rsid w:val="001C424E"/>
    <w:rsid w:val="001D20E7"/>
    <w:rsid w:val="001D5D88"/>
    <w:rsid w:val="001E09B2"/>
    <w:rsid w:val="001F4D8A"/>
    <w:rsid w:val="001F7BC4"/>
    <w:rsid w:val="00205D1C"/>
    <w:rsid w:val="002227CA"/>
    <w:rsid w:val="002255D0"/>
    <w:rsid w:val="00225E44"/>
    <w:rsid w:val="00233E1E"/>
    <w:rsid w:val="002403F8"/>
    <w:rsid w:val="002419FE"/>
    <w:rsid w:val="00242A01"/>
    <w:rsid w:val="0024322E"/>
    <w:rsid w:val="00243602"/>
    <w:rsid w:val="00244179"/>
    <w:rsid w:val="00245D28"/>
    <w:rsid w:val="00256522"/>
    <w:rsid w:val="002573B8"/>
    <w:rsid w:val="00261EAE"/>
    <w:rsid w:val="00262317"/>
    <w:rsid w:val="002671B3"/>
    <w:rsid w:val="0026728C"/>
    <w:rsid w:val="002763A8"/>
    <w:rsid w:val="00284C76"/>
    <w:rsid w:val="002855B4"/>
    <w:rsid w:val="002857A3"/>
    <w:rsid w:val="002A2404"/>
    <w:rsid w:val="002A6608"/>
    <w:rsid w:val="002B005F"/>
    <w:rsid w:val="002C094B"/>
    <w:rsid w:val="002C14B6"/>
    <w:rsid w:val="002C35F7"/>
    <w:rsid w:val="002C42CE"/>
    <w:rsid w:val="002C498F"/>
    <w:rsid w:val="002C7FF6"/>
    <w:rsid w:val="002D2C23"/>
    <w:rsid w:val="002D4639"/>
    <w:rsid w:val="002F0BEE"/>
    <w:rsid w:val="002F188B"/>
    <w:rsid w:val="002F2F1D"/>
    <w:rsid w:val="002F3CDB"/>
    <w:rsid w:val="002F5852"/>
    <w:rsid w:val="003005BC"/>
    <w:rsid w:val="00300AB3"/>
    <w:rsid w:val="003048F6"/>
    <w:rsid w:val="0031175F"/>
    <w:rsid w:val="0031531F"/>
    <w:rsid w:val="00320282"/>
    <w:rsid w:val="00322ACC"/>
    <w:rsid w:val="0033519F"/>
    <w:rsid w:val="00337673"/>
    <w:rsid w:val="0034180C"/>
    <w:rsid w:val="00342EBB"/>
    <w:rsid w:val="0035564B"/>
    <w:rsid w:val="00366D10"/>
    <w:rsid w:val="0036760D"/>
    <w:rsid w:val="00367D7C"/>
    <w:rsid w:val="00372624"/>
    <w:rsid w:val="00373C84"/>
    <w:rsid w:val="0037406B"/>
    <w:rsid w:val="003802B7"/>
    <w:rsid w:val="00394680"/>
    <w:rsid w:val="003A09D0"/>
    <w:rsid w:val="003A2417"/>
    <w:rsid w:val="003B2C51"/>
    <w:rsid w:val="003B5B5F"/>
    <w:rsid w:val="003B6F71"/>
    <w:rsid w:val="003B7139"/>
    <w:rsid w:val="003C0039"/>
    <w:rsid w:val="003C0862"/>
    <w:rsid w:val="003C1698"/>
    <w:rsid w:val="003C4302"/>
    <w:rsid w:val="003D1386"/>
    <w:rsid w:val="003D3382"/>
    <w:rsid w:val="003D4DA6"/>
    <w:rsid w:val="003F04AB"/>
    <w:rsid w:val="003F3934"/>
    <w:rsid w:val="00402B83"/>
    <w:rsid w:val="00404833"/>
    <w:rsid w:val="004053E6"/>
    <w:rsid w:val="00405B12"/>
    <w:rsid w:val="004107E8"/>
    <w:rsid w:val="0041430E"/>
    <w:rsid w:val="00415880"/>
    <w:rsid w:val="0042113D"/>
    <w:rsid w:val="00425D38"/>
    <w:rsid w:val="00433765"/>
    <w:rsid w:val="0044249C"/>
    <w:rsid w:val="0044738C"/>
    <w:rsid w:val="00454378"/>
    <w:rsid w:val="00464432"/>
    <w:rsid w:val="00472CA7"/>
    <w:rsid w:val="00477337"/>
    <w:rsid w:val="00483DAA"/>
    <w:rsid w:val="0048555B"/>
    <w:rsid w:val="00490D80"/>
    <w:rsid w:val="00491025"/>
    <w:rsid w:val="0049275C"/>
    <w:rsid w:val="004954ED"/>
    <w:rsid w:val="004B1B38"/>
    <w:rsid w:val="004B462C"/>
    <w:rsid w:val="004C42A7"/>
    <w:rsid w:val="004C6750"/>
    <w:rsid w:val="004D5061"/>
    <w:rsid w:val="004E0CE6"/>
    <w:rsid w:val="004E6F5B"/>
    <w:rsid w:val="004F177D"/>
    <w:rsid w:val="004F406E"/>
    <w:rsid w:val="004F7525"/>
    <w:rsid w:val="00504C45"/>
    <w:rsid w:val="0050649F"/>
    <w:rsid w:val="00511918"/>
    <w:rsid w:val="00512DA6"/>
    <w:rsid w:val="00520631"/>
    <w:rsid w:val="00525DF9"/>
    <w:rsid w:val="00530A59"/>
    <w:rsid w:val="00531A4E"/>
    <w:rsid w:val="005354DF"/>
    <w:rsid w:val="00544A4A"/>
    <w:rsid w:val="00547302"/>
    <w:rsid w:val="00552B56"/>
    <w:rsid w:val="00562D38"/>
    <w:rsid w:val="00565C3C"/>
    <w:rsid w:val="00584C4E"/>
    <w:rsid w:val="00585CEF"/>
    <w:rsid w:val="00586690"/>
    <w:rsid w:val="00586944"/>
    <w:rsid w:val="005912EB"/>
    <w:rsid w:val="00592C4A"/>
    <w:rsid w:val="00592DB2"/>
    <w:rsid w:val="00594E8D"/>
    <w:rsid w:val="005967F9"/>
    <w:rsid w:val="005A37B9"/>
    <w:rsid w:val="005A7102"/>
    <w:rsid w:val="005A7890"/>
    <w:rsid w:val="005B2EE0"/>
    <w:rsid w:val="005C02CF"/>
    <w:rsid w:val="005C5A07"/>
    <w:rsid w:val="005D4853"/>
    <w:rsid w:val="005E08CA"/>
    <w:rsid w:val="005E4F59"/>
    <w:rsid w:val="005F094B"/>
    <w:rsid w:val="005F1D92"/>
    <w:rsid w:val="005F357E"/>
    <w:rsid w:val="005F5371"/>
    <w:rsid w:val="00611A2D"/>
    <w:rsid w:val="00636A4E"/>
    <w:rsid w:val="00650E15"/>
    <w:rsid w:val="00662510"/>
    <w:rsid w:val="006627C3"/>
    <w:rsid w:val="00664B69"/>
    <w:rsid w:val="0066622C"/>
    <w:rsid w:val="0066743C"/>
    <w:rsid w:val="006714F9"/>
    <w:rsid w:val="006740EE"/>
    <w:rsid w:val="00677734"/>
    <w:rsid w:val="0068369F"/>
    <w:rsid w:val="0068415E"/>
    <w:rsid w:val="00684444"/>
    <w:rsid w:val="0069131F"/>
    <w:rsid w:val="00694E3A"/>
    <w:rsid w:val="006976F1"/>
    <w:rsid w:val="006A089C"/>
    <w:rsid w:val="006A782C"/>
    <w:rsid w:val="006B4E69"/>
    <w:rsid w:val="006B6527"/>
    <w:rsid w:val="006B705B"/>
    <w:rsid w:val="006B75FB"/>
    <w:rsid w:val="006D0285"/>
    <w:rsid w:val="006E75A0"/>
    <w:rsid w:val="006E788D"/>
    <w:rsid w:val="006F1D29"/>
    <w:rsid w:val="00712E2B"/>
    <w:rsid w:val="00713DF3"/>
    <w:rsid w:val="007143CC"/>
    <w:rsid w:val="00717E08"/>
    <w:rsid w:val="00723A5A"/>
    <w:rsid w:val="00733833"/>
    <w:rsid w:val="007347BE"/>
    <w:rsid w:val="0074052E"/>
    <w:rsid w:val="00743A11"/>
    <w:rsid w:val="00744026"/>
    <w:rsid w:val="00751C18"/>
    <w:rsid w:val="00752212"/>
    <w:rsid w:val="00752E04"/>
    <w:rsid w:val="00754FA8"/>
    <w:rsid w:val="0075784F"/>
    <w:rsid w:val="00757C57"/>
    <w:rsid w:val="0076153F"/>
    <w:rsid w:val="00767346"/>
    <w:rsid w:val="00775183"/>
    <w:rsid w:val="0078229F"/>
    <w:rsid w:val="00782C2D"/>
    <w:rsid w:val="00783457"/>
    <w:rsid w:val="007846F4"/>
    <w:rsid w:val="00787088"/>
    <w:rsid w:val="007A5B1A"/>
    <w:rsid w:val="007B1255"/>
    <w:rsid w:val="007B19D6"/>
    <w:rsid w:val="007B2953"/>
    <w:rsid w:val="007B4F11"/>
    <w:rsid w:val="007B662E"/>
    <w:rsid w:val="007C4EAC"/>
    <w:rsid w:val="007C57C1"/>
    <w:rsid w:val="007D3B2E"/>
    <w:rsid w:val="007D4758"/>
    <w:rsid w:val="007D49EB"/>
    <w:rsid w:val="007E05C1"/>
    <w:rsid w:val="007E1D9B"/>
    <w:rsid w:val="007E203A"/>
    <w:rsid w:val="007E2C7A"/>
    <w:rsid w:val="007E73B4"/>
    <w:rsid w:val="007F4B59"/>
    <w:rsid w:val="007F57DF"/>
    <w:rsid w:val="007F6D3B"/>
    <w:rsid w:val="007F7564"/>
    <w:rsid w:val="008035AD"/>
    <w:rsid w:val="00815248"/>
    <w:rsid w:val="00815B7B"/>
    <w:rsid w:val="00816773"/>
    <w:rsid w:val="00823583"/>
    <w:rsid w:val="00826714"/>
    <w:rsid w:val="00827364"/>
    <w:rsid w:val="008358A1"/>
    <w:rsid w:val="00840E22"/>
    <w:rsid w:val="00844E79"/>
    <w:rsid w:val="008539DF"/>
    <w:rsid w:val="00856E8F"/>
    <w:rsid w:val="008612EB"/>
    <w:rsid w:val="008631E0"/>
    <w:rsid w:val="008845FD"/>
    <w:rsid w:val="00886CFE"/>
    <w:rsid w:val="00890C07"/>
    <w:rsid w:val="00891D22"/>
    <w:rsid w:val="0089227D"/>
    <w:rsid w:val="00894705"/>
    <w:rsid w:val="00896743"/>
    <w:rsid w:val="008A12B6"/>
    <w:rsid w:val="008A23A5"/>
    <w:rsid w:val="008A31E4"/>
    <w:rsid w:val="008B09C2"/>
    <w:rsid w:val="008B2D6C"/>
    <w:rsid w:val="008B7F41"/>
    <w:rsid w:val="008C3A7A"/>
    <w:rsid w:val="008C43A2"/>
    <w:rsid w:val="008D2DDA"/>
    <w:rsid w:val="008E06D2"/>
    <w:rsid w:val="008F3714"/>
    <w:rsid w:val="008F396F"/>
    <w:rsid w:val="009006B8"/>
    <w:rsid w:val="00901DF5"/>
    <w:rsid w:val="009038A2"/>
    <w:rsid w:val="0090658C"/>
    <w:rsid w:val="009126A8"/>
    <w:rsid w:val="00915FB3"/>
    <w:rsid w:val="00916BF7"/>
    <w:rsid w:val="00922840"/>
    <w:rsid w:val="00931E2C"/>
    <w:rsid w:val="00931F83"/>
    <w:rsid w:val="009336C3"/>
    <w:rsid w:val="009352CE"/>
    <w:rsid w:val="009445F7"/>
    <w:rsid w:val="00946960"/>
    <w:rsid w:val="009538CB"/>
    <w:rsid w:val="00961E53"/>
    <w:rsid w:val="009620B7"/>
    <w:rsid w:val="0096548F"/>
    <w:rsid w:val="009757E2"/>
    <w:rsid w:val="009860BB"/>
    <w:rsid w:val="00991A41"/>
    <w:rsid w:val="00992B26"/>
    <w:rsid w:val="009957E1"/>
    <w:rsid w:val="00995DA9"/>
    <w:rsid w:val="00996F28"/>
    <w:rsid w:val="009A16CF"/>
    <w:rsid w:val="009A6062"/>
    <w:rsid w:val="009B1559"/>
    <w:rsid w:val="009B2A16"/>
    <w:rsid w:val="009C028A"/>
    <w:rsid w:val="009C3714"/>
    <w:rsid w:val="009C6D7D"/>
    <w:rsid w:val="009C7099"/>
    <w:rsid w:val="009D0A5B"/>
    <w:rsid w:val="009D7718"/>
    <w:rsid w:val="009E1578"/>
    <w:rsid w:val="009E41CF"/>
    <w:rsid w:val="009F33D9"/>
    <w:rsid w:val="00A00103"/>
    <w:rsid w:val="00A033A7"/>
    <w:rsid w:val="00A04EBA"/>
    <w:rsid w:val="00A11EA3"/>
    <w:rsid w:val="00A122C8"/>
    <w:rsid w:val="00A137CF"/>
    <w:rsid w:val="00A2097C"/>
    <w:rsid w:val="00A23213"/>
    <w:rsid w:val="00A23C2D"/>
    <w:rsid w:val="00A26018"/>
    <w:rsid w:val="00A31CCF"/>
    <w:rsid w:val="00A35774"/>
    <w:rsid w:val="00A35AC9"/>
    <w:rsid w:val="00A4126F"/>
    <w:rsid w:val="00A438A4"/>
    <w:rsid w:val="00A4733B"/>
    <w:rsid w:val="00A509D2"/>
    <w:rsid w:val="00A57F8D"/>
    <w:rsid w:val="00A74A44"/>
    <w:rsid w:val="00A821F4"/>
    <w:rsid w:val="00A8338C"/>
    <w:rsid w:val="00A83421"/>
    <w:rsid w:val="00A8683D"/>
    <w:rsid w:val="00A938F0"/>
    <w:rsid w:val="00A93E07"/>
    <w:rsid w:val="00AA240D"/>
    <w:rsid w:val="00AA2C87"/>
    <w:rsid w:val="00AA70F2"/>
    <w:rsid w:val="00AA7526"/>
    <w:rsid w:val="00AB19BD"/>
    <w:rsid w:val="00AC0BDF"/>
    <w:rsid w:val="00AD3717"/>
    <w:rsid w:val="00AD4FFB"/>
    <w:rsid w:val="00AD65B9"/>
    <w:rsid w:val="00AE0724"/>
    <w:rsid w:val="00AE34E2"/>
    <w:rsid w:val="00AE4133"/>
    <w:rsid w:val="00AE4B75"/>
    <w:rsid w:val="00AE6B9B"/>
    <w:rsid w:val="00AF0039"/>
    <w:rsid w:val="00AF1F33"/>
    <w:rsid w:val="00AF4E51"/>
    <w:rsid w:val="00AF7752"/>
    <w:rsid w:val="00B013F9"/>
    <w:rsid w:val="00B0321A"/>
    <w:rsid w:val="00B05B4D"/>
    <w:rsid w:val="00B07D09"/>
    <w:rsid w:val="00B10C97"/>
    <w:rsid w:val="00B10F79"/>
    <w:rsid w:val="00B12F60"/>
    <w:rsid w:val="00B14E82"/>
    <w:rsid w:val="00B179E5"/>
    <w:rsid w:val="00B211BC"/>
    <w:rsid w:val="00B23067"/>
    <w:rsid w:val="00B26AE0"/>
    <w:rsid w:val="00B302AE"/>
    <w:rsid w:val="00B40535"/>
    <w:rsid w:val="00B420D3"/>
    <w:rsid w:val="00B46285"/>
    <w:rsid w:val="00B55AB7"/>
    <w:rsid w:val="00B60595"/>
    <w:rsid w:val="00B65D86"/>
    <w:rsid w:val="00B6615A"/>
    <w:rsid w:val="00B708AA"/>
    <w:rsid w:val="00B70A16"/>
    <w:rsid w:val="00B826C1"/>
    <w:rsid w:val="00B94504"/>
    <w:rsid w:val="00B94BF6"/>
    <w:rsid w:val="00BA016A"/>
    <w:rsid w:val="00BA7AA6"/>
    <w:rsid w:val="00BB149C"/>
    <w:rsid w:val="00BB416E"/>
    <w:rsid w:val="00BB6129"/>
    <w:rsid w:val="00BC02C9"/>
    <w:rsid w:val="00BC12BB"/>
    <w:rsid w:val="00BC3FC9"/>
    <w:rsid w:val="00BC489B"/>
    <w:rsid w:val="00BC7E5E"/>
    <w:rsid w:val="00BD3C4F"/>
    <w:rsid w:val="00BD4C05"/>
    <w:rsid w:val="00BE1CF5"/>
    <w:rsid w:val="00BF32F6"/>
    <w:rsid w:val="00C00A28"/>
    <w:rsid w:val="00C023BE"/>
    <w:rsid w:val="00C03211"/>
    <w:rsid w:val="00C044B2"/>
    <w:rsid w:val="00C07C16"/>
    <w:rsid w:val="00C10488"/>
    <w:rsid w:val="00C23C8F"/>
    <w:rsid w:val="00C277CC"/>
    <w:rsid w:val="00C333F9"/>
    <w:rsid w:val="00C41ED5"/>
    <w:rsid w:val="00C43DBB"/>
    <w:rsid w:val="00C53439"/>
    <w:rsid w:val="00C5484C"/>
    <w:rsid w:val="00C55570"/>
    <w:rsid w:val="00C73E95"/>
    <w:rsid w:val="00C7473B"/>
    <w:rsid w:val="00C75ACE"/>
    <w:rsid w:val="00C76E18"/>
    <w:rsid w:val="00C820F6"/>
    <w:rsid w:val="00C93D68"/>
    <w:rsid w:val="00C95BC3"/>
    <w:rsid w:val="00CA0BE2"/>
    <w:rsid w:val="00CA1067"/>
    <w:rsid w:val="00CB13FD"/>
    <w:rsid w:val="00CB3F7C"/>
    <w:rsid w:val="00CC0B4F"/>
    <w:rsid w:val="00CC25CB"/>
    <w:rsid w:val="00CC43AC"/>
    <w:rsid w:val="00CD16FE"/>
    <w:rsid w:val="00CE40C0"/>
    <w:rsid w:val="00CE52DC"/>
    <w:rsid w:val="00CE7CBA"/>
    <w:rsid w:val="00CF02F5"/>
    <w:rsid w:val="00CF178F"/>
    <w:rsid w:val="00D03B7D"/>
    <w:rsid w:val="00D139B0"/>
    <w:rsid w:val="00D15816"/>
    <w:rsid w:val="00D17659"/>
    <w:rsid w:val="00D2079A"/>
    <w:rsid w:val="00D237AD"/>
    <w:rsid w:val="00D31781"/>
    <w:rsid w:val="00D37DF0"/>
    <w:rsid w:val="00D40DC3"/>
    <w:rsid w:val="00D41BA2"/>
    <w:rsid w:val="00D5438B"/>
    <w:rsid w:val="00D554C7"/>
    <w:rsid w:val="00D5729B"/>
    <w:rsid w:val="00D632B2"/>
    <w:rsid w:val="00D6510B"/>
    <w:rsid w:val="00D67C4D"/>
    <w:rsid w:val="00D7137D"/>
    <w:rsid w:val="00D73783"/>
    <w:rsid w:val="00D74520"/>
    <w:rsid w:val="00D83641"/>
    <w:rsid w:val="00D87982"/>
    <w:rsid w:val="00D90D3D"/>
    <w:rsid w:val="00D915DD"/>
    <w:rsid w:val="00DB5E7A"/>
    <w:rsid w:val="00DC1F15"/>
    <w:rsid w:val="00DC5DBB"/>
    <w:rsid w:val="00DD7291"/>
    <w:rsid w:val="00DE5906"/>
    <w:rsid w:val="00DF6565"/>
    <w:rsid w:val="00DF704D"/>
    <w:rsid w:val="00E00EE3"/>
    <w:rsid w:val="00E06A9C"/>
    <w:rsid w:val="00E20134"/>
    <w:rsid w:val="00E22687"/>
    <w:rsid w:val="00E22AAD"/>
    <w:rsid w:val="00E22ACF"/>
    <w:rsid w:val="00E32367"/>
    <w:rsid w:val="00E456E3"/>
    <w:rsid w:val="00E54A92"/>
    <w:rsid w:val="00E55255"/>
    <w:rsid w:val="00E55295"/>
    <w:rsid w:val="00E55612"/>
    <w:rsid w:val="00E56CEA"/>
    <w:rsid w:val="00E6444B"/>
    <w:rsid w:val="00E64845"/>
    <w:rsid w:val="00E66F89"/>
    <w:rsid w:val="00E77530"/>
    <w:rsid w:val="00E7754E"/>
    <w:rsid w:val="00E84932"/>
    <w:rsid w:val="00E86FB2"/>
    <w:rsid w:val="00E906A7"/>
    <w:rsid w:val="00E95BB2"/>
    <w:rsid w:val="00E974A2"/>
    <w:rsid w:val="00E97E06"/>
    <w:rsid w:val="00EA1D5D"/>
    <w:rsid w:val="00EA240D"/>
    <w:rsid w:val="00EA25EB"/>
    <w:rsid w:val="00EA4AB8"/>
    <w:rsid w:val="00EB211D"/>
    <w:rsid w:val="00EB461E"/>
    <w:rsid w:val="00EB54C8"/>
    <w:rsid w:val="00EC0287"/>
    <w:rsid w:val="00ED2754"/>
    <w:rsid w:val="00ED5EFC"/>
    <w:rsid w:val="00ED63A0"/>
    <w:rsid w:val="00ED73B1"/>
    <w:rsid w:val="00EE405E"/>
    <w:rsid w:val="00EE64E9"/>
    <w:rsid w:val="00EF5E8D"/>
    <w:rsid w:val="00F0050D"/>
    <w:rsid w:val="00F02B6A"/>
    <w:rsid w:val="00F060C3"/>
    <w:rsid w:val="00F064AA"/>
    <w:rsid w:val="00F11AAE"/>
    <w:rsid w:val="00F1251B"/>
    <w:rsid w:val="00F12861"/>
    <w:rsid w:val="00F15B7F"/>
    <w:rsid w:val="00F208FD"/>
    <w:rsid w:val="00F262ED"/>
    <w:rsid w:val="00F27CAA"/>
    <w:rsid w:val="00F3053D"/>
    <w:rsid w:val="00F360D6"/>
    <w:rsid w:val="00F3660D"/>
    <w:rsid w:val="00F40D58"/>
    <w:rsid w:val="00F559F3"/>
    <w:rsid w:val="00F56CD3"/>
    <w:rsid w:val="00F61F66"/>
    <w:rsid w:val="00F62800"/>
    <w:rsid w:val="00F630E0"/>
    <w:rsid w:val="00F67237"/>
    <w:rsid w:val="00F77DD0"/>
    <w:rsid w:val="00F84508"/>
    <w:rsid w:val="00FA688C"/>
    <w:rsid w:val="00FB1791"/>
    <w:rsid w:val="00FB2EF8"/>
    <w:rsid w:val="00FC0C54"/>
    <w:rsid w:val="00FC2265"/>
    <w:rsid w:val="00FC5EAE"/>
    <w:rsid w:val="00FC726B"/>
    <w:rsid w:val="00FD18A4"/>
    <w:rsid w:val="00FD71D5"/>
    <w:rsid w:val="00FE0CA9"/>
    <w:rsid w:val="00FE5A7B"/>
    <w:rsid w:val="00FE5F89"/>
    <w:rsid w:val="00FE6DB2"/>
    <w:rsid w:val="00FE7D99"/>
    <w:rsid w:val="00FF21EE"/>
    <w:rsid w:val="00FF6222"/>
    <w:rsid w:val="00FF7DC4"/>
    <w:rsid w:val="013311C8"/>
    <w:rsid w:val="013A3FD7"/>
    <w:rsid w:val="030A98CD"/>
    <w:rsid w:val="0371E57B"/>
    <w:rsid w:val="04FF4996"/>
    <w:rsid w:val="060ECFF4"/>
    <w:rsid w:val="068AC24B"/>
    <w:rsid w:val="06D95828"/>
    <w:rsid w:val="0700DC24"/>
    <w:rsid w:val="0769B3AF"/>
    <w:rsid w:val="07A15906"/>
    <w:rsid w:val="088DBB22"/>
    <w:rsid w:val="0934BB02"/>
    <w:rsid w:val="0B1DF0F3"/>
    <w:rsid w:val="0B9E36CF"/>
    <w:rsid w:val="0CE1D07F"/>
    <w:rsid w:val="0D24652B"/>
    <w:rsid w:val="0FE6228D"/>
    <w:rsid w:val="129B87AE"/>
    <w:rsid w:val="134B5C39"/>
    <w:rsid w:val="151DA054"/>
    <w:rsid w:val="157C3C49"/>
    <w:rsid w:val="178181C4"/>
    <w:rsid w:val="17A94505"/>
    <w:rsid w:val="18CCCD39"/>
    <w:rsid w:val="1A516A0C"/>
    <w:rsid w:val="1D19A966"/>
    <w:rsid w:val="1DB55F62"/>
    <w:rsid w:val="1DECEDEE"/>
    <w:rsid w:val="1E31E4DD"/>
    <w:rsid w:val="1E3C07F2"/>
    <w:rsid w:val="20C07B73"/>
    <w:rsid w:val="22AAD00F"/>
    <w:rsid w:val="22D68D30"/>
    <w:rsid w:val="244F98E5"/>
    <w:rsid w:val="27C9B75B"/>
    <w:rsid w:val="28882A9F"/>
    <w:rsid w:val="28CC3318"/>
    <w:rsid w:val="29733AAE"/>
    <w:rsid w:val="2AAB4234"/>
    <w:rsid w:val="2AB1E209"/>
    <w:rsid w:val="2ABBC9B6"/>
    <w:rsid w:val="2AE86E95"/>
    <w:rsid w:val="2B7A3CFA"/>
    <w:rsid w:val="2B7FB9BA"/>
    <w:rsid w:val="2B9A6B2B"/>
    <w:rsid w:val="2CDCDB37"/>
    <w:rsid w:val="2D4A7572"/>
    <w:rsid w:val="30468D39"/>
    <w:rsid w:val="3075BBD7"/>
    <w:rsid w:val="30E50899"/>
    <w:rsid w:val="31F8E731"/>
    <w:rsid w:val="31FDF69A"/>
    <w:rsid w:val="32D204A9"/>
    <w:rsid w:val="336CF4BB"/>
    <w:rsid w:val="33787D09"/>
    <w:rsid w:val="3667B9FA"/>
    <w:rsid w:val="377881D1"/>
    <w:rsid w:val="37AD20E8"/>
    <w:rsid w:val="37AE4DEA"/>
    <w:rsid w:val="37EF508F"/>
    <w:rsid w:val="38E27CE7"/>
    <w:rsid w:val="3A301E4A"/>
    <w:rsid w:val="3D4DB00F"/>
    <w:rsid w:val="3E7E6D44"/>
    <w:rsid w:val="3F70E79E"/>
    <w:rsid w:val="3F83A3C4"/>
    <w:rsid w:val="3FA19390"/>
    <w:rsid w:val="40DB86D1"/>
    <w:rsid w:val="426D68D4"/>
    <w:rsid w:val="432AAAA0"/>
    <w:rsid w:val="435DD1C8"/>
    <w:rsid w:val="4416B3BD"/>
    <w:rsid w:val="4537A8AC"/>
    <w:rsid w:val="45445CB8"/>
    <w:rsid w:val="46BC1B08"/>
    <w:rsid w:val="47F2770A"/>
    <w:rsid w:val="4829BB07"/>
    <w:rsid w:val="48EE05C0"/>
    <w:rsid w:val="49FC4DFF"/>
    <w:rsid w:val="4CD3C905"/>
    <w:rsid w:val="4CF5DCAA"/>
    <w:rsid w:val="4D70D2BE"/>
    <w:rsid w:val="4DA5B4A9"/>
    <w:rsid w:val="4DF90E79"/>
    <w:rsid w:val="4E0DDFBD"/>
    <w:rsid w:val="4FDA2557"/>
    <w:rsid w:val="514C112B"/>
    <w:rsid w:val="515C185D"/>
    <w:rsid w:val="51FC2A26"/>
    <w:rsid w:val="520326C8"/>
    <w:rsid w:val="524B68CF"/>
    <w:rsid w:val="53983C40"/>
    <w:rsid w:val="542AE4E2"/>
    <w:rsid w:val="55B75B89"/>
    <w:rsid w:val="55D08FC6"/>
    <w:rsid w:val="566B9100"/>
    <w:rsid w:val="568A4E9B"/>
    <w:rsid w:val="5881E068"/>
    <w:rsid w:val="588E88B3"/>
    <w:rsid w:val="5B416696"/>
    <w:rsid w:val="5DC88850"/>
    <w:rsid w:val="5E4B6361"/>
    <w:rsid w:val="5E632112"/>
    <w:rsid w:val="5ED05ED9"/>
    <w:rsid w:val="5EF69107"/>
    <w:rsid w:val="60252535"/>
    <w:rsid w:val="622DED06"/>
    <w:rsid w:val="626E3C56"/>
    <w:rsid w:val="62E8685B"/>
    <w:rsid w:val="65595878"/>
    <w:rsid w:val="66AFE7CF"/>
    <w:rsid w:val="6924574D"/>
    <w:rsid w:val="69AD3B5A"/>
    <w:rsid w:val="6B9810D2"/>
    <w:rsid w:val="6BA17500"/>
    <w:rsid w:val="6CC0BDB7"/>
    <w:rsid w:val="6CDD58FD"/>
    <w:rsid w:val="6F1B1019"/>
    <w:rsid w:val="7058C0EF"/>
    <w:rsid w:val="715FF5C4"/>
    <w:rsid w:val="72D28930"/>
    <w:rsid w:val="73EC037B"/>
    <w:rsid w:val="7496E99B"/>
    <w:rsid w:val="75C34F65"/>
    <w:rsid w:val="7632180F"/>
    <w:rsid w:val="78105A1D"/>
    <w:rsid w:val="7974CA19"/>
    <w:rsid w:val="7A7D739F"/>
    <w:rsid w:val="7A83B734"/>
    <w:rsid w:val="7AAB496F"/>
    <w:rsid w:val="7C18C485"/>
    <w:rsid w:val="7C5CEC1E"/>
    <w:rsid w:val="7CB87AB9"/>
    <w:rsid w:val="7CB9A5B9"/>
    <w:rsid w:val="7DF11A3D"/>
    <w:rsid w:val="7E93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2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CC25CB"/>
    <w:pPr>
      <w:adjustRightInd w:val="0"/>
      <w:snapToGrid w:val="0"/>
      <w:spacing w:after="240"/>
      <w:outlineLvl w:val="1"/>
    </w:pPr>
    <w:rPr>
      <w:rFonts w:asciiTheme="majorHAnsi" w:eastAsia="MS Mincho" w:hAnsiTheme="majorHAnsi" w:cstheme="majorBidi"/>
      <w:b/>
      <w:bCs/>
      <w:snapToGrid w:val="0"/>
      <w:color w:val="ED7D31" w:themeColor="accent2"/>
      <w:sz w:val="28"/>
      <w:szCs w:val="28"/>
      <w:lang w:eastAsia="ja-JP"/>
    </w:rPr>
  </w:style>
  <w:style w:type="paragraph" w:styleId="Heading3">
    <w:name w:val="heading 3"/>
    <w:basedOn w:val="Normal"/>
    <w:next w:val="Normal"/>
    <w:link w:val="Heading3Char"/>
    <w:uiPriority w:val="1"/>
    <w:qFormat/>
    <w:rsid w:val="00CC25CB"/>
    <w:pPr>
      <w:adjustRightInd w:val="0"/>
      <w:snapToGrid w:val="0"/>
      <w:spacing w:before="60" w:after="120" w:line="240" w:lineRule="exact"/>
      <w:outlineLvl w:val="2"/>
    </w:pPr>
    <w:rPr>
      <w:rFonts w:asciiTheme="majorHAnsi" w:eastAsia="MS Mincho" w:hAnsiTheme="majorHAnsi" w:cstheme="majorHAnsi"/>
      <w:b/>
      <w:bCs/>
      <w:snapToGrid w:val="0"/>
      <w:color w:val="ED7D31" w:themeColor="accent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17"/>
    <w:rPr>
      <w:rFonts w:ascii="Segoe UI" w:hAnsi="Segoe UI" w:cs="Segoe UI"/>
      <w:sz w:val="18"/>
      <w:szCs w:val="18"/>
    </w:rPr>
  </w:style>
  <w:style w:type="character" w:styleId="Hyperlink">
    <w:name w:val="Hyperlink"/>
    <w:basedOn w:val="DefaultParagraphFont"/>
    <w:uiPriority w:val="99"/>
    <w:unhideWhenUsed/>
    <w:rsid w:val="003C4302"/>
    <w:rPr>
      <w:color w:val="0563C1" w:themeColor="hyperlink"/>
      <w:u w:val="single"/>
    </w:rPr>
  </w:style>
  <w:style w:type="character" w:styleId="UnresolvedMention">
    <w:name w:val="Unresolved Mention"/>
    <w:basedOn w:val="DefaultParagraphFont"/>
    <w:uiPriority w:val="99"/>
    <w:unhideWhenUsed/>
    <w:rsid w:val="003C4302"/>
    <w:rPr>
      <w:color w:val="605E5C"/>
      <w:shd w:val="clear" w:color="auto" w:fill="E1DFDD"/>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8631E0"/>
    <w:pPr>
      <w:ind w:left="720"/>
      <w:contextualSpacing/>
    </w:p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8631E0"/>
  </w:style>
  <w:style w:type="paragraph" w:styleId="NormalWeb">
    <w:name w:val="Normal (Web)"/>
    <w:basedOn w:val="Normal"/>
    <w:uiPriority w:val="99"/>
    <w:semiHidden/>
    <w:unhideWhenUsed/>
    <w:rsid w:val="007E2C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DF"/>
  </w:style>
  <w:style w:type="paragraph" w:styleId="Footer">
    <w:name w:val="footer"/>
    <w:basedOn w:val="Normal"/>
    <w:link w:val="FooterChar"/>
    <w:uiPriority w:val="99"/>
    <w:unhideWhenUsed/>
    <w:rsid w:val="007F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DF"/>
  </w:style>
  <w:style w:type="character" w:customStyle="1" w:styleId="tojvnm2t">
    <w:name w:val="tojvnm2t"/>
    <w:basedOn w:val="DefaultParagraphFont"/>
    <w:rsid w:val="00B55AB7"/>
  </w:style>
  <w:style w:type="character" w:customStyle="1" w:styleId="rfua0xdk">
    <w:name w:val="rfua0xdk"/>
    <w:basedOn w:val="DefaultParagraphFont"/>
    <w:rsid w:val="00B55AB7"/>
  </w:style>
  <w:style w:type="character" w:styleId="CommentReference">
    <w:name w:val="annotation reference"/>
    <w:basedOn w:val="DefaultParagraphFont"/>
    <w:uiPriority w:val="99"/>
    <w:semiHidden/>
    <w:unhideWhenUsed/>
    <w:rsid w:val="00694E3A"/>
    <w:rPr>
      <w:sz w:val="16"/>
      <w:szCs w:val="16"/>
    </w:rPr>
  </w:style>
  <w:style w:type="paragraph" w:styleId="CommentText">
    <w:name w:val="annotation text"/>
    <w:basedOn w:val="Normal"/>
    <w:link w:val="CommentTextChar"/>
    <w:uiPriority w:val="99"/>
    <w:semiHidden/>
    <w:unhideWhenUsed/>
    <w:rsid w:val="00694E3A"/>
    <w:pPr>
      <w:spacing w:line="240" w:lineRule="auto"/>
    </w:pPr>
    <w:rPr>
      <w:sz w:val="20"/>
      <w:szCs w:val="20"/>
    </w:rPr>
  </w:style>
  <w:style w:type="character" w:customStyle="1" w:styleId="CommentTextChar">
    <w:name w:val="Comment Text Char"/>
    <w:basedOn w:val="DefaultParagraphFont"/>
    <w:link w:val="CommentText"/>
    <w:uiPriority w:val="99"/>
    <w:semiHidden/>
    <w:rsid w:val="00694E3A"/>
    <w:rPr>
      <w:sz w:val="20"/>
      <w:szCs w:val="20"/>
    </w:rPr>
  </w:style>
  <w:style w:type="paragraph" w:styleId="CommentSubject">
    <w:name w:val="annotation subject"/>
    <w:basedOn w:val="CommentText"/>
    <w:next w:val="CommentText"/>
    <w:link w:val="CommentSubjectChar"/>
    <w:uiPriority w:val="99"/>
    <w:semiHidden/>
    <w:unhideWhenUsed/>
    <w:rsid w:val="00694E3A"/>
    <w:rPr>
      <w:b/>
      <w:bCs/>
    </w:rPr>
  </w:style>
  <w:style w:type="character" w:customStyle="1" w:styleId="CommentSubjectChar">
    <w:name w:val="Comment Subject Char"/>
    <w:basedOn w:val="CommentTextChar"/>
    <w:link w:val="CommentSubject"/>
    <w:uiPriority w:val="99"/>
    <w:semiHidden/>
    <w:rsid w:val="00694E3A"/>
    <w:rPr>
      <w:b/>
      <w:bCs/>
      <w:sz w:val="20"/>
      <w:szCs w:val="20"/>
    </w:rPr>
  </w:style>
  <w:style w:type="table" w:styleId="TableGrid">
    <w:name w:val="Table Grid"/>
    <w:basedOn w:val="TableNormal"/>
    <w:uiPriority w:val="59"/>
    <w:rsid w:val="0002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66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3660D"/>
  </w:style>
  <w:style w:type="character" w:customStyle="1" w:styleId="eop">
    <w:name w:val="eop"/>
    <w:basedOn w:val="DefaultParagraphFont"/>
    <w:rsid w:val="00F3660D"/>
  </w:style>
  <w:style w:type="paragraph" w:customStyle="1" w:styleId="Default">
    <w:name w:val="Default"/>
    <w:rsid w:val="00366D10"/>
    <w:pPr>
      <w:autoSpaceDE w:val="0"/>
      <w:autoSpaceDN w:val="0"/>
      <w:adjustRightInd w:val="0"/>
      <w:spacing w:after="0" w:line="240" w:lineRule="auto"/>
    </w:pPr>
    <w:rPr>
      <w:rFonts w:ascii="DIN Next LT Pro Light" w:hAnsi="DIN Next LT Pro Light" w:cs="DIN Next LT Pro Light"/>
      <w:color w:val="000000"/>
      <w:sz w:val="24"/>
      <w:szCs w:val="24"/>
    </w:rPr>
  </w:style>
  <w:style w:type="character" w:styleId="Mention">
    <w:name w:val="Mention"/>
    <w:basedOn w:val="DefaultParagraphFont"/>
    <w:uiPriority w:val="99"/>
    <w:unhideWhenUsed/>
    <w:rsid w:val="008A31E4"/>
    <w:rPr>
      <w:color w:val="2B579A"/>
      <w:shd w:val="clear" w:color="auto" w:fill="E1DFDD"/>
    </w:rPr>
  </w:style>
  <w:style w:type="character" w:customStyle="1" w:styleId="Heading2Char">
    <w:name w:val="Heading 2 Char"/>
    <w:basedOn w:val="DefaultParagraphFont"/>
    <w:link w:val="Heading2"/>
    <w:uiPriority w:val="1"/>
    <w:rsid w:val="00CC25CB"/>
    <w:rPr>
      <w:rFonts w:asciiTheme="majorHAnsi" w:eastAsia="MS Mincho" w:hAnsiTheme="majorHAnsi" w:cstheme="majorBidi"/>
      <w:b/>
      <w:bCs/>
      <w:snapToGrid w:val="0"/>
      <w:color w:val="ED7D31" w:themeColor="accent2"/>
      <w:sz w:val="28"/>
      <w:szCs w:val="28"/>
      <w:lang w:eastAsia="ja-JP"/>
    </w:rPr>
  </w:style>
  <w:style w:type="character" w:customStyle="1" w:styleId="Heading3Char">
    <w:name w:val="Heading 3 Char"/>
    <w:basedOn w:val="DefaultParagraphFont"/>
    <w:link w:val="Heading3"/>
    <w:uiPriority w:val="1"/>
    <w:rsid w:val="00CC25CB"/>
    <w:rPr>
      <w:rFonts w:asciiTheme="majorHAnsi" w:eastAsia="MS Mincho" w:hAnsiTheme="majorHAnsi" w:cstheme="majorHAnsi"/>
      <w:b/>
      <w:bCs/>
      <w:snapToGrid w:val="0"/>
      <w:color w:val="ED7D31" w:themeColor="accent2"/>
      <w:sz w:val="24"/>
      <w:szCs w:val="24"/>
      <w:lang w:eastAsia="ja-JP"/>
    </w:rPr>
  </w:style>
  <w:style w:type="paragraph" w:styleId="Revision">
    <w:name w:val="Revision"/>
    <w:hidden/>
    <w:uiPriority w:val="99"/>
    <w:semiHidden/>
    <w:rsid w:val="00BC12BB"/>
    <w:pPr>
      <w:spacing w:after="0" w:line="240" w:lineRule="auto"/>
    </w:pPr>
  </w:style>
  <w:style w:type="paragraph" w:customStyle="1" w:styleId="SVTitle1">
    <w:name w:val="SV Title 1"/>
    <w:basedOn w:val="Normal"/>
    <w:link w:val="SVTitle1Char"/>
    <w:qFormat/>
    <w:rsid w:val="004F406E"/>
    <w:pPr>
      <w:spacing w:after="0" w:line="240" w:lineRule="auto"/>
    </w:pPr>
    <w:rPr>
      <w:rFonts w:ascii="Arial" w:hAnsi="Arial" w:cs="Arial"/>
      <w:b/>
      <w:bCs/>
      <w:sz w:val="48"/>
      <w:szCs w:val="48"/>
    </w:rPr>
  </w:style>
  <w:style w:type="paragraph" w:customStyle="1" w:styleId="SVTitle2">
    <w:name w:val="SV Title 2"/>
    <w:basedOn w:val="Normal"/>
    <w:link w:val="SVTitle2Char"/>
    <w:qFormat/>
    <w:rsid w:val="004F406E"/>
    <w:pPr>
      <w:spacing w:after="0" w:line="240" w:lineRule="auto"/>
    </w:pPr>
    <w:rPr>
      <w:rFonts w:ascii="Arial" w:hAnsi="Arial" w:cs="Arial"/>
      <w:sz w:val="44"/>
      <w:szCs w:val="44"/>
    </w:rPr>
  </w:style>
  <w:style w:type="character" w:customStyle="1" w:styleId="SVTitle1Char">
    <w:name w:val="SV Title 1 Char"/>
    <w:basedOn w:val="DefaultParagraphFont"/>
    <w:link w:val="SVTitle1"/>
    <w:rsid w:val="004F406E"/>
    <w:rPr>
      <w:rFonts w:ascii="Arial" w:hAnsi="Arial" w:cs="Arial"/>
      <w:b/>
      <w:bCs/>
      <w:sz w:val="48"/>
      <w:szCs w:val="48"/>
    </w:rPr>
  </w:style>
  <w:style w:type="paragraph" w:customStyle="1" w:styleId="SVH1">
    <w:name w:val="SV H1"/>
    <w:basedOn w:val="Normal"/>
    <w:link w:val="SVH1Char"/>
    <w:qFormat/>
    <w:rsid w:val="00CC0B4F"/>
    <w:pPr>
      <w:ind w:left="-142"/>
    </w:pPr>
    <w:rPr>
      <w:rFonts w:ascii="Arial" w:hAnsi="Arial" w:cs="Arial"/>
      <w:b/>
      <w:bCs/>
      <w:sz w:val="32"/>
      <w:szCs w:val="32"/>
    </w:rPr>
  </w:style>
  <w:style w:type="character" w:customStyle="1" w:styleId="SVTitle2Char">
    <w:name w:val="SV Title 2 Char"/>
    <w:basedOn w:val="DefaultParagraphFont"/>
    <w:link w:val="SVTitle2"/>
    <w:rsid w:val="004F406E"/>
    <w:rPr>
      <w:rFonts w:ascii="Arial" w:hAnsi="Arial" w:cs="Arial"/>
      <w:sz w:val="44"/>
      <w:szCs w:val="44"/>
    </w:rPr>
  </w:style>
  <w:style w:type="character" w:customStyle="1" w:styleId="SVH1Char">
    <w:name w:val="SV H1 Char"/>
    <w:basedOn w:val="DefaultParagraphFont"/>
    <w:link w:val="SVH1"/>
    <w:rsid w:val="00CC0B4F"/>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4281">
      <w:bodyDiv w:val="1"/>
      <w:marLeft w:val="0"/>
      <w:marRight w:val="0"/>
      <w:marTop w:val="0"/>
      <w:marBottom w:val="0"/>
      <w:divBdr>
        <w:top w:val="none" w:sz="0" w:space="0" w:color="auto"/>
        <w:left w:val="none" w:sz="0" w:space="0" w:color="auto"/>
        <w:bottom w:val="none" w:sz="0" w:space="0" w:color="auto"/>
        <w:right w:val="none" w:sz="0" w:space="0" w:color="auto"/>
      </w:divBdr>
      <w:divsChild>
        <w:div w:id="414058996">
          <w:marLeft w:val="0"/>
          <w:marRight w:val="0"/>
          <w:marTop w:val="120"/>
          <w:marBottom w:val="0"/>
          <w:divBdr>
            <w:top w:val="none" w:sz="0" w:space="0" w:color="auto"/>
            <w:left w:val="none" w:sz="0" w:space="0" w:color="auto"/>
            <w:bottom w:val="none" w:sz="0" w:space="0" w:color="auto"/>
            <w:right w:val="none" w:sz="0" w:space="0" w:color="auto"/>
          </w:divBdr>
        </w:div>
        <w:div w:id="629284148">
          <w:marLeft w:val="0"/>
          <w:marRight w:val="0"/>
          <w:marTop w:val="0"/>
          <w:marBottom w:val="0"/>
          <w:divBdr>
            <w:top w:val="none" w:sz="0" w:space="0" w:color="auto"/>
            <w:left w:val="none" w:sz="0" w:space="0" w:color="auto"/>
            <w:bottom w:val="none" w:sz="0" w:space="0" w:color="auto"/>
            <w:right w:val="none" w:sz="0" w:space="0" w:color="auto"/>
          </w:divBdr>
        </w:div>
        <w:div w:id="685522605">
          <w:marLeft w:val="0"/>
          <w:marRight w:val="0"/>
          <w:marTop w:val="120"/>
          <w:marBottom w:val="0"/>
          <w:divBdr>
            <w:top w:val="none" w:sz="0" w:space="0" w:color="auto"/>
            <w:left w:val="none" w:sz="0" w:space="0" w:color="auto"/>
            <w:bottom w:val="none" w:sz="0" w:space="0" w:color="auto"/>
            <w:right w:val="none" w:sz="0" w:space="0" w:color="auto"/>
          </w:divBdr>
          <w:divsChild>
            <w:div w:id="212884736">
              <w:marLeft w:val="0"/>
              <w:marRight w:val="0"/>
              <w:marTop w:val="0"/>
              <w:marBottom w:val="0"/>
              <w:divBdr>
                <w:top w:val="none" w:sz="0" w:space="0" w:color="auto"/>
                <w:left w:val="none" w:sz="0" w:space="0" w:color="auto"/>
                <w:bottom w:val="none" w:sz="0" w:space="0" w:color="auto"/>
                <w:right w:val="none" w:sz="0" w:space="0" w:color="auto"/>
              </w:divBdr>
            </w:div>
            <w:div w:id="1665820143">
              <w:marLeft w:val="0"/>
              <w:marRight w:val="0"/>
              <w:marTop w:val="0"/>
              <w:marBottom w:val="0"/>
              <w:divBdr>
                <w:top w:val="none" w:sz="0" w:space="0" w:color="auto"/>
                <w:left w:val="none" w:sz="0" w:space="0" w:color="auto"/>
                <w:bottom w:val="none" w:sz="0" w:space="0" w:color="auto"/>
                <w:right w:val="none" w:sz="0" w:space="0" w:color="auto"/>
              </w:divBdr>
            </w:div>
          </w:divsChild>
        </w:div>
        <w:div w:id="1862861972">
          <w:marLeft w:val="0"/>
          <w:marRight w:val="0"/>
          <w:marTop w:val="120"/>
          <w:marBottom w:val="0"/>
          <w:divBdr>
            <w:top w:val="none" w:sz="0" w:space="0" w:color="auto"/>
            <w:left w:val="none" w:sz="0" w:space="0" w:color="auto"/>
            <w:bottom w:val="none" w:sz="0" w:space="0" w:color="auto"/>
            <w:right w:val="none" w:sz="0" w:space="0" w:color="auto"/>
          </w:divBdr>
        </w:div>
      </w:divsChild>
    </w:div>
    <w:div w:id="892691281">
      <w:bodyDiv w:val="1"/>
      <w:marLeft w:val="0"/>
      <w:marRight w:val="0"/>
      <w:marTop w:val="0"/>
      <w:marBottom w:val="0"/>
      <w:divBdr>
        <w:top w:val="none" w:sz="0" w:space="0" w:color="auto"/>
        <w:left w:val="none" w:sz="0" w:space="0" w:color="auto"/>
        <w:bottom w:val="none" w:sz="0" w:space="0" w:color="auto"/>
        <w:right w:val="none" w:sz="0" w:space="0" w:color="auto"/>
      </w:divBdr>
    </w:div>
    <w:div w:id="930774462">
      <w:bodyDiv w:val="1"/>
      <w:marLeft w:val="0"/>
      <w:marRight w:val="0"/>
      <w:marTop w:val="0"/>
      <w:marBottom w:val="0"/>
      <w:divBdr>
        <w:top w:val="none" w:sz="0" w:space="0" w:color="auto"/>
        <w:left w:val="none" w:sz="0" w:space="0" w:color="auto"/>
        <w:bottom w:val="none" w:sz="0" w:space="0" w:color="auto"/>
        <w:right w:val="none" w:sz="0" w:space="0" w:color="auto"/>
      </w:divBdr>
      <w:divsChild>
        <w:div w:id="764375960">
          <w:marLeft w:val="0"/>
          <w:marRight w:val="0"/>
          <w:marTop w:val="0"/>
          <w:marBottom w:val="0"/>
          <w:divBdr>
            <w:top w:val="none" w:sz="0" w:space="0" w:color="auto"/>
            <w:left w:val="none" w:sz="0" w:space="0" w:color="auto"/>
            <w:bottom w:val="none" w:sz="0" w:space="0" w:color="auto"/>
            <w:right w:val="none" w:sz="0" w:space="0" w:color="auto"/>
          </w:divBdr>
        </w:div>
        <w:div w:id="1079789714">
          <w:marLeft w:val="0"/>
          <w:marRight w:val="0"/>
          <w:marTop w:val="0"/>
          <w:marBottom w:val="0"/>
          <w:divBdr>
            <w:top w:val="none" w:sz="0" w:space="0" w:color="auto"/>
            <w:left w:val="none" w:sz="0" w:space="0" w:color="auto"/>
            <w:bottom w:val="none" w:sz="0" w:space="0" w:color="auto"/>
            <w:right w:val="none" w:sz="0" w:space="0" w:color="auto"/>
          </w:divBdr>
        </w:div>
        <w:div w:id="1601135150">
          <w:marLeft w:val="0"/>
          <w:marRight w:val="0"/>
          <w:marTop w:val="0"/>
          <w:marBottom w:val="0"/>
          <w:divBdr>
            <w:top w:val="none" w:sz="0" w:space="0" w:color="auto"/>
            <w:left w:val="none" w:sz="0" w:space="0" w:color="auto"/>
            <w:bottom w:val="none" w:sz="0" w:space="0" w:color="auto"/>
            <w:right w:val="none" w:sz="0" w:space="0" w:color="auto"/>
          </w:divBdr>
        </w:div>
      </w:divsChild>
    </w:div>
    <w:div w:id="1146701008">
      <w:bodyDiv w:val="1"/>
      <w:marLeft w:val="0"/>
      <w:marRight w:val="0"/>
      <w:marTop w:val="0"/>
      <w:marBottom w:val="0"/>
      <w:divBdr>
        <w:top w:val="none" w:sz="0" w:space="0" w:color="auto"/>
        <w:left w:val="none" w:sz="0" w:space="0" w:color="auto"/>
        <w:bottom w:val="none" w:sz="0" w:space="0" w:color="auto"/>
        <w:right w:val="none" w:sz="0" w:space="0" w:color="auto"/>
      </w:divBdr>
      <w:divsChild>
        <w:div w:id="99952711">
          <w:marLeft w:val="0"/>
          <w:marRight w:val="0"/>
          <w:marTop w:val="0"/>
          <w:marBottom w:val="0"/>
          <w:divBdr>
            <w:top w:val="none" w:sz="0" w:space="0" w:color="auto"/>
            <w:left w:val="none" w:sz="0" w:space="0" w:color="auto"/>
            <w:bottom w:val="none" w:sz="0" w:space="0" w:color="auto"/>
            <w:right w:val="none" w:sz="0" w:space="0" w:color="auto"/>
          </w:divBdr>
        </w:div>
        <w:div w:id="1679386251">
          <w:marLeft w:val="0"/>
          <w:marRight w:val="0"/>
          <w:marTop w:val="0"/>
          <w:marBottom w:val="0"/>
          <w:divBdr>
            <w:top w:val="none" w:sz="0" w:space="0" w:color="auto"/>
            <w:left w:val="none" w:sz="0" w:space="0" w:color="auto"/>
            <w:bottom w:val="none" w:sz="0" w:space="0" w:color="auto"/>
            <w:right w:val="none" w:sz="0" w:space="0" w:color="auto"/>
          </w:divBdr>
        </w:div>
      </w:divsChild>
    </w:div>
    <w:div w:id="1240291847">
      <w:bodyDiv w:val="1"/>
      <w:marLeft w:val="0"/>
      <w:marRight w:val="0"/>
      <w:marTop w:val="0"/>
      <w:marBottom w:val="0"/>
      <w:divBdr>
        <w:top w:val="none" w:sz="0" w:space="0" w:color="auto"/>
        <w:left w:val="none" w:sz="0" w:space="0" w:color="auto"/>
        <w:bottom w:val="none" w:sz="0" w:space="0" w:color="auto"/>
        <w:right w:val="none" w:sz="0" w:space="0" w:color="auto"/>
      </w:divBdr>
    </w:div>
    <w:div w:id="1407072302">
      <w:bodyDiv w:val="1"/>
      <w:marLeft w:val="0"/>
      <w:marRight w:val="0"/>
      <w:marTop w:val="0"/>
      <w:marBottom w:val="0"/>
      <w:divBdr>
        <w:top w:val="none" w:sz="0" w:space="0" w:color="auto"/>
        <w:left w:val="none" w:sz="0" w:space="0" w:color="auto"/>
        <w:bottom w:val="none" w:sz="0" w:space="0" w:color="auto"/>
        <w:right w:val="none" w:sz="0" w:space="0" w:color="auto"/>
      </w:divBdr>
      <w:divsChild>
        <w:div w:id="241258981">
          <w:marLeft w:val="0"/>
          <w:marRight w:val="0"/>
          <w:marTop w:val="0"/>
          <w:marBottom w:val="0"/>
          <w:divBdr>
            <w:top w:val="none" w:sz="0" w:space="0" w:color="auto"/>
            <w:left w:val="none" w:sz="0" w:space="0" w:color="auto"/>
            <w:bottom w:val="none" w:sz="0" w:space="0" w:color="auto"/>
            <w:right w:val="none" w:sz="0" w:space="0" w:color="auto"/>
          </w:divBdr>
        </w:div>
        <w:div w:id="999962674">
          <w:marLeft w:val="0"/>
          <w:marRight w:val="0"/>
          <w:marTop w:val="0"/>
          <w:marBottom w:val="0"/>
          <w:divBdr>
            <w:top w:val="none" w:sz="0" w:space="0" w:color="auto"/>
            <w:left w:val="none" w:sz="0" w:space="0" w:color="auto"/>
            <w:bottom w:val="none" w:sz="0" w:space="0" w:color="auto"/>
            <w:right w:val="none" w:sz="0" w:space="0" w:color="auto"/>
          </w:divBdr>
          <w:divsChild>
            <w:div w:id="354427861">
              <w:marLeft w:val="0"/>
              <w:marRight w:val="0"/>
              <w:marTop w:val="0"/>
              <w:marBottom w:val="0"/>
              <w:divBdr>
                <w:top w:val="none" w:sz="0" w:space="0" w:color="auto"/>
                <w:left w:val="none" w:sz="0" w:space="0" w:color="auto"/>
                <w:bottom w:val="none" w:sz="0" w:space="0" w:color="auto"/>
                <w:right w:val="none" w:sz="0" w:space="0" w:color="auto"/>
              </w:divBdr>
            </w:div>
            <w:div w:id="1312709684">
              <w:marLeft w:val="0"/>
              <w:marRight w:val="0"/>
              <w:marTop w:val="0"/>
              <w:marBottom w:val="0"/>
              <w:divBdr>
                <w:top w:val="none" w:sz="0" w:space="0" w:color="auto"/>
                <w:left w:val="none" w:sz="0" w:space="0" w:color="auto"/>
                <w:bottom w:val="none" w:sz="0" w:space="0" w:color="auto"/>
                <w:right w:val="none" w:sz="0" w:space="0" w:color="auto"/>
              </w:divBdr>
            </w:div>
            <w:div w:id="1374499455">
              <w:marLeft w:val="0"/>
              <w:marRight w:val="0"/>
              <w:marTop w:val="0"/>
              <w:marBottom w:val="0"/>
              <w:divBdr>
                <w:top w:val="none" w:sz="0" w:space="0" w:color="auto"/>
                <w:left w:val="none" w:sz="0" w:space="0" w:color="auto"/>
                <w:bottom w:val="none" w:sz="0" w:space="0" w:color="auto"/>
                <w:right w:val="none" w:sz="0" w:space="0" w:color="auto"/>
              </w:divBdr>
            </w:div>
            <w:div w:id="1383409368">
              <w:marLeft w:val="0"/>
              <w:marRight w:val="0"/>
              <w:marTop w:val="0"/>
              <w:marBottom w:val="0"/>
              <w:divBdr>
                <w:top w:val="none" w:sz="0" w:space="0" w:color="auto"/>
                <w:left w:val="none" w:sz="0" w:space="0" w:color="auto"/>
                <w:bottom w:val="none" w:sz="0" w:space="0" w:color="auto"/>
                <w:right w:val="none" w:sz="0" w:space="0" w:color="auto"/>
              </w:divBdr>
            </w:div>
            <w:div w:id="1857230674">
              <w:marLeft w:val="0"/>
              <w:marRight w:val="0"/>
              <w:marTop w:val="0"/>
              <w:marBottom w:val="0"/>
              <w:divBdr>
                <w:top w:val="none" w:sz="0" w:space="0" w:color="auto"/>
                <w:left w:val="none" w:sz="0" w:space="0" w:color="auto"/>
                <w:bottom w:val="none" w:sz="0" w:space="0" w:color="auto"/>
                <w:right w:val="none" w:sz="0" w:space="0" w:color="auto"/>
              </w:divBdr>
            </w:div>
          </w:divsChild>
        </w:div>
        <w:div w:id="1391540465">
          <w:marLeft w:val="0"/>
          <w:marRight w:val="0"/>
          <w:marTop w:val="0"/>
          <w:marBottom w:val="0"/>
          <w:divBdr>
            <w:top w:val="none" w:sz="0" w:space="0" w:color="auto"/>
            <w:left w:val="none" w:sz="0" w:space="0" w:color="auto"/>
            <w:bottom w:val="none" w:sz="0" w:space="0" w:color="auto"/>
            <w:right w:val="none" w:sz="0" w:space="0" w:color="auto"/>
          </w:divBdr>
          <w:divsChild>
            <w:div w:id="1530685212">
              <w:marLeft w:val="0"/>
              <w:marRight w:val="0"/>
              <w:marTop w:val="0"/>
              <w:marBottom w:val="0"/>
              <w:divBdr>
                <w:top w:val="none" w:sz="0" w:space="0" w:color="auto"/>
                <w:left w:val="none" w:sz="0" w:space="0" w:color="auto"/>
                <w:bottom w:val="none" w:sz="0" w:space="0" w:color="auto"/>
                <w:right w:val="none" w:sz="0" w:space="0" w:color="auto"/>
              </w:divBdr>
            </w:div>
            <w:div w:id="1727333961">
              <w:marLeft w:val="0"/>
              <w:marRight w:val="0"/>
              <w:marTop w:val="0"/>
              <w:marBottom w:val="0"/>
              <w:divBdr>
                <w:top w:val="none" w:sz="0" w:space="0" w:color="auto"/>
                <w:left w:val="none" w:sz="0" w:space="0" w:color="auto"/>
                <w:bottom w:val="none" w:sz="0" w:space="0" w:color="auto"/>
                <w:right w:val="none" w:sz="0" w:space="0" w:color="auto"/>
              </w:divBdr>
            </w:div>
          </w:divsChild>
        </w:div>
        <w:div w:id="1858614457">
          <w:marLeft w:val="0"/>
          <w:marRight w:val="0"/>
          <w:marTop w:val="0"/>
          <w:marBottom w:val="0"/>
          <w:divBdr>
            <w:top w:val="none" w:sz="0" w:space="0" w:color="auto"/>
            <w:left w:val="none" w:sz="0" w:space="0" w:color="auto"/>
            <w:bottom w:val="none" w:sz="0" w:space="0" w:color="auto"/>
            <w:right w:val="none" w:sz="0" w:space="0" w:color="auto"/>
          </w:divBdr>
          <w:divsChild>
            <w:div w:id="171845717">
              <w:marLeft w:val="0"/>
              <w:marRight w:val="0"/>
              <w:marTop w:val="0"/>
              <w:marBottom w:val="0"/>
              <w:divBdr>
                <w:top w:val="none" w:sz="0" w:space="0" w:color="auto"/>
                <w:left w:val="none" w:sz="0" w:space="0" w:color="auto"/>
                <w:bottom w:val="none" w:sz="0" w:space="0" w:color="auto"/>
                <w:right w:val="none" w:sz="0" w:space="0" w:color="auto"/>
              </w:divBdr>
            </w:div>
            <w:div w:id="561913571">
              <w:marLeft w:val="0"/>
              <w:marRight w:val="0"/>
              <w:marTop w:val="0"/>
              <w:marBottom w:val="0"/>
              <w:divBdr>
                <w:top w:val="none" w:sz="0" w:space="0" w:color="auto"/>
                <w:left w:val="none" w:sz="0" w:space="0" w:color="auto"/>
                <w:bottom w:val="none" w:sz="0" w:space="0" w:color="auto"/>
                <w:right w:val="none" w:sz="0" w:space="0" w:color="auto"/>
              </w:divBdr>
            </w:div>
            <w:div w:id="1560242863">
              <w:marLeft w:val="0"/>
              <w:marRight w:val="0"/>
              <w:marTop w:val="0"/>
              <w:marBottom w:val="0"/>
              <w:divBdr>
                <w:top w:val="none" w:sz="0" w:space="0" w:color="auto"/>
                <w:left w:val="none" w:sz="0" w:space="0" w:color="auto"/>
                <w:bottom w:val="none" w:sz="0" w:space="0" w:color="auto"/>
                <w:right w:val="none" w:sz="0" w:space="0" w:color="auto"/>
              </w:divBdr>
            </w:div>
            <w:div w:id="1814251229">
              <w:marLeft w:val="0"/>
              <w:marRight w:val="0"/>
              <w:marTop w:val="0"/>
              <w:marBottom w:val="0"/>
              <w:divBdr>
                <w:top w:val="none" w:sz="0" w:space="0" w:color="auto"/>
                <w:left w:val="none" w:sz="0" w:space="0" w:color="auto"/>
                <w:bottom w:val="none" w:sz="0" w:space="0" w:color="auto"/>
                <w:right w:val="none" w:sz="0" w:space="0" w:color="auto"/>
              </w:divBdr>
            </w:div>
            <w:div w:id="2083793195">
              <w:marLeft w:val="0"/>
              <w:marRight w:val="0"/>
              <w:marTop w:val="0"/>
              <w:marBottom w:val="0"/>
              <w:divBdr>
                <w:top w:val="none" w:sz="0" w:space="0" w:color="auto"/>
                <w:left w:val="none" w:sz="0" w:space="0" w:color="auto"/>
                <w:bottom w:val="none" w:sz="0" w:space="0" w:color="auto"/>
                <w:right w:val="none" w:sz="0" w:space="0" w:color="auto"/>
              </w:divBdr>
            </w:div>
          </w:divsChild>
        </w:div>
        <w:div w:id="213425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s.sustainability.vic.gov.au/asset-library/detox-your-home"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aigns.sustainability.vic.gov.au/asset-library/detox-your-home" TargetMode="External"/><Relationship Id="rId5" Type="http://schemas.openxmlformats.org/officeDocument/2006/relationships/webSettings" Target="webSettings.xml"/><Relationship Id="rId15" Type="http://schemas.openxmlformats.org/officeDocument/2006/relationships/hyperlink" Target="mailto:Detox@sustainability.vic.gov.au" TargetMode="External"/><Relationship Id="rId10" Type="http://schemas.openxmlformats.org/officeDocument/2006/relationships/hyperlink" Target="https://campaigns.sustainability.vic.gov.au/asset-library/detox-your-hom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mpaigns.sustainability.vic.gov.au/asset-library/detox-your-hom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2E0F-26B4-4B81-8EC8-D133642A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Detox your Home Campaign Overview</dc:title>
  <dc:subject/>
  <dc:creator/>
  <cp:keywords/>
  <dc:description/>
  <cp:lastModifiedBy/>
  <cp:revision>1</cp:revision>
  <dcterms:created xsi:type="dcterms:W3CDTF">2023-03-27T00:39:00Z</dcterms:created>
  <dcterms:modified xsi:type="dcterms:W3CDTF">2023-03-27T00:39:00Z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2,6,7</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f3ac5bd-667f-4729-bae4-9cad4f1d410e_Enabled">
    <vt:lpwstr>true</vt:lpwstr>
  </property>
  <property fmtid="{D5CDD505-2E9C-101B-9397-08002B2CF9AE}" pid="6" name="MSIP_Label_3f3ac5bd-667f-4729-bae4-9cad4f1d410e_SetDate">
    <vt:lpwstr>2023-03-27T00:38:50Z</vt:lpwstr>
  </property>
  <property fmtid="{D5CDD505-2E9C-101B-9397-08002B2CF9AE}" pid="7" name="MSIP_Label_3f3ac5bd-667f-4729-bae4-9cad4f1d410e_Method">
    <vt:lpwstr>Standard</vt:lpwstr>
  </property>
  <property fmtid="{D5CDD505-2E9C-101B-9397-08002B2CF9AE}" pid="8" name="MSIP_Label_3f3ac5bd-667f-4729-bae4-9cad4f1d410e_Name">
    <vt:lpwstr>3f3ac5bd-667f-4729-bae4-9cad4f1d410e</vt:lpwstr>
  </property>
  <property fmtid="{D5CDD505-2E9C-101B-9397-08002B2CF9AE}" pid="9" name="MSIP_Label_3f3ac5bd-667f-4729-bae4-9cad4f1d410e_SiteId">
    <vt:lpwstr>b076ce60-ca2a-4185-9041-851d1b7bc01a</vt:lpwstr>
  </property>
  <property fmtid="{D5CDD505-2E9C-101B-9397-08002B2CF9AE}" pid="10" name="MSIP_Label_3f3ac5bd-667f-4729-bae4-9cad4f1d410e_ActionId">
    <vt:lpwstr>8267377a-7689-4465-a7d3-b14a877ec703</vt:lpwstr>
  </property>
  <property fmtid="{D5CDD505-2E9C-101B-9397-08002B2CF9AE}" pid="11" name="MSIP_Label_3f3ac5bd-667f-4729-bae4-9cad4f1d410e_ContentBits">
    <vt:lpwstr>2</vt:lpwstr>
  </property>
</Properties>
</file>