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D1D1" w14:textId="30884519" w:rsidR="005A4B1D" w:rsidRPr="00742592" w:rsidRDefault="0BB93F97" w:rsidP="004D5CD2">
      <w:pPr>
        <w:rPr>
          <w:b/>
          <w:sz w:val="8"/>
          <w:szCs w:val="10"/>
        </w:rPr>
      </w:pPr>
      <w:bookmarkStart w:id="0" w:name="_GoBack"/>
      <w:bookmarkEnd w:id="0"/>
      <w:r w:rsidRPr="5223766B">
        <w:rPr>
          <w:b/>
          <w:bCs/>
        </w:rPr>
        <w:t xml:space="preserve"> </w:t>
      </w:r>
    </w:p>
    <w:p w14:paraId="0F599AD4" w14:textId="6B44468E" w:rsidR="005A4B1D" w:rsidRDefault="00B0198F" w:rsidP="00BA2108">
      <w:pPr>
        <w:pStyle w:val="Heading1"/>
        <w:rPr>
          <w:rFonts w:eastAsia="Arial"/>
        </w:rPr>
      </w:pPr>
      <w:r>
        <w:rPr>
          <w:rFonts w:eastAsia="Arial"/>
        </w:rPr>
        <w:br/>
      </w:r>
      <w:r w:rsidR="00076DFD">
        <w:rPr>
          <w:rFonts w:eastAsia="Arial"/>
        </w:rPr>
        <w:br/>
      </w:r>
      <w:r w:rsidR="3D00CAC8" w:rsidRPr="5A34AFEF">
        <w:rPr>
          <w:rFonts w:eastAsia="Arial"/>
        </w:rPr>
        <w:t>Education and Behaviour Change</w:t>
      </w:r>
      <w:r w:rsidR="577F1FF9" w:rsidRPr="5A34AFEF">
        <w:rPr>
          <w:rFonts w:eastAsia="Arial"/>
        </w:rPr>
        <w:t xml:space="preserve"> Program – Monitoring and </w:t>
      </w:r>
      <w:r w:rsidR="009F5383">
        <w:rPr>
          <w:rFonts w:eastAsia="Arial"/>
        </w:rPr>
        <w:t>e</w:t>
      </w:r>
      <w:r w:rsidR="577F1FF9" w:rsidRPr="5A34AFEF">
        <w:rPr>
          <w:rFonts w:eastAsia="Arial"/>
        </w:rPr>
        <w:t xml:space="preserve">valuation </w:t>
      </w:r>
      <w:r w:rsidR="009F5383">
        <w:rPr>
          <w:rFonts w:eastAsia="Arial"/>
        </w:rPr>
        <w:t>p</w:t>
      </w:r>
      <w:r w:rsidR="577F1FF9" w:rsidRPr="5A34AFEF">
        <w:rPr>
          <w:rFonts w:eastAsia="Arial"/>
        </w:rPr>
        <w:t xml:space="preserve">lan </w:t>
      </w:r>
      <w:r w:rsidR="009F5383">
        <w:rPr>
          <w:rFonts w:eastAsia="Arial"/>
        </w:rPr>
        <w:t>t</w:t>
      </w:r>
      <w:r w:rsidR="577F1FF9" w:rsidRPr="5A34AFEF">
        <w:rPr>
          <w:rFonts w:eastAsia="Arial"/>
        </w:rPr>
        <w:t>emplate</w:t>
      </w:r>
    </w:p>
    <w:p w14:paraId="4178938F" w14:textId="2939A351" w:rsidR="005A4B1D" w:rsidRDefault="004F02D6" w:rsidP="003C0CD7">
      <w:pPr>
        <w:rPr>
          <w:b/>
          <w:bCs/>
        </w:rPr>
      </w:pPr>
      <w:r>
        <w:rPr>
          <w:rFonts w:eastAsia="Arial" w:cs="Arial"/>
          <w:color w:val="000000" w:themeColor="text1"/>
          <w:sz w:val="19"/>
          <w:szCs w:val="19"/>
        </w:rPr>
        <w:br/>
      </w:r>
      <w:r w:rsidR="351C90DB" w:rsidRPr="5A34AFEF">
        <w:t xml:space="preserve">Version </w:t>
      </w:r>
      <w:r w:rsidR="00B72FE0">
        <w:t>5</w:t>
      </w:r>
      <w:r w:rsidR="003C0CD7">
        <w:rPr>
          <w:b/>
          <w:bCs/>
        </w:rPr>
        <w:br/>
      </w:r>
      <w:r w:rsidR="351C90DB" w:rsidRPr="5A34AFEF">
        <w:t xml:space="preserve">Updated: </w:t>
      </w:r>
      <w:r w:rsidR="00B72FE0">
        <w:t>15 September 2022</w:t>
      </w:r>
    </w:p>
    <w:p w14:paraId="51EF2280" w14:textId="733C6746" w:rsidR="005A4B1D" w:rsidRDefault="3D00CAC8" w:rsidP="00BA2108">
      <w:pPr>
        <w:pStyle w:val="Heading2"/>
        <w:rPr>
          <w:rFonts w:eastAsia="Arial"/>
          <w:sz w:val="32"/>
          <w:szCs w:val="32"/>
        </w:rPr>
      </w:pPr>
      <w:r w:rsidRPr="5A34AFEF">
        <w:rPr>
          <w:rFonts w:eastAsia="Arial"/>
        </w:rPr>
        <w:t>How to use this template</w:t>
      </w:r>
    </w:p>
    <w:p w14:paraId="6FBBA348" w14:textId="3553AD06" w:rsidR="005A4B1D" w:rsidRDefault="00BA2108" w:rsidP="003C0CD7">
      <w:r>
        <w:br/>
      </w:r>
      <w:r w:rsidR="3D00CAC8" w:rsidRPr="6D682F98">
        <w:t xml:space="preserve">This template is to support Victorian councils and alpine resort management boards (ARMBs) to develop a detailed </w:t>
      </w:r>
      <w:r w:rsidR="2807BB19" w:rsidRPr="6D682F98">
        <w:t>monitoring</w:t>
      </w:r>
      <w:r w:rsidR="3D00CAC8" w:rsidRPr="6D682F98">
        <w:t xml:space="preserve"> and e</w:t>
      </w:r>
      <w:r w:rsidR="4C950CA6" w:rsidRPr="6D682F98">
        <w:t>valuation</w:t>
      </w:r>
      <w:r w:rsidR="3D00CAC8" w:rsidRPr="6D682F98">
        <w:t xml:space="preserve"> plan for their local Education and Behaviour Change campaign.</w:t>
      </w:r>
      <w:r w:rsidR="4E4379FB" w:rsidRPr="6D682F98">
        <w:t xml:space="preserve"> It outlines how councils and ARMBs can </w:t>
      </w:r>
      <w:r w:rsidR="00C51460" w:rsidRPr="6D682F98">
        <w:t>gather</w:t>
      </w:r>
      <w:r w:rsidR="00B33C69" w:rsidRPr="6D682F98">
        <w:t xml:space="preserve"> </w:t>
      </w:r>
      <w:r w:rsidR="4E4379FB" w:rsidRPr="6D682F98">
        <w:t>the data and information required to evaluate the effectiveness of their campaign.</w:t>
      </w:r>
    </w:p>
    <w:p w14:paraId="2FB71985" w14:textId="58869236" w:rsidR="00643FDB" w:rsidRDefault="001F7637" w:rsidP="003C0CD7">
      <w:r>
        <w:t xml:space="preserve">You will </w:t>
      </w:r>
      <w:r w:rsidR="00664F74">
        <w:t>complete</w:t>
      </w:r>
      <w:r>
        <w:t xml:space="preserve"> this </w:t>
      </w:r>
      <w:r w:rsidR="000F7854">
        <w:t>m</w:t>
      </w:r>
      <w:r>
        <w:t xml:space="preserve">onitoring and </w:t>
      </w:r>
      <w:r w:rsidR="000F7854">
        <w:t>e</w:t>
      </w:r>
      <w:r>
        <w:t xml:space="preserve">valuation </w:t>
      </w:r>
      <w:r w:rsidR="000F7854">
        <w:t>p</w:t>
      </w:r>
      <w:r>
        <w:t xml:space="preserve">lan </w:t>
      </w:r>
      <w:r w:rsidR="00664F74">
        <w:t xml:space="preserve">as part of your campaign planning progress. </w:t>
      </w:r>
      <w:r w:rsidR="00AC77A8">
        <w:t xml:space="preserve">You will determine and </w:t>
      </w:r>
      <w:r w:rsidR="005C017E">
        <w:t>describe how you plan to monitor, measure, and evaluate your campaign per</w:t>
      </w:r>
      <w:r w:rsidR="00643FDB">
        <w:t xml:space="preserve">formance. </w:t>
      </w:r>
    </w:p>
    <w:p w14:paraId="5D341CC5" w14:textId="4A3E2FEB" w:rsidR="00DC6885" w:rsidRDefault="00643FDB" w:rsidP="003C0CD7">
      <w:r>
        <w:t xml:space="preserve">As your campaign progresses through the phases, you should </w:t>
      </w:r>
      <w:r w:rsidR="000B01C6">
        <w:t xml:space="preserve">copy the relevant </w:t>
      </w:r>
      <w:r w:rsidR="00CE0569">
        <w:t>information from</w:t>
      </w:r>
      <w:r w:rsidR="000B01C6">
        <w:t xml:space="preserve"> this monitoring and evaluation plan to </w:t>
      </w:r>
      <w:r w:rsidR="00CE0569">
        <w:t>the</w:t>
      </w:r>
      <w:r w:rsidR="00A80387">
        <w:t xml:space="preserve"> </w:t>
      </w:r>
      <w:r w:rsidR="008A5E81">
        <w:t>m</w:t>
      </w:r>
      <w:r>
        <w:t>onitoring and</w:t>
      </w:r>
      <w:r w:rsidR="00D03F4D">
        <w:t xml:space="preserve"> e</w:t>
      </w:r>
      <w:r w:rsidR="0088763C">
        <w:t>valuation</w:t>
      </w:r>
      <w:r>
        <w:t xml:space="preserve"> </w:t>
      </w:r>
      <w:r w:rsidR="00D03F4D">
        <w:t>r</w:t>
      </w:r>
      <w:r>
        <w:t>epor</w:t>
      </w:r>
      <w:r w:rsidR="00A80387">
        <w:t xml:space="preserve">t </w:t>
      </w:r>
      <w:r w:rsidR="00805353">
        <w:t>(separate template)</w:t>
      </w:r>
      <w:r>
        <w:t xml:space="preserve">. </w:t>
      </w:r>
      <w:r w:rsidR="0088763C">
        <w:t xml:space="preserve">You will use the </w:t>
      </w:r>
      <w:r w:rsidR="000F7854">
        <w:t>m</w:t>
      </w:r>
      <w:r w:rsidR="007B0AD0">
        <w:t xml:space="preserve">onitoring and </w:t>
      </w:r>
      <w:r w:rsidR="000F7854">
        <w:t>e</w:t>
      </w:r>
      <w:r w:rsidR="007B0AD0">
        <w:t xml:space="preserve">valuation </w:t>
      </w:r>
      <w:r w:rsidR="000F7854">
        <w:t>r</w:t>
      </w:r>
      <w:r w:rsidR="0088763C">
        <w:t xml:space="preserve">eport to record </w:t>
      </w:r>
      <w:r w:rsidR="003F3B97">
        <w:t xml:space="preserve">your actual campaign performance data, and to evaluate the effectiveness of your campaign against your objectives and activities outlined in </w:t>
      </w:r>
      <w:r w:rsidR="00BC3652">
        <w:t>this</w:t>
      </w:r>
      <w:r w:rsidR="003F3B97">
        <w:t xml:space="preserve"> </w:t>
      </w:r>
      <w:r w:rsidR="000F7854">
        <w:t>m</w:t>
      </w:r>
      <w:r w:rsidR="007B0AD0">
        <w:t xml:space="preserve">onitoring and </w:t>
      </w:r>
      <w:r w:rsidR="00BC3652">
        <w:t>e</w:t>
      </w:r>
      <w:r w:rsidR="007B0AD0">
        <w:t xml:space="preserve">valuation </w:t>
      </w:r>
      <w:r w:rsidR="00BC3652">
        <w:t>p</w:t>
      </w:r>
      <w:r w:rsidR="007B0AD0">
        <w:t xml:space="preserve">lan. </w:t>
      </w:r>
    </w:p>
    <w:p w14:paraId="264A5EC3" w14:textId="26E8C474" w:rsidR="00FA59E5" w:rsidRDefault="00FA59E5" w:rsidP="00BA2108">
      <w:pPr>
        <w:pStyle w:val="Heading5"/>
        <w:rPr>
          <w:rFonts w:eastAsia="Arial"/>
        </w:rPr>
      </w:pPr>
      <w:r w:rsidRPr="00FA59E5">
        <w:rPr>
          <w:rFonts w:eastAsia="Arial"/>
        </w:rPr>
        <w:t>Tips:</w:t>
      </w:r>
    </w:p>
    <w:p w14:paraId="4AC55B69" w14:textId="1011FD57" w:rsidR="00FA59E5" w:rsidRPr="003C0CD7" w:rsidRDefault="00FA59E5" w:rsidP="003C0CD7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Ensure you delete </w:t>
      </w:r>
      <w:r w:rsidRPr="008C0B5B">
        <w:t xml:space="preserve">the </w:t>
      </w:r>
      <w:r w:rsidRPr="007F1AC4">
        <w:rPr>
          <w:i/>
          <w:iCs/>
          <w:color w:val="C00000"/>
        </w:rPr>
        <w:t>Example text</w:t>
      </w:r>
      <w:r w:rsidRPr="007F1AC4">
        <w:rPr>
          <w:color w:val="C00000"/>
        </w:rPr>
        <w:t xml:space="preserve"> </w:t>
      </w:r>
      <w:r w:rsidRPr="008C0B5B">
        <w:t>as</w:t>
      </w:r>
      <w:r>
        <w:t xml:space="preserve"> you work through the template. This is for your guidance only and should not remain in your final version. </w:t>
      </w:r>
    </w:p>
    <w:p w14:paraId="54E8E052" w14:textId="6217D555" w:rsidR="00294E8F" w:rsidRPr="003C0CD7" w:rsidRDefault="00FA59E5" w:rsidP="003C0CD7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Develop this plan alongside your communication and engagement plan. They should be consistent and </w:t>
      </w:r>
      <w:r w:rsidR="00294E8F">
        <w:t xml:space="preserve">inform one another. </w:t>
      </w:r>
    </w:p>
    <w:p w14:paraId="3B1D0D1B" w14:textId="4A127D69" w:rsidR="00AF6C67" w:rsidRDefault="00AF6C67" w:rsidP="003C0CD7">
      <w:r w:rsidRPr="39890EDA">
        <w:rPr>
          <w:b/>
          <w:bCs/>
        </w:rPr>
        <w:t xml:space="preserve">If </w:t>
      </w:r>
      <w:r w:rsidR="00B51922">
        <w:rPr>
          <w:b/>
          <w:bCs/>
        </w:rPr>
        <w:t>you have</w:t>
      </w:r>
      <w:r w:rsidRPr="39890EDA">
        <w:rPr>
          <w:b/>
          <w:bCs/>
        </w:rPr>
        <w:t xml:space="preserve"> received a grant from the </w:t>
      </w:r>
      <w:r w:rsidR="00432464" w:rsidRPr="00432464">
        <w:rPr>
          <w:b/>
          <w:bCs/>
        </w:rPr>
        <w:t>Circular Economy Household Education Fund (formerly the Recycling Victoria Household Education and Behaviour Change Fund</w:t>
      </w:r>
      <w:r w:rsidR="00432464">
        <w:rPr>
          <w:b/>
          <w:bCs/>
        </w:rPr>
        <w:t>)</w:t>
      </w:r>
      <w:r w:rsidRPr="39890EDA">
        <w:rPr>
          <w:b/>
          <w:bCs/>
        </w:rPr>
        <w:t>:</w:t>
      </w:r>
      <w:r w:rsidRPr="39890EDA">
        <w:t xml:space="preserve"> You are required to complete </w:t>
      </w:r>
      <w:r w:rsidR="00DC6885">
        <w:t>this plan</w:t>
      </w:r>
      <w:r w:rsidRPr="39890EDA">
        <w:t xml:space="preserve"> and submit this template to meet </w:t>
      </w:r>
      <w:r w:rsidR="00BC3652">
        <w:t>milestone</w:t>
      </w:r>
      <w:r w:rsidRPr="39890EDA">
        <w:t xml:space="preserve"> 1 of your </w:t>
      </w:r>
      <w:r w:rsidR="00BC3652">
        <w:t>p</w:t>
      </w:r>
      <w:r w:rsidRPr="39890EDA">
        <w:t>roject. Expanding on the</w:t>
      </w:r>
      <w:r>
        <w:t xml:space="preserve"> </w:t>
      </w:r>
      <w:r w:rsidR="00D03F4D">
        <w:t>c</w:t>
      </w:r>
      <w:r w:rsidRPr="39890EDA">
        <w:t xml:space="preserve">ommunication and </w:t>
      </w:r>
      <w:r w:rsidR="00D03F4D">
        <w:t>e</w:t>
      </w:r>
      <w:r w:rsidRPr="39890EDA">
        <w:t xml:space="preserve">ngagement </w:t>
      </w:r>
      <w:r w:rsidR="00D03F4D">
        <w:t>p</w:t>
      </w:r>
      <w:r w:rsidRPr="39890EDA">
        <w:t xml:space="preserve">lan, this template develops a monitoring and evaluation framework for your </w:t>
      </w:r>
      <w:r w:rsidR="004175E9">
        <w:t>campaign</w:t>
      </w:r>
      <w:r w:rsidRPr="39890EDA">
        <w:t>.</w:t>
      </w:r>
      <w:r w:rsidR="00111EB2">
        <w:t xml:space="preserve"> </w:t>
      </w:r>
    </w:p>
    <w:p w14:paraId="3C4F6758" w14:textId="6E590932" w:rsidR="004F02D6" w:rsidRDefault="25C04E26" w:rsidP="003C0CD7">
      <w:pPr>
        <w:rPr>
          <w:rStyle w:val="Hyperlink"/>
          <w:rFonts w:cs="Arial"/>
          <w:szCs w:val="20"/>
        </w:rPr>
      </w:pPr>
      <w:r w:rsidRPr="003C0CD7">
        <w:rPr>
          <w:rFonts w:eastAsia="Arial" w:cs="Arial"/>
          <w:color w:val="000000" w:themeColor="text1"/>
          <w:szCs w:val="20"/>
        </w:rPr>
        <w:t xml:space="preserve">For </w:t>
      </w:r>
      <w:r w:rsidR="00CE7B56">
        <w:rPr>
          <w:rFonts w:eastAsia="Arial" w:cs="Arial"/>
          <w:color w:val="000000" w:themeColor="text1"/>
          <w:szCs w:val="20"/>
        </w:rPr>
        <w:t xml:space="preserve">further </w:t>
      </w:r>
      <w:r w:rsidRPr="003C0CD7">
        <w:rPr>
          <w:rFonts w:eastAsia="Arial" w:cs="Arial"/>
          <w:color w:val="000000" w:themeColor="text1"/>
          <w:szCs w:val="20"/>
        </w:rPr>
        <w:t>guidance and insights to support your campaign planning</w:t>
      </w:r>
      <w:r w:rsidR="0EFAD53D" w:rsidRPr="003C0CD7">
        <w:rPr>
          <w:rFonts w:eastAsia="Arial" w:cs="Arial"/>
          <w:color w:val="000000" w:themeColor="text1"/>
          <w:szCs w:val="20"/>
        </w:rPr>
        <w:t xml:space="preserve"> and evaluation</w:t>
      </w:r>
      <w:r w:rsidRPr="003C0CD7">
        <w:rPr>
          <w:rFonts w:eastAsia="Arial" w:cs="Arial"/>
          <w:color w:val="000000" w:themeColor="text1"/>
          <w:szCs w:val="20"/>
        </w:rPr>
        <w:t xml:space="preserve">, refer to the </w:t>
      </w:r>
      <w:hyperlink r:id="rId11" w:history="1">
        <w:r w:rsidR="0035769B" w:rsidRPr="003C0CD7">
          <w:rPr>
            <w:rStyle w:val="Hyperlink"/>
            <w:rFonts w:cs="Arial"/>
            <w:szCs w:val="20"/>
          </w:rPr>
          <w:t xml:space="preserve"> </w:t>
        </w:r>
        <w:r w:rsidR="00794740">
          <w:rPr>
            <w:rStyle w:val="Hyperlink"/>
            <w:rFonts w:cs="Arial"/>
            <w:szCs w:val="20"/>
          </w:rPr>
          <w:t>E</w:t>
        </w:r>
        <w:r w:rsidR="0035769B" w:rsidRPr="003C0CD7">
          <w:rPr>
            <w:rStyle w:val="Hyperlink"/>
            <w:rFonts w:cs="Arial"/>
            <w:szCs w:val="20"/>
          </w:rPr>
          <w:t>ducation and Behaviour Change Campaign Guide</w:t>
        </w:r>
      </w:hyperlink>
      <w:r w:rsidR="00223483" w:rsidRPr="003C0CD7">
        <w:rPr>
          <w:szCs w:val="20"/>
        </w:rPr>
        <w:t xml:space="preserve"> or</w:t>
      </w:r>
      <w:r w:rsidR="006C0BA6" w:rsidRPr="003C0CD7">
        <w:rPr>
          <w:szCs w:val="20"/>
        </w:rPr>
        <w:t xml:space="preserve"> </w:t>
      </w:r>
      <w:r w:rsidR="00223483" w:rsidRPr="003C0CD7">
        <w:rPr>
          <w:szCs w:val="20"/>
        </w:rPr>
        <w:t xml:space="preserve">contact the </w:t>
      </w:r>
      <w:hyperlink r:id="rId12" w:history="1">
        <w:r w:rsidR="00223483" w:rsidRPr="003C0CD7">
          <w:rPr>
            <w:rStyle w:val="Hyperlink"/>
            <w:rFonts w:cs="Arial"/>
            <w:szCs w:val="20"/>
          </w:rPr>
          <w:t>campaigns team</w:t>
        </w:r>
      </w:hyperlink>
      <w:r w:rsidR="00223483" w:rsidRPr="003C0CD7">
        <w:rPr>
          <w:rStyle w:val="Hyperlink"/>
          <w:rFonts w:cs="Arial"/>
          <w:szCs w:val="20"/>
        </w:rPr>
        <w:t>.</w:t>
      </w:r>
    </w:p>
    <w:p w14:paraId="4D3C6346" w14:textId="77777777" w:rsidR="004F02D6" w:rsidRDefault="004F02D6" w:rsidP="004F02D6">
      <w:pPr>
        <w:pStyle w:val="Heading2"/>
        <w:spacing w:after="240"/>
      </w:pPr>
      <w:r>
        <w:t>Project Details</w:t>
      </w:r>
    </w:p>
    <w:p w14:paraId="20B95923" w14:textId="1DEF9996" w:rsidR="004F02D6" w:rsidRDefault="004F02D6" w:rsidP="004F02D6">
      <w:r w:rsidRPr="39890EDA">
        <w:rPr>
          <w:b/>
          <w:bCs/>
        </w:rPr>
        <w:t xml:space="preserve">If </w:t>
      </w:r>
      <w:r w:rsidR="00B51922">
        <w:rPr>
          <w:b/>
          <w:bCs/>
        </w:rPr>
        <w:t>you have</w:t>
      </w:r>
      <w:r w:rsidRPr="39890EDA">
        <w:rPr>
          <w:b/>
          <w:bCs/>
        </w:rPr>
        <w:t xml:space="preserve"> received a grant from the Fund:</w:t>
      </w:r>
      <w:r w:rsidRPr="39890EDA">
        <w:t xml:space="preserve"> You </w:t>
      </w:r>
      <w:r>
        <w:t xml:space="preserve">can copy these details from your funding agreement. </w:t>
      </w:r>
    </w:p>
    <w:p w14:paraId="0D30D494" w14:textId="77777777" w:rsidR="00DF0842" w:rsidRPr="003B3CBD" w:rsidRDefault="00DF0842" w:rsidP="00DF0842">
      <w:pPr>
        <w:spacing w:after="200" w:line="240" w:lineRule="auto"/>
        <w:rPr>
          <w:rFonts w:cs="Arial"/>
          <w:i/>
          <w:iCs/>
          <w:color w:val="000000" w:themeColor="text1"/>
          <w:sz w:val="18"/>
          <w:szCs w:val="18"/>
        </w:rPr>
      </w:pPr>
      <w:r w:rsidRPr="003B3CBD">
        <w:rPr>
          <w:rFonts w:cs="Arial"/>
          <w:i/>
          <w:iCs/>
          <w:color w:val="000000" w:themeColor="text1"/>
          <w:sz w:val="18"/>
          <w:szCs w:val="18"/>
        </w:rPr>
        <w:t xml:space="preserve">Table </w:t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fldChar w:fldCharType="begin"/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instrText xml:space="preserve"> SEQ Table \* ARABIC </w:instrText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fldChar w:fldCharType="separate"/>
      </w:r>
      <w:r w:rsidRPr="003B3CBD">
        <w:rPr>
          <w:rFonts w:cs="Arial"/>
          <w:i/>
          <w:iCs/>
          <w:noProof/>
          <w:color w:val="000000" w:themeColor="text1"/>
          <w:sz w:val="18"/>
          <w:szCs w:val="18"/>
        </w:rPr>
        <w:t>1</w:t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fldChar w:fldCharType="end"/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t xml:space="preserve">. </w:t>
      </w:r>
      <w:r>
        <w:rPr>
          <w:rFonts w:cs="Arial"/>
          <w:i/>
          <w:iCs/>
          <w:color w:val="000000" w:themeColor="text1"/>
          <w:sz w:val="18"/>
          <w:szCs w:val="18"/>
        </w:rPr>
        <w:t>Project details</w:t>
      </w:r>
    </w:p>
    <w:tbl>
      <w:tblPr>
        <w:tblStyle w:val="TableGrid11"/>
        <w:tblW w:w="907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Preparation phase "/>
        <w:tblDescription w:val="Fill in the fields with the required information."/>
      </w:tblPr>
      <w:tblGrid>
        <w:gridCol w:w="3261"/>
        <w:gridCol w:w="5811"/>
      </w:tblGrid>
      <w:tr w:rsidR="004F02D6" w:rsidRPr="003B3CBD" w14:paraId="5C0A1859" w14:textId="77777777" w:rsidTr="00DC7DB8">
        <w:trPr>
          <w:cantSplit/>
          <w:trHeight w:val="397"/>
          <w:tblHeader/>
        </w:trPr>
        <w:tc>
          <w:tcPr>
            <w:tcW w:w="3261" w:type="dxa"/>
            <w:shd w:val="clear" w:color="auto" w:fill="E7E6E6" w:themeFill="background2"/>
            <w:vAlign w:val="center"/>
          </w:tcPr>
          <w:p w14:paraId="019D4BFD" w14:textId="77777777" w:rsidR="004F02D6" w:rsidRPr="008F7C4F" w:rsidRDefault="004F02D6" w:rsidP="00DC7DB8">
            <w:pPr>
              <w:rPr>
                <w:b/>
                <w:bCs/>
              </w:rPr>
            </w:pPr>
            <w:r w:rsidRPr="008F7C4F">
              <w:rPr>
                <w:b/>
                <w:bCs/>
              </w:rPr>
              <w:t>Council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A78EC33" w14:textId="77777777" w:rsidR="004F02D6" w:rsidRPr="00DD453C" w:rsidRDefault="004F02D6" w:rsidP="00DC7DB8"/>
        </w:tc>
      </w:tr>
      <w:tr w:rsidR="004F02D6" w:rsidRPr="003B3CBD" w14:paraId="6954A1A9" w14:textId="77777777" w:rsidTr="00DC7DB8">
        <w:trPr>
          <w:cantSplit/>
          <w:trHeight w:val="39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A55000A" w14:textId="77777777" w:rsidR="004F02D6" w:rsidRPr="008F7C4F" w:rsidRDefault="004F02D6" w:rsidP="00DC7DB8">
            <w:pPr>
              <w:rPr>
                <w:rFonts w:eastAsia="Calibri"/>
                <w:b/>
                <w:bCs/>
              </w:rPr>
            </w:pPr>
            <w:r w:rsidRPr="008F7C4F">
              <w:rPr>
                <w:rFonts w:eastAsia="Calibri"/>
                <w:b/>
                <w:bCs/>
              </w:rPr>
              <w:t xml:space="preserve">Project title </w:t>
            </w:r>
          </w:p>
        </w:tc>
        <w:tc>
          <w:tcPr>
            <w:tcW w:w="5811" w:type="dxa"/>
            <w:vAlign w:val="center"/>
          </w:tcPr>
          <w:p w14:paraId="79EF386D" w14:textId="77777777" w:rsidR="004F02D6" w:rsidRPr="00DD453C" w:rsidRDefault="004F02D6" w:rsidP="00DC7DB8">
            <w:pPr>
              <w:rPr>
                <w:highlight w:val="lightGray"/>
              </w:rPr>
            </w:pPr>
          </w:p>
        </w:tc>
      </w:tr>
      <w:tr w:rsidR="004F02D6" w:rsidRPr="003B3CBD" w14:paraId="408F71A6" w14:textId="77777777" w:rsidTr="00DC7DB8">
        <w:trPr>
          <w:cantSplit/>
          <w:trHeight w:val="39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6ECAB82B" w14:textId="77777777" w:rsidR="004F02D6" w:rsidRPr="008F7C4F" w:rsidRDefault="004F02D6" w:rsidP="00DC7DB8">
            <w:pPr>
              <w:rPr>
                <w:rFonts w:eastAsia="Calibri"/>
                <w:b/>
                <w:bCs/>
              </w:rPr>
            </w:pPr>
            <w:r w:rsidRPr="008F7C4F">
              <w:rPr>
                <w:rFonts w:eastAsia="Calibri"/>
                <w:b/>
                <w:bCs/>
              </w:rPr>
              <w:t>Project description</w:t>
            </w:r>
          </w:p>
        </w:tc>
        <w:tc>
          <w:tcPr>
            <w:tcW w:w="5811" w:type="dxa"/>
            <w:vAlign w:val="center"/>
          </w:tcPr>
          <w:p w14:paraId="72083969" w14:textId="77777777" w:rsidR="004F02D6" w:rsidRPr="00DD453C" w:rsidRDefault="004F02D6" w:rsidP="00DC7DB8">
            <w:pPr>
              <w:rPr>
                <w:highlight w:val="lightGray"/>
              </w:rPr>
            </w:pPr>
          </w:p>
        </w:tc>
      </w:tr>
      <w:tr w:rsidR="004F02D6" w:rsidRPr="003B3CBD" w14:paraId="3D5AA50A" w14:textId="77777777" w:rsidTr="00DC7DB8">
        <w:trPr>
          <w:cantSplit/>
          <w:trHeight w:val="39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A07B48F" w14:textId="77777777" w:rsidR="004F02D6" w:rsidRPr="008F7C4F" w:rsidRDefault="004F02D6" w:rsidP="00DC7DB8">
            <w:pPr>
              <w:rPr>
                <w:rFonts w:cs="Arial"/>
                <w:b/>
                <w:bCs/>
              </w:rPr>
            </w:pPr>
            <w:r w:rsidRPr="008F7C4F">
              <w:rPr>
                <w:rFonts w:cs="Arial"/>
                <w:b/>
                <w:bCs/>
              </w:rPr>
              <w:lastRenderedPageBreak/>
              <w:t>Project start date</w:t>
            </w:r>
          </w:p>
        </w:tc>
        <w:tc>
          <w:tcPr>
            <w:tcW w:w="5811" w:type="dxa"/>
            <w:vAlign w:val="center"/>
          </w:tcPr>
          <w:p w14:paraId="74A6C82F" w14:textId="77777777" w:rsidR="004F02D6" w:rsidRPr="00DD453C" w:rsidRDefault="004F02D6" w:rsidP="00DC7DB8">
            <w:pPr>
              <w:rPr>
                <w:rFonts w:cs="Arial"/>
              </w:rPr>
            </w:pPr>
          </w:p>
        </w:tc>
      </w:tr>
      <w:tr w:rsidR="004F02D6" w:rsidRPr="003B3CBD" w14:paraId="782A1759" w14:textId="77777777" w:rsidTr="00DC7DB8">
        <w:trPr>
          <w:cantSplit/>
          <w:trHeight w:val="39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597A551C" w14:textId="77777777" w:rsidR="004F02D6" w:rsidRPr="008F7C4F" w:rsidRDefault="004F02D6" w:rsidP="00DC7DB8">
            <w:pPr>
              <w:rPr>
                <w:rFonts w:cs="Arial"/>
                <w:b/>
                <w:bCs/>
              </w:rPr>
            </w:pPr>
            <w:r w:rsidRPr="008F7C4F">
              <w:rPr>
                <w:rFonts w:cs="Arial"/>
                <w:b/>
                <w:bCs/>
              </w:rPr>
              <w:t xml:space="preserve">Project end date </w:t>
            </w:r>
          </w:p>
        </w:tc>
        <w:tc>
          <w:tcPr>
            <w:tcW w:w="5811" w:type="dxa"/>
            <w:vAlign w:val="center"/>
          </w:tcPr>
          <w:p w14:paraId="45200344" w14:textId="77777777" w:rsidR="004F02D6" w:rsidRPr="00DD453C" w:rsidRDefault="004F02D6" w:rsidP="00DC7DB8">
            <w:pPr>
              <w:rPr>
                <w:rFonts w:cs="Arial"/>
              </w:rPr>
            </w:pPr>
          </w:p>
        </w:tc>
      </w:tr>
      <w:tr w:rsidR="004F02D6" w:rsidRPr="003B3CBD" w14:paraId="02409F7D" w14:textId="77777777" w:rsidTr="00DC7DB8">
        <w:trPr>
          <w:cantSplit/>
          <w:trHeight w:val="39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01CEB4C3" w14:textId="77777777" w:rsidR="004F02D6" w:rsidRPr="008F7C4F" w:rsidRDefault="004F02D6" w:rsidP="00DC7DB8">
            <w:pPr>
              <w:rPr>
                <w:rFonts w:cs="Arial"/>
                <w:b/>
                <w:bCs/>
              </w:rPr>
            </w:pPr>
            <w:r w:rsidRPr="008F7C4F">
              <w:rPr>
                <w:rFonts w:cs="Arial"/>
                <w:b/>
                <w:bCs/>
              </w:rPr>
              <w:t>Council project representative</w:t>
            </w:r>
            <w:r>
              <w:rPr>
                <w:rFonts w:cs="Arial"/>
                <w:b/>
                <w:bCs/>
              </w:rPr>
              <w:t xml:space="preserve"> and contact details</w:t>
            </w:r>
            <w:r w:rsidRPr="008F7C4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71F94107" w14:textId="77777777" w:rsidR="004F02D6" w:rsidRPr="00DD453C" w:rsidRDefault="004F02D6" w:rsidP="00DC7DB8">
            <w:pPr>
              <w:rPr>
                <w:rFonts w:cs="Arial"/>
              </w:rPr>
            </w:pPr>
          </w:p>
        </w:tc>
      </w:tr>
    </w:tbl>
    <w:p w14:paraId="1C89C5A2" w14:textId="403804C0" w:rsidR="00A73102" w:rsidRPr="00364350" w:rsidRDefault="004F02D6" w:rsidP="003C0CD7">
      <w:pPr>
        <w:pStyle w:val="Heading2"/>
        <w:rPr>
          <w:rFonts w:eastAsia="Arial"/>
          <w:sz w:val="32"/>
          <w:szCs w:val="32"/>
        </w:rPr>
      </w:pPr>
      <w:r>
        <w:rPr>
          <w:rFonts w:eastAsia="Arial"/>
        </w:rPr>
        <w:br/>
      </w:r>
      <w:r w:rsidR="3D131F77" w:rsidRPr="52A9E671">
        <w:rPr>
          <w:rFonts w:eastAsia="Arial"/>
        </w:rPr>
        <w:t>Monitoring and evaluation plan</w:t>
      </w:r>
    </w:p>
    <w:p w14:paraId="4EEE4007" w14:textId="7339C04C" w:rsidR="006128A2" w:rsidRPr="003C0CD7" w:rsidRDefault="003C0CD7" w:rsidP="006128A2">
      <w:r>
        <w:br/>
      </w:r>
      <w:r w:rsidR="26CFFCC4" w:rsidRPr="6D682F98">
        <w:t>Complete thi</w:t>
      </w:r>
      <w:r w:rsidR="4B5B97C0" w:rsidRPr="6D682F98">
        <w:t xml:space="preserve">s </w:t>
      </w:r>
      <w:r w:rsidR="00E40F3D">
        <w:t xml:space="preserve">plan </w:t>
      </w:r>
      <w:r w:rsidR="379D5E9F" w:rsidRPr="6D682F98">
        <w:t xml:space="preserve">before </w:t>
      </w:r>
      <w:r w:rsidR="006128A2" w:rsidRPr="6D682F98">
        <w:t xml:space="preserve">your </w:t>
      </w:r>
      <w:r w:rsidR="379D5E9F" w:rsidRPr="6D682F98">
        <w:t>campaign starts</w:t>
      </w:r>
      <w:r w:rsidR="6D20E5D1" w:rsidRPr="6D682F98">
        <w:t xml:space="preserve">. </w:t>
      </w:r>
      <w:r>
        <w:br/>
      </w:r>
      <w:r w:rsidR="00375A6A">
        <w:rPr>
          <w:rFonts w:eastAsia="Arial" w:cs="Arial"/>
          <w:b/>
          <w:bCs/>
          <w:sz w:val="24"/>
          <w:szCs w:val="24"/>
        </w:rPr>
        <w:br/>
      </w:r>
      <w:r w:rsidR="006128A2" w:rsidRPr="003C0CD7">
        <w:rPr>
          <w:rStyle w:val="Heading3Char"/>
        </w:rPr>
        <w:t xml:space="preserve">Before you </w:t>
      </w:r>
      <w:r w:rsidR="006026B7" w:rsidRPr="003C0CD7">
        <w:rPr>
          <w:rStyle w:val="Heading3Char"/>
        </w:rPr>
        <w:t>begin</w:t>
      </w:r>
    </w:p>
    <w:p w14:paraId="122FC617" w14:textId="58D3A29E" w:rsidR="00026924" w:rsidRDefault="006128A2" w:rsidP="003C0CD7">
      <w:r w:rsidRPr="50AB22C6">
        <w:t xml:space="preserve">It is important to understand the type of data </w:t>
      </w:r>
      <w:r>
        <w:t>you need to collect to</w:t>
      </w:r>
      <w:r w:rsidRPr="50AB22C6">
        <w:t xml:space="preserve"> effectively evaluate the success of your campaign. </w:t>
      </w:r>
      <w:r>
        <w:t>We suggest using</w:t>
      </w:r>
      <w:r w:rsidRPr="50AB22C6">
        <w:t xml:space="preserve"> reach, </w:t>
      </w:r>
      <w:r w:rsidR="006556A3" w:rsidRPr="50AB22C6">
        <w:t>engagement,</w:t>
      </w:r>
      <w:r w:rsidRPr="50AB22C6">
        <w:t xml:space="preserve"> and impact to measure and evaluate campaign performance.</w:t>
      </w:r>
      <w:r w:rsidR="004A7963">
        <w:t xml:space="preserve"> Please review the monitoring and </w:t>
      </w:r>
      <w:r w:rsidR="0083623D">
        <w:t xml:space="preserve">evaluation </w:t>
      </w:r>
      <w:r w:rsidR="006C0BA6">
        <w:t xml:space="preserve">section of the </w:t>
      </w:r>
      <w:hyperlink r:id="rId13" w:history="1">
        <w:r w:rsidR="00794740">
          <w:rPr>
            <w:rStyle w:val="Hyperlink"/>
            <w:rFonts w:eastAsia="Arial" w:cs="Arial"/>
            <w:sz w:val="19"/>
            <w:szCs w:val="19"/>
          </w:rPr>
          <w:t>Educ</w:t>
        </w:r>
        <w:r w:rsidR="006C0BA6" w:rsidRPr="00B167EC">
          <w:rPr>
            <w:rStyle w:val="Hyperlink"/>
            <w:rFonts w:eastAsia="Arial" w:cs="Arial"/>
            <w:sz w:val="19"/>
            <w:szCs w:val="19"/>
          </w:rPr>
          <w:t>ation and Behaviour Change Campaign Guide</w:t>
        </w:r>
      </w:hyperlink>
      <w:r w:rsidR="00B167EC">
        <w:t xml:space="preserve"> for guidance on this before commencing this </w:t>
      </w:r>
      <w:r w:rsidR="004F298A">
        <w:t>p</w:t>
      </w:r>
      <w:r w:rsidR="00B167EC">
        <w:t>lan.</w:t>
      </w:r>
      <w:r w:rsidR="006C0BA6">
        <w:t xml:space="preserve"> </w:t>
      </w:r>
    </w:p>
    <w:p w14:paraId="0C60E506" w14:textId="48C1B4D3" w:rsidR="008C14CA" w:rsidRDefault="0087403C" w:rsidP="003C0CD7">
      <w:pPr>
        <w:pStyle w:val="Heading3"/>
        <w:rPr>
          <w:rFonts w:eastAsia="Arial"/>
        </w:rPr>
      </w:pPr>
      <w:r>
        <w:rPr>
          <w:rFonts w:eastAsia="Arial"/>
        </w:rPr>
        <w:t xml:space="preserve">Behaviour </w:t>
      </w:r>
      <w:r w:rsidR="00393B16">
        <w:rPr>
          <w:rFonts w:eastAsia="Arial"/>
        </w:rPr>
        <w:t>c</w:t>
      </w:r>
      <w:r>
        <w:rPr>
          <w:rFonts w:eastAsia="Arial"/>
        </w:rPr>
        <w:t>hange</w:t>
      </w:r>
      <w:r w:rsidR="00CB453D">
        <w:rPr>
          <w:rFonts w:eastAsia="Arial"/>
        </w:rPr>
        <w:t xml:space="preserve"> </w:t>
      </w:r>
      <w:r w:rsidR="00393B16">
        <w:rPr>
          <w:rFonts w:eastAsia="Arial"/>
        </w:rPr>
        <w:t>o</w:t>
      </w:r>
      <w:r w:rsidR="00CB453D">
        <w:rPr>
          <w:rFonts w:eastAsia="Arial"/>
        </w:rPr>
        <w:t>bjective</w:t>
      </w:r>
      <w:r w:rsidR="00393B16">
        <w:rPr>
          <w:rFonts w:eastAsia="Arial"/>
        </w:rPr>
        <w:t>/s</w:t>
      </w:r>
    </w:p>
    <w:p w14:paraId="7548FB7D" w14:textId="2F33C872" w:rsidR="00751ACD" w:rsidRDefault="009C5A48" w:rsidP="003C0CD7">
      <w:r>
        <w:t>B</w:t>
      </w:r>
      <w:r w:rsidR="00931486">
        <w:t xml:space="preserve">ehaviour change is </w:t>
      </w:r>
      <w:r>
        <w:t xml:space="preserve">the process of </w:t>
      </w:r>
      <w:r w:rsidR="00931486">
        <w:t xml:space="preserve">someone, somewhere, doing something differently to how they have done it in the past. </w:t>
      </w:r>
      <w:r w:rsidR="00C458DC">
        <w:t>Your</w:t>
      </w:r>
      <w:r w:rsidR="004A6609">
        <w:t xml:space="preserve"> communication and engagement activities </w:t>
      </w:r>
      <w:r w:rsidR="005000F9">
        <w:t xml:space="preserve">should focus on delivering behaviour change in your community. </w:t>
      </w:r>
      <w:r w:rsidR="00DC10CF">
        <w:t xml:space="preserve">Whether </w:t>
      </w:r>
      <w:r w:rsidR="00411EFC">
        <w:t xml:space="preserve">you are </w:t>
      </w:r>
      <w:r w:rsidR="00DC10CF">
        <w:t>introducing a new household recycling service, or improving on an existing service, you want your community to</w:t>
      </w:r>
      <w:r w:rsidR="00F024F2">
        <w:t xml:space="preserve"> understand the service</w:t>
      </w:r>
      <w:r w:rsidR="00411EFC">
        <w:t xml:space="preserve"> and</w:t>
      </w:r>
      <w:r w:rsidR="00F024F2">
        <w:t xml:space="preserve"> </w:t>
      </w:r>
      <w:r w:rsidR="00411EFC">
        <w:t>use the service correctly to avoid contamination</w:t>
      </w:r>
      <w:r w:rsidR="26A1210C">
        <w:t xml:space="preserve"> and contribute effectively to Victoria’s circular economy</w:t>
      </w:r>
      <w:r w:rsidR="00411EFC">
        <w:t xml:space="preserve">. </w:t>
      </w:r>
    </w:p>
    <w:p w14:paraId="49ADD4CC" w14:textId="3725501F" w:rsidR="00C458DC" w:rsidRDefault="00C458DC" w:rsidP="003C0CD7">
      <w:r>
        <w:t>For waste</w:t>
      </w:r>
      <w:r w:rsidR="006160CF">
        <w:t xml:space="preserve"> and </w:t>
      </w:r>
      <w:r>
        <w:t xml:space="preserve">recycling, there are </w:t>
      </w:r>
      <w:r w:rsidR="00C71652">
        <w:t>six</w:t>
      </w:r>
      <w:r>
        <w:t xml:space="preserve"> key behaviour change metrics you can use to understand if you have </w:t>
      </w:r>
      <w:r w:rsidR="006E49B8">
        <w:t>delivered impact.</w:t>
      </w:r>
    </w:p>
    <w:p w14:paraId="546B95CA" w14:textId="739F7D30" w:rsidR="00C458DC" w:rsidRDefault="00C458DC" w:rsidP="50484DA3">
      <w:pPr>
        <w:rPr>
          <w:rFonts w:cs="Arial"/>
          <w:color w:val="000000"/>
        </w:rPr>
      </w:pPr>
      <w:r w:rsidRPr="50484DA3">
        <w:rPr>
          <w:rFonts w:cs="Arial"/>
          <w:b/>
          <w:bCs/>
          <w:color w:val="000000" w:themeColor="text1"/>
        </w:rPr>
        <w:t>Contamination rate</w:t>
      </w:r>
      <w:r w:rsidRPr="50484DA3">
        <w:rPr>
          <w:rFonts w:cs="Arial"/>
          <w:color w:val="000000" w:themeColor="text1"/>
        </w:rPr>
        <w:t xml:space="preserve"> – </w:t>
      </w:r>
      <w:r w:rsidR="48269E3D" w:rsidRPr="50484DA3">
        <w:rPr>
          <w:rFonts w:cs="Arial"/>
          <w:color w:val="000000" w:themeColor="text1"/>
        </w:rPr>
        <w:t xml:space="preserve">The proportion of </w:t>
      </w:r>
      <w:r w:rsidR="3D41B6A2" w:rsidRPr="50484DA3">
        <w:rPr>
          <w:rFonts w:cs="Arial"/>
          <w:color w:val="000000" w:themeColor="text1"/>
        </w:rPr>
        <w:t>a waste stream that contains materials that cannot be recovered or sorted for reprocessing</w:t>
      </w:r>
      <w:r w:rsidRPr="50484DA3">
        <w:rPr>
          <w:rFonts w:cs="Arial"/>
          <w:color w:val="000000" w:themeColor="text1"/>
        </w:rPr>
        <w:t xml:space="preserve"> (</w:t>
      </w:r>
      <w:r w:rsidR="00C7072C">
        <w:rPr>
          <w:rFonts w:cs="Arial"/>
          <w:color w:val="000000" w:themeColor="text1"/>
        </w:rPr>
        <w:t>for example,</w:t>
      </w:r>
      <w:r w:rsidRPr="50484DA3">
        <w:rPr>
          <w:rFonts w:cs="Arial"/>
          <w:color w:val="000000" w:themeColor="text1"/>
        </w:rPr>
        <w:t xml:space="preserve"> Polystyrene in the</w:t>
      </w:r>
      <w:r w:rsidR="20E1ED12" w:rsidRPr="50484DA3">
        <w:rPr>
          <w:rFonts w:cs="Arial"/>
          <w:color w:val="000000" w:themeColor="text1"/>
        </w:rPr>
        <w:t xml:space="preserve"> mixed</w:t>
      </w:r>
      <w:r w:rsidRPr="50484DA3">
        <w:rPr>
          <w:rFonts w:cs="Arial"/>
          <w:color w:val="000000" w:themeColor="text1"/>
        </w:rPr>
        <w:t xml:space="preserve"> recycling bin or plastics in the FOGO bin).</w:t>
      </w:r>
    </w:p>
    <w:p w14:paraId="3E5E5AE6" w14:textId="489289A2" w:rsidR="00C458DC" w:rsidRDefault="00C4486E" w:rsidP="00C458DC">
      <w:pPr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Resource loss rate (also known as </w:t>
      </w:r>
      <w:r w:rsidR="00C458DC">
        <w:rPr>
          <w:rFonts w:cs="Arial"/>
          <w:b/>
          <w:bCs/>
          <w:color w:val="000000"/>
          <w:szCs w:val="20"/>
        </w:rPr>
        <w:t>Leakage rate</w:t>
      </w:r>
      <w:r>
        <w:rPr>
          <w:rFonts w:cs="Arial"/>
          <w:b/>
          <w:bCs/>
          <w:color w:val="000000"/>
          <w:szCs w:val="20"/>
        </w:rPr>
        <w:t>)</w:t>
      </w:r>
      <w:r w:rsidR="00C458DC">
        <w:rPr>
          <w:rFonts w:cs="Arial"/>
          <w:color w:val="000000"/>
          <w:szCs w:val="20"/>
        </w:rPr>
        <w:t xml:space="preserve"> – The proportion of the landfill bin which could have been recycled if placed in</w:t>
      </w:r>
      <w:r w:rsidR="003126EC">
        <w:rPr>
          <w:rFonts w:cs="Arial"/>
          <w:color w:val="000000"/>
          <w:szCs w:val="20"/>
        </w:rPr>
        <w:t xml:space="preserve">to a recycling </w:t>
      </w:r>
      <w:r w:rsidR="0092046C">
        <w:rPr>
          <w:rFonts w:cs="Arial"/>
          <w:color w:val="000000"/>
          <w:szCs w:val="20"/>
        </w:rPr>
        <w:t xml:space="preserve">or organics </w:t>
      </w:r>
      <w:r w:rsidR="00C458DC">
        <w:rPr>
          <w:rFonts w:cs="Arial"/>
          <w:color w:val="000000"/>
          <w:szCs w:val="20"/>
        </w:rPr>
        <w:t>bin (</w:t>
      </w:r>
      <w:r w:rsidR="00C7072C">
        <w:rPr>
          <w:rFonts w:cs="Arial"/>
          <w:color w:val="000000"/>
          <w:szCs w:val="20"/>
        </w:rPr>
        <w:t xml:space="preserve">for example, </w:t>
      </w:r>
      <w:r w:rsidR="00C458DC">
        <w:rPr>
          <w:rFonts w:cs="Arial"/>
          <w:color w:val="000000"/>
          <w:szCs w:val="20"/>
        </w:rPr>
        <w:t>food scraps or aluminium cans</w:t>
      </w:r>
      <w:r w:rsidR="0072708C">
        <w:rPr>
          <w:rFonts w:cs="Arial"/>
          <w:color w:val="000000"/>
          <w:szCs w:val="20"/>
        </w:rPr>
        <w:t xml:space="preserve"> in the landfill bin</w:t>
      </w:r>
      <w:r w:rsidR="00C458DC">
        <w:rPr>
          <w:rFonts w:cs="Arial"/>
          <w:color w:val="000000"/>
          <w:szCs w:val="20"/>
        </w:rPr>
        <w:t>).</w:t>
      </w:r>
    </w:p>
    <w:p w14:paraId="44D1EE57" w14:textId="6F3DBAC4" w:rsidR="00C458DC" w:rsidRDefault="00C458DC" w:rsidP="00C458DC">
      <w:pPr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Presentation rate</w:t>
      </w:r>
      <w:r>
        <w:rPr>
          <w:rFonts w:cs="Arial"/>
          <w:color w:val="000000"/>
          <w:szCs w:val="20"/>
        </w:rPr>
        <w:t xml:space="preserve"> – The proportion of </w:t>
      </w:r>
      <w:r w:rsidR="00753B10">
        <w:rPr>
          <w:rFonts w:cs="Arial"/>
          <w:color w:val="000000"/>
          <w:szCs w:val="20"/>
        </w:rPr>
        <w:t>properties service</w:t>
      </w:r>
      <w:r w:rsidR="0078061C">
        <w:rPr>
          <w:rFonts w:cs="Arial"/>
          <w:color w:val="000000"/>
          <w:szCs w:val="20"/>
        </w:rPr>
        <w:t>d</w:t>
      </w:r>
      <w:r>
        <w:rPr>
          <w:rFonts w:cs="Arial"/>
          <w:color w:val="000000"/>
          <w:szCs w:val="20"/>
        </w:rPr>
        <w:t xml:space="preserve">, </w:t>
      </w:r>
      <w:r w:rsidR="0092046C">
        <w:rPr>
          <w:rFonts w:cs="Arial"/>
          <w:color w:val="000000"/>
          <w:szCs w:val="20"/>
        </w:rPr>
        <w:t>where a bin is presented for collection.</w:t>
      </w:r>
      <w:r>
        <w:rPr>
          <w:rFonts w:cs="Arial"/>
          <w:color w:val="000000"/>
          <w:szCs w:val="20"/>
        </w:rPr>
        <w:t xml:space="preserve"> </w:t>
      </w:r>
    </w:p>
    <w:p w14:paraId="44B14FB4" w14:textId="59072675" w:rsidR="00C458DC" w:rsidRDefault="00C458DC" w:rsidP="00C458DC">
      <w:pPr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Utilisation rate</w:t>
      </w:r>
      <w:r>
        <w:rPr>
          <w:rFonts w:cs="Arial"/>
          <w:color w:val="000000"/>
          <w:szCs w:val="20"/>
        </w:rPr>
        <w:t xml:space="preserve"> – The average proportion of available bin capacity that is used (</w:t>
      </w:r>
      <w:r w:rsidR="00C7072C">
        <w:rPr>
          <w:rFonts w:cs="Arial"/>
          <w:color w:val="000000"/>
          <w:szCs w:val="20"/>
        </w:rPr>
        <w:t>for example,</w:t>
      </w:r>
      <w:r>
        <w:rPr>
          <w:rFonts w:cs="Arial"/>
          <w:color w:val="000000"/>
          <w:szCs w:val="20"/>
        </w:rPr>
        <w:t xml:space="preserve"> 50% utilisation </w:t>
      </w:r>
      <w:r w:rsidR="00C7072C">
        <w:rPr>
          <w:rFonts w:cs="Arial"/>
          <w:color w:val="000000"/>
          <w:szCs w:val="20"/>
        </w:rPr>
        <w:t>equals</w:t>
      </w:r>
      <w:r>
        <w:rPr>
          <w:rFonts w:cs="Arial"/>
          <w:color w:val="000000"/>
          <w:szCs w:val="20"/>
        </w:rPr>
        <w:t xml:space="preserve"> </w:t>
      </w:r>
      <w:r w:rsidR="0072708C">
        <w:rPr>
          <w:rFonts w:cs="Arial"/>
          <w:color w:val="000000"/>
          <w:szCs w:val="20"/>
        </w:rPr>
        <w:t xml:space="preserve">an average fill rate of </w:t>
      </w:r>
      <w:r>
        <w:rPr>
          <w:rFonts w:cs="Arial"/>
          <w:color w:val="000000"/>
          <w:szCs w:val="20"/>
        </w:rPr>
        <w:t xml:space="preserve">120L </w:t>
      </w:r>
      <w:r w:rsidR="00A60105">
        <w:rPr>
          <w:rFonts w:cs="Arial"/>
          <w:color w:val="000000"/>
          <w:szCs w:val="20"/>
        </w:rPr>
        <w:t>for</w:t>
      </w:r>
      <w:r>
        <w:rPr>
          <w:rFonts w:cs="Arial"/>
          <w:color w:val="000000"/>
          <w:szCs w:val="20"/>
        </w:rPr>
        <w:t xml:space="preserve"> a 240L bin). </w:t>
      </w:r>
    </w:p>
    <w:p w14:paraId="2EF49037" w14:textId="37096192" w:rsidR="006637F4" w:rsidRPr="006637F4" w:rsidRDefault="006637F4" w:rsidP="00C458DC">
      <w:pPr>
        <w:rPr>
          <w:rFonts w:cs="Arial"/>
          <w:color w:val="000000"/>
          <w:szCs w:val="20"/>
        </w:rPr>
      </w:pPr>
      <w:r w:rsidRPr="006637F4">
        <w:rPr>
          <w:rFonts w:cs="Arial"/>
          <w:b/>
          <w:bCs/>
          <w:color w:val="000000"/>
          <w:szCs w:val="20"/>
        </w:rPr>
        <w:t>Diversion rate</w:t>
      </w:r>
      <w:r>
        <w:rPr>
          <w:rFonts w:cs="Arial"/>
          <w:color w:val="000000"/>
          <w:szCs w:val="20"/>
        </w:rPr>
        <w:t xml:space="preserve"> – </w:t>
      </w:r>
      <w:r w:rsidR="005C0D34">
        <w:rPr>
          <w:rFonts w:cs="Arial"/>
          <w:color w:val="000000"/>
          <w:szCs w:val="20"/>
        </w:rPr>
        <w:t xml:space="preserve">The amount of waste diverted from landfill. </w:t>
      </w:r>
      <w:r w:rsidR="00FE60DF">
        <w:rPr>
          <w:rFonts w:cs="Arial"/>
          <w:color w:val="000000"/>
          <w:szCs w:val="20"/>
        </w:rPr>
        <w:t>Calculated by dividing the tonnes of recyclables and organics collected (less contaminants) by the tot</w:t>
      </w:r>
      <w:r w:rsidR="000E75E4">
        <w:rPr>
          <w:rFonts w:cs="Arial"/>
          <w:color w:val="000000"/>
          <w:szCs w:val="20"/>
        </w:rPr>
        <w:t xml:space="preserve">al tonnes of waste and recyclables and organics collected. </w:t>
      </w:r>
    </w:p>
    <w:p w14:paraId="169AEB17" w14:textId="33499506" w:rsidR="006E5A71" w:rsidRDefault="006E5A71" w:rsidP="000F6816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Tonnes </w:t>
      </w:r>
      <w:r w:rsidR="002F0CF7">
        <w:rPr>
          <w:rFonts w:cs="Arial"/>
          <w:b/>
          <w:bCs/>
          <w:color w:val="000000"/>
          <w:szCs w:val="20"/>
        </w:rPr>
        <w:t xml:space="preserve">collected </w:t>
      </w:r>
      <w:r w:rsidR="002F0CF7" w:rsidRPr="007F1AC4">
        <w:rPr>
          <w:rFonts w:cs="Arial"/>
          <w:color w:val="000000"/>
          <w:szCs w:val="20"/>
        </w:rPr>
        <w:t>–</w:t>
      </w:r>
      <w:r w:rsidR="002F0CF7">
        <w:rPr>
          <w:rFonts w:cs="Arial"/>
          <w:b/>
          <w:bCs/>
          <w:color w:val="000000"/>
          <w:szCs w:val="20"/>
        </w:rPr>
        <w:t xml:space="preserve"> </w:t>
      </w:r>
      <w:r w:rsidR="002F0CF7" w:rsidRPr="002F0CF7">
        <w:rPr>
          <w:rFonts w:cs="Arial"/>
          <w:color w:val="000000"/>
          <w:szCs w:val="20"/>
        </w:rPr>
        <w:t>The amount of material collected inclusive of contamination.</w:t>
      </w:r>
      <w:r w:rsidR="002F0CF7">
        <w:rPr>
          <w:rFonts w:cs="Arial"/>
          <w:b/>
          <w:bCs/>
          <w:color w:val="000000"/>
          <w:szCs w:val="20"/>
        </w:rPr>
        <w:t xml:space="preserve"> </w:t>
      </w:r>
    </w:p>
    <w:p w14:paraId="1BCE1EE4" w14:textId="3F8CC629" w:rsidR="000F6816" w:rsidRPr="000F6816" w:rsidRDefault="7B2D3663" w:rsidP="50484DA3">
      <w:pPr>
        <w:rPr>
          <w:rFonts w:cs="Arial"/>
          <w:color w:val="000000"/>
        </w:rPr>
      </w:pPr>
      <w:r w:rsidRPr="50484DA3">
        <w:rPr>
          <w:rFonts w:cs="Arial"/>
          <w:b/>
          <w:bCs/>
          <w:color w:val="000000" w:themeColor="text1"/>
        </w:rPr>
        <w:t>Tonn</w:t>
      </w:r>
      <w:r w:rsidR="67B81446" w:rsidRPr="50484DA3">
        <w:rPr>
          <w:rFonts w:cs="Arial"/>
          <w:b/>
          <w:bCs/>
          <w:color w:val="000000" w:themeColor="text1"/>
        </w:rPr>
        <w:t>es</w:t>
      </w:r>
      <w:r w:rsidRPr="50484DA3">
        <w:rPr>
          <w:rFonts w:cs="Arial"/>
          <w:b/>
          <w:bCs/>
          <w:color w:val="000000" w:themeColor="text1"/>
        </w:rPr>
        <w:t xml:space="preserve"> </w:t>
      </w:r>
      <w:r w:rsidR="2996464F" w:rsidRPr="50484DA3">
        <w:rPr>
          <w:rFonts w:cs="Arial"/>
          <w:b/>
          <w:bCs/>
          <w:color w:val="000000" w:themeColor="text1"/>
        </w:rPr>
        <w:t>recovered</w:t>
      </w:r>
      <w:r w:rsidR="3795B2DD" w:rsidRPr="50484DA3">
        <w:rPr>
          <w:rFonts w:cs="Arial"/>
          <w:b/>
          <w:bCs/>
          <w:color w:val="000000" w:themeColor="text1"/>
        </w:rPr>
        <w:t xml:space="preserve"> </w:t>
      </w:r>
      <w:r w:rsidRPr="007F1AC4">
        <w:rPr>
          <w:rFonts w:cs="Arial"/>
          <w:color w:val="000000" w:themeColor="text1"/>
        </w:rPr>
        <w:t>–</w:t>
      </w:r>
      <w:r w:rsidRPr="50484DA3">
        <w:rPr>
          <w:rFonts w:cs="Arial"/>
          <w:b/>
          <w:bCs/>
          <w:color w:val="000000" w:themeColor="text1"/>
        </w:rPr>
        <w:t xml:space="preserve"> </w:t>
      </w:r>
      <w:r w:rsidR="2996464F" w:rsidRPr="50484DA3">
        <w:rPr>
          <w:rFonts w:cs="Arial"/>
          <w:color w:val="000000" w:themeColor="text1"/>
        </w:rPr>
        <w:t>The amount of material collected exclusive of contamination.</w:t>
      </w:r>
    </w:p>
    <w:p w14:paraId="305124F4" w14:textId="77777777" w:rsidR="007E03B1" w:rsidRDefault="0014281E" w:rsidP="003C0CD7">
      <w:r>
        <w:t>Ideally</w:t>
      </w:r>
      <w:r w:rsidR="00834FB8">
        <w:t xml:space="preserve">, you </w:t>
      </w:r>
      <w:r w:rsidR="006176A2">
        <w:t xml:space="preserve">would </w:t>
      </w:r>
      <w:r w:rsidR="00834FB8">
        <w:t xml:space="preserve">be able to measure and track </w:t>
      </w:r>
      <w:proofErr w:type="gramStart"/>
      <w:r w:rsidR="00834FB8">
        <w:t>all of</w:t>
      </w:r>
      <w:proofErr w:type="gramEnd"/>
      <w:r w:rsidR="00834FB8">
        <w:t xml:space="preserve"> these metrics to measure your impact, but we appreciate cost and </w:t>
      </w:r>
      <w:r w:rsidR="007F559F">
        <w:t xml:space="preserve">capacity </w:t>
      </w:r>
      <w:r w:rsidR="007E03B1">
        <w:t>may</w:t>
      </w:r>
      <w:r w:rsidR="007F559F">
        <w:t xml:space="preserve"> be prohibitive. </w:t>
      </w:r>
      <w:r w:rsidR="00CA3643">
        <w:t xml:space="preserve">At a minimum, you should </w:t>
      </w:r>
      <w:r w:rsidR="007E03B1">
        <w:t>aim</w:t>
      </w:r>
      <w:r w:rsidR="00CA3643">
        <w:t xml:space="preserve"> to have data on your contamination rate</w:t>
      </w:r>
      <w:r w:rsidR="00CD2143">
        <w:t xml:space="preserve"> and </w:t>
      </w:r>
      <w:r w:rsidR="006176A2">
        <w:t xml:space="preserve">waste and recycling stream </w:t>
      </w:r>
      <w:r w:rsidR="00CD2143">
        <w:t>tonnage</w:t>
      </w:r>
      <w:r w:rsidR="002F0CF7">
        <w:t xml:space="preserve"> collected</w:t>
      </w:r>
      <w:r w:rsidR="00CD2143">
        <w:t xml:space="preserve">. </w:t>
      </w:r>
    </w:p>
    <w:p w14:paraId="24D40FB9" w14:textId="620534F4" w:rsidR="00CD2143" w:rsidRDefault="007E03B1" w:rsidP="003C0CD7">
      <w:r>
        <w:lastRenderedPageBreak/>
        <w:t>M</w:t>
      </w:r>
      <w:r w:rsidR="00CD2143">
        <w:t xml:space="preserve">etrics like the leakage and utilisation rate may require individual bin audits. </w:t>
      </w:r>
      <w:r w:rsidR="000C3F4E">
        <w:t xml:space="preserve">Diversion rate is the golden impact metric, as it incorporates all recycling and waste streams and is essentially a “circularity” rate. </w:t>
      </w:r>
    </w:p>
    <w:p w14:paraId="390B6834" w14:textId="77777777" w:rsidR="00914E17" w:rsidRDefault="003A3D5A" w:rsidP="003C0CD7">
      <w:r>
        <w:t>To</w:t>
      </w:r>
      <w:r w:rsidR="006160CF">
        <w:t xml:space="preserve"> evaluate </w:t>
      </w:r>
      <w:r w:rsidR="006160CF" w:rsidRPr="00282B5E">
        <w:t>behaviour change, you need to determine the current behaviour in your community</w:t>
      </w:r>
      <w:r w:rsidR="00420377" w:rsidRPr="00282B5E">
        <w:t xml:space="preserve">. We call this baseline data. </w:t>
      </w:r>
    </w:p>
    <w:p w14:paraId="328D5C8D" w14:textId="025B42C8" w:rsidR="00420377" w:rsidRPr="00282B5E" w:rsidRDefault="001A4A29" w:rsidP="003C0CD7">
      <w:r>
        <w:t>Baseline data will be required if you are seeking to improve an existing service (</w:t>
      </w:r>
      <w:r w:rsidR="00A0689B">
        <w:t>for example,</w:t>
      </w:r>
      <w:r>
        <w:t xml:space="preserve"> to understand if we have successfully reduced the contamination in the FOGO bin, we need to understand what the current level of contamination is)</w:t>
      </w:r>
      <w:r w:rsidR="00390B46">
        <w:t>.</w:t>
      </w:r>
      <w:r>
        <w:t xml:space="preserve"> </w:t>
      </w:r>
      <w:r w:rsidR="001D366B">
        <w:t>If you are introducing a new service, it’s not</w:t>
      </w:r>
      <w:r w:rsidR="006B4491">
        <w:t xml:space="preserve"> always</w:t>
      </w:r>
      <w:r w:rsidR="001D366B">
        <w:t xml:space="preserve"> possible to set a baseline. However, you can measure the amount of food </w:t>
      </w:r>
      <w:r w:rsidR="006B4491">
        <w:t>and garden organics currently being disposed of in the landfill stream</w:t>
      </w:r>
      <w:r w:rsidR="003D3FEA">
        <w:t xml:space="preserve"> and compare this to landfill bin compositions post-campaign. </w:t>
      </w:r>
    </w:p>
    <w:p w14:paraId="09F7E84D" w14:textId="497A7209" w:rsidR="00420377" w:rsidRPr="00444B13" w:rsidRDefault="00420377" w:rsidP="00444B13">
      <w:pPr>
        <w:pStyle w:val="Heading4"/>
        <w:rPr>
          <w:rStyle w:val="Heading4Char"/>
          <w:b/>
          <w:iCs/>
        </w:rPr>
      </w:pPr>
      <w:r w:rsidRPr="00444B13">
        <w:t>Wh</w:t>
      </w:r>
      <w:r w:rsidRPr="00444B13">
        <w:rPr>
          <w:rStyle w:val="Heading4Char"/>
          <w:b/>
          <w:iCs/>
        </w:rPr>
        <w:t xml:space="preserve">at </w:t>
      </w:r>
      <w:r w:rsidR="00760724" w:rsidRPr="00444B13">
        <w:rPr>
          <w:rStyle w:val="Heading4Char"/>
          <w:b/>
          <w:iCs/>
        </w:rPr>
        <w:t xml:space="preserve">behaviour are you trying to change? </w:t>
      </w:r>
    </w:p>
    <w:p w14:paraId="79759E9B" w14:textId="2218412D" w:rsidR="0063765B" w:rsidRDefault="0063765B" w:rsidP="0063765B">
      <w:r>
        <w:t xml:space="preserve">Use this section to outline your behaviour change objectives. </w:t>
      </w:r>
      <w:r w:rsidR="00AC0338" w:rsidRPr="00635440">
        <w:t>Objectives should be specific, measurable, achievable, realistic, and time-bound (SMART)</w:t>
      </w:r>
      <w:r w:rsidR="00750E73">
        <w:t xml:space="preserve"> where possible</w:t>
      </w:r>
      <w:r w:rsidR="00AC0338" w:rsidRPr="00635440">
        <w:t>.</w:t>
      </w:r>
      <w:r w:rsidR="00AC0338">
        <w:rPr>
          <w:b/>
          <w:bCs/>
        </w:rPr>
        <w:t xml:space="preserve"> </w:t>
      </w:r>
      <w:r w:rsidR="006715F2">
        <w:t xml:space="preserve">Determine which of the metrics detailed above that you </w:t>
      </w:r>
      <w:proofErr w:type="gramStart"/>
      <w:r w:rsidR="006715F2">
        <w:t>are able to</w:t>
      </w:r>
      <w:proofErr w:type="gramEnd"/>
      <w:r w:rsidR="006715F2">
        <w:t xml:space="preserve"> collect, </w:t>
      </w:r>
      <w:r w:rsidR="0044252E">
        <w:t xml:space="preserve">the </w:t>
      </w:r>
      <w:r w:rsidR="006715F2">
        <w:t xml:space="preserve">timeframe, </w:t>
      </w:r>
      <w:r w:rsidR="00124F1C">
        <w:t xml:space="preserve">and target change amount. </w:t>
      </w:r>
    </w:p>
    <w:p w14:paraId="5226CF8B" w14:textId="6A2EA61D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C00000"/>
        </w:rPr>
      </w:pPr>
      <w:r>
        <w:rPr>
          <w:i/>
          <w:color w:val="C00000"/>
        </w:rPr>
        <w:t>For e</w:t>
      </w:r>
      <w:r w:rsidRPr="00517F38">
        <w:rPr>
          <w:i/>
          <w:color w:val="C00000"/>
        </w:rPr>
        <w:t>xamp</w:t>
      </w:r>
      <w:r>
        <w:rPr>
          <w:i/>
          <w:color w:val="C00000"/>
        </w:rPr>
        <w:t>l</w:t>
      </w:r>
      <w:r w:rsidRPr="00517F38">
        <w:rPr>
          <w:i/>
          <w:color w:val="C00000"/>
        </w:rPr>
        <w:t>e:</w:t>
      </w:r>
    </w:p>
    <w:p w14:paraId="11F0A0D4" w14:textId="211F159E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C00000"/>
        </w:rPr>
      </w:pPr>
      <w:r w:rsidRPr="00517F38">
        <w:rPr>
          <w:iCs/>
          <w:color w:val="C00000"/>
        </w:rPr>
        <w:t>Council’s behaviour change objective is:</w:t>
      </w:r>
    </w:p>
    <w:p w14:paraId="32BCED92" w14:textId="142EF08A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C00000"/>
        </w:rPr>
      </w:pPr>
      <w:r w:rsidRPr="00517F38">
        <w:rPr>
          <w:iCs/>
          <w:color w:val="C00000"/>
        </w:rPr>
        <w:t>To decrease the contamination rate of our food and garden organics service by 5% percentage points by July 2023.</w:t>
      </w:r>
    </w:p>
    <w:p w14:paraId="43B704E6" w14:textId="16EEBD9A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C00000"/>
        </w:rPr>
      </w:pPr>
      <w:r w:rsidRPr="00517F38">
        <w:rPr>
          <w:iCs/>
          <w:color w:val="C00000"/>
        </w:rPr>
        <w:t>Council’s behaviour change objective is:</w:t>
      </w:r>
    </w:p>
    <w:p w14:paraId="5F43D5CD" w14:textId="77777777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C00000"/>
        </w:rPr>
      </w:pPr>
      <w:r w:rsidRPr="00517F38">
        <w:rPr>
          <w:iCs/>
          <w:color w:val="C00000"/>
        </w:rPr>
        <w:t>To increase uptake of our new glass kerbside service to 50% by July 2023.</w:t>
      </w:r>
    </w:p>
    <w:p w14:paraId="7E4F0910" w14:textId="286684C4" w:rsidR="0063765B" w:rsidRDefault="00275528" w:rsidP="0063765B">
      <w:pPr>
        <w:rPr>
          <w:rStyle w:val="Heading4Char"/>
          <w:bCs/>
        </w:rPr>
      </w:pPr>
      <w:r>
        <w:rPr>
          <w:rStyle w:val="Heading4Char"/>
          <w:bCs/>
        </w:rPr>
        <w:t xml:space="preserve">Do you need to collect </w:t>
      </w:r>
      <w:r w:rsidR="0063765B" w:rsidRPr="6FD2DC9D">
        <w:rPr>
          <w:rStyle w:val="Heading4Char"/>
          <w:bCs/>
        </w:rPr>
        <w:t>baseline data?</w:t>
      </w:r>
    </w:p>
    <w:p w14:paraId="433D6ECB" w14:textId="09CF1E8C" w:rsidR="00A0689B" w:rsidRDefault="00D33376">
      <w:pPr>
        <w:rPr>
          <w:rStyle w:val="Heading4Char"/>
          <w:b w:val="0"/>
        </w:rPr>
      </w:pPr>
      <w:r w:rsidRPr="00F014A5">
        <w:rPr>
          <w:rStyle w:val="Heading4Char"/>
          <w:b w:val="0"/>
        </w:rPr>
        <w:t>As mentioned above</w:t>
      </w:r>
      <w:r w:rsidR="002D1142" w:rsidRPr="00F014A5">
        <w:rPr>
          <w:rStyle w:val="Heading4Char"/>
          <w:b w:val="0"/>
        </w:rPr>
        <w:t xml:space="preserve">, for some metrics a baseline will be required to measure impact. Use this </w:t>
      </w:r>
      <w:r w:rsidR="00F014A5" w:rsidRPr="00F014A5">
        <w:rPr>
          <w:rStyle w:val="Heading4Char"/>
          <w:b w:val="0"/>
        </w:rPr>
        <w:t>section to detail how you will collect and set you</w:t>
      </w:r>
      <w:r w:rsidR="006F718E">
        <w:rPr>
          <w:rStyle w:val="Heading4Char"/>
          <w:b w:val="0"/>
        </w:rPr>
        <w:t>r</w:t>
      </w:r>
      <w:r w:rsidR="00F014A5" w:rsidRPr="00F014A5">
        <w:rPr>
          <w:rStyle w:val="Heading4Char"/>
          <w:b w:val="0"/>
        </w:rPr>
        <w:t xml:space="preserve"> baseline data. If you are unable to collect a baseline or are utilising metrics which do not require a baseline (</w:t>
      </w:r>
      <w:r w:rsidR="00A0689B">
        <w:rPr>
          <w:rStyle w:val="Heading4Char"/>
          <w:b w:val="0"/>
        </w:rPr>
        <w:t>such as,</w:t>
      </w:r>
      <w:r w:rsidR="00F014A5" w:rsidRPr="00F014A5">
        <w:rPr>
          <w:rStyle w:val="Heading4Char"/>
          <w:b w:val="0"/>
        </w:rPr>
        <w:t xml:space="preserve"> introducing a new service) please enter </w:t>
      </w:r>
      <w:r w:rsidR="00F014A5">
        <w:rPr>
          <w:rStyle w:val="Heading4Char"/>
          <w:b w:val="0"/>
        </w:rPr>
        <w:t>“not applicable”</w:t>
      </w:r>
      <w:r w:rsidR="00F014A5" w:rsidRPr="00F014A5">
        <w:rPr>
          <w:rStyle w:val="Heading4Char"/>
          <w:b w:val="0"/>
        </w:rPr>
        <w:t xml:space="preserve"> in this section.</w:t>
      </w:r>
    </w:p>
    <w:p w14:paraId="26D03F1C" w14:textId="77777777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C00000"/>
        </w:rPr>
      </w:pPr>
      <w:r>
        <w:rPr>
          <w:i/>
          <w:color w:val="C00000"/>
        </w:rPr>
        <w:t>For e</w:t>
      </w:r>
      <w:r w:rsidRPr="00517F38">
        <w:rPr>
          <w:i/>
          <w:color w:val="C00000"/>
        </w:rPr>
        <w:t>xample:</w:t>
      </w:r>
    </w:p>
    <w:p w14:paraId="1E11D517" w14:textId="77777777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Cs/>
          <w:color w:val="C00000"/>
        </w:rPr>
      </w:pPr>
      <w:r w:rsidRPr="00517F38">
        <w:rPr>
          <w:iCs/>
          <w:color w:val="C00000"/>
        </w:rPr>
        <w:t xml:space="preserve">Council will utilise annual bin audit results to set a baseline for the leakage rate of the landfill waste stream. </w:t>
      </w:r>
    </w:p>
    <w:p w14:paraId="2D288483" w14:textId="77777777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Cs/>
          <w:color w:val="C00000"/>
        </w:rPr>
      </w:pPr>
    </w:p>
    <w:p w14:paraId="06704F10" w14:textId="77777777" w:rsidR="00A0689B" w:rsidRPr="00517F38" w:rsidRDefault="00A0689B" w:rsidP="003B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Cs/>
          <w:color w:val="C00000"/>
        </w:rPr>
      </w:pPr>
      <w:r w:rsidRPr="00517F38">
        <w:rPr>
          <w:iCs/>
          <w:color w:val="C00000"/>
        </w:rPr>
        <w:t xml:space="preserve">Council will utilise their contractors 2020 report which details tonnages and contamination rates for each waste stream. </w:t>
      </w:r>
    </w:p>
    <w:p w14:paraId="468573ED" w14:textId="5B180324" w:rsidR="00D33376" w:rsidRPr="00F014A5" w:rsidRDefault="00D33376">
      <w:pPr>
        <w:rPr>
          <w:rFonts w:eastAsiaTheme="majorEastAsia" w:cstheme="majorBidi"/>
          <w:iCs/>
        </w:rPr>
      </w:pPr>
      <w:r>
        <w:br w:type="page"/>
      </w:r>
    </w:p>
    <w:p w14:paraId="77856681" w14:textId="25A47F8F" w:rsidR="00CB453D" w:rsidRPr="0003072C" w:rsidRDefault="00CB453D" w:rsidP="004E70BA">
      <w:pPr>
        <w:pStyle w:val="Heading3"/>
        <w:rPr>
          <w:rFonts w:eastAsia="Arial"/>
        </w:rPr>
      </w:pPr>
      <w:r w:rsidRPr="00282B5E">
        <w:rPr>
          <w:rFonts w:eastAsia="Arial"/>
        </w:rPr>
        <w:lastRenderedPageBreak/>
        <w:t xml:space="preserve">Campaign </w:t>
      </w:r>
      <w:r w:rsidR="00393B16" w:rsidRPr="00282B5E">
        <w:rPr>
          <w:rFonts w:eastAsia="Arial"/>
        </w:rPr>
        <w:t>o</w:t>
      </w:r>
      <w:r w:rsidRPr="00282B5E">
        <w:rPr>
          <w:rFonts w:eastAsia="Arial"/>
        </w:rPr>
        <w:t>bjective</w:t>
      </w:r>
      <w:r w:rsidR="00393B16" w:rsidRPr="00282B5E">
        <w:rPr>
          <w:rFonts w:eastAsia="Arial"/>
        </w:rPr>
        <w:t>/</w:t>
      </w:r>
      <w:r w:rsidRPr="00282B5E">
        <w:rPr>
          <w:rFonts w:eastAsia="Arial"/>
        </w:rPr>
        <w:t xml:space="preserve">s </w:t>
      </w:r>
    </w:p>
    <w:p w14:paraId="0B1D17DA" w14:textId="2358D040" w:rsidR="00116432" w:rsidRPr="00116432" w:rsidRDefault="00116432" w:rsidP="00116432">
      <w:r>
        <w:t xml:space="preserve">While behaviour change objectives measure the impact </w:t>
      </w:r>
      <w:r w:rsidR="0003072C">
        <w:t xml:space="preserve">your communications and engagement </w:t>
      </w:r>
      <w:r w:rsidR="00CE7F2F">
        <w:t xml:space="preserve">work has delivered at the community level, campaign objectives are more focussed on our communication efforts. They measure the reach and engagement our communications have been able to deliver. </w:t>
      </w:r>
    </w:p>
    <w:p w14:paraId="4B5A60CB" w14:textId="0E2C5D73" w:rsidR="2765FB6C" w:rsidRPr="00F24E9F" w:rsidRDefault="2765FB6C" w:rsidP="00E329B2">
      <w:r w:rsidRPr="5C50AEF8">
        <w:t>In</w:t>
      </w:r>
      <w:r w:rsidR="21EB2F76" w:rsidRPr="5C50AEF8">
        <w:t xml:space="preserve"> your communication and </w:t>
      </w:r>
      <w:r w:rsidR="21EB2F76" w:rsidRPr="00F24E9F">
        <w:t>engagement plan</w:t>
      </w:r>
      <w:r w:rsidR="6EA03BB9" w:rsidRPr="00F24E9F">
        <w:t xml:space="preserve">, </w:t>
      </w:r>
      <w:r w:rsidR="00B51922">
        <w:t>you have</w:t>
      </w:r>
      <w:r w:rsidR="6EA03BB9" w:rsidRPr="00F24E9F">
        <w:t xml:space="preserve"> identified</w:t>
      </w:r>
      <w:r w:rsidR="21EB2F76" w:rsidRPr="00F24E9F">
        <w:t xml:space="preserve"> </w:t>
      </w:r>
      <w:r w:rsidR="2671737A" w:rsidRPr="00F24E9F">
        <w:t xml:space="preserve">the </w:t>
      </w:r>
      <w:r w:rsidR="0AF2BEA0" w:rsidRPr="00F24E9F">
        <w:t xml:space="preserve">most appropriate </w:t>
      </w:r>
      <w:r w:rsidR="2671737A" w:rsidRPr="00F24E9F">
        <w:t xml:space="preserve">activities </w:t>
      </w:r>
      <w:r w:rsidR="6DBB8154" w:rsidRPr="00F24E9F">
        <w:t>to reach</w:t>
      </w:r>
      <w:r w:rsidR="5CE6E43E" w:rsidRPr="00F24E9F">
        <w:t xml:space="preserve"> </w:t>
      </w:r>
      <w:r w:rsidR="6DBB8154" w:rsidRPr="00F24E9F">
        <w:t xml:space="preserve">your audience </w:t>
      </w:r>
      <w:r w:rsidR="5CE6E43E" w:rsidRPr="00F24E9F">
        <w:t xml:space="preserve">and meet your </w:t>
      </w:r>
      <w:r w:rsidR="001A4FA5">
        <w:t xml:space="preserve">campaign and </w:t>
      </w:r>
      <w:r w:rsidR="00CB453D">
        <w:t xml:space="preserve">behaviour change </w:t>
      </w:r>
      <w:r w:rsidR="5CE6E43E" w:rsidRPr="00F24E9F">
        <w:t>objectives</w:t>
      </w:r>
      <w:r w:rsidR="5D6B1660" w:rsidRPr="00F24E9F">
        <w:t xml:space="preserve">. </w:t>
      </w:r>
      <w:r w:rsidR="1FF1356C" w:rsidRPr="00F24E9F">
        <w:t>To</w:t>
      </w:r>
      <w:r w:rsidR="3CDFE081" w:rsidRPr="00F24E9F">
        <w:t xml:space="preserve"> </w:t>
      </w:r>
      <w:r w:rsidR="00AF6C67" w:rsidRPr="00F24E9F">
        <w:t xml:space="preserve">understand </w:t>
      </w:r>
      <w:r w:rsidR="3CDFE081" w:rsidRPr="00F24E9F">
        <w:t xml:space="preserve">if these activities are working, </w:t>
      </w:r>
      <w:r w:rsidR="42512C72" w:rsidRPr="00F24E9F">
        <w:t xml:space="preserve">you </w:t>
      </w:r>
      <w:r w:rsidR="00B532D5" w:rsidRPr="00F24E9F">
        <w:t xml:space="preserve">need to </w:t>
      </w:r>
      <w:r w:rsidR="7DA374F9" w:rsidRPr="00F24E9F">
        <w:t xml:space="preserve">track </w:t>
      </w:r>
      <w:r w:rsidR="00B532D5" w:rsidRPr="00F24E9F">
        <w:t xml:space="preserve">how they are going and </w:t>
      </w:r>
      <w:r w:rsidR="7DA374F9" w:rsidRPr="00F24E9F">
        <w:t xml:space="preserve">measure </w:t>
      </w:r>
      <w:r w:rsidR="6FDE4BCC" w:rsidRPr="00F24E9F">
        <w:t>the</w:t>
      </w:r>
      <w:r w:rsidR="7290A6F4" w:rsidRPr="00F24E9F">
        <w:t>ir performance</w:t>
      </w:r>
      <w:r w:rsidR="7ED0D4A2" w:rsidRPr="00F24E9F">
        <w:t>.</w:t>
      </w:r>
    </w:p>
    <w:p w14:paraId="3D620660" w14:textId="5B96D1DE" w:rsidR="00277145" w:rsidRDefault="00391611" w:rsidP="00277145">
      <w:r w:rsidRPr="00D6568A">
        <w:t xml:space="preserve">A robust monitoring and evaluation framework should include </w:t>
      </w:r>
      <w:r w:rsidR="008F42F4">
        <w:t>a campaign objective</w:t>
      </w:r>
      <w:r w:rsidRPr="00950095">
        <w:t xml:space="preserve"> for each </w:t>
      </w:r>
      <w:r w:rsidR="008F42F4">
        <w:t>planned</w:t>
      </w:r>
      <w:r w:rsidRPr="00950095">
        <w:t xml:space="preserve"> activity.</w:t>
      </w:r>
      <w:r w:rsidR="00277145">
        <w:t xml:space="preserve"> </w:t>
      </w:r>
    </w:p>
    <w:p w14:paraId="1A87B115" w14:textId="584318BE" w:rsidR="00417B5A" w:rsidRDefault="00B532D5" w:rsidP="00E329B2">
      <w:r w:rsidRPr="00F24E9F">
        <w:t>In</w:t>
      </w:r>
      <w:r w:rsidR="5A828DB3" w:rsidRPr="00F24E9F">
        <w:t xml:space="preserve"> the table below</w:t>
      </w:r>
      <w:r w:rsidRPr="00F24E9F">
        <w:t>,</w:t>
      </w:r>
      <w:r w:rsidR="5A828DB3" w:rsidRPr="00F24E9F">
        <w:t xml:space="preserve"> </w:t>
      </w:r>
      <w:r w:rsidR="002F4C9C">
        <w:t>copy</w:t>
      </w:r>
      <w:r w:rsidR="5A828DB3" w:rsidRPr="00F24E9F">
        <w:t xml:space="preserve"> your planned campaign activities</w:t>
      </w:r>
      <w:r w:rsidR="00E918E0" w:rsidRPr="00F24E9F">
        <w:t xml:space="preserve"> fr</w:t>
      </w:r>
      <w:r w:rsidRPr="00F24E9F">
        <w:t>om</w:t>
      </w:r>
      <w:r w:rsidR="00E918E0" w:rsidRPr="00F24E9F">
        <w:t xml:space="preserve"> your communicatio</w:t>
      </w:r>
      <w:r w:rsidR="00BC4069" w:rsidRPr="00F24E9F">
        <w:t>n and engagement plan</w:t>
      </w:r>
      <w:r w:rsidR="1E8CD563" w:rsidRPr="00F24E9F">
        <w:t>.</w:t>
      </w:r>
      <w:r w:rsidR="00727043">
        <w:t xml:space="preserve"> </w:t>
      </w:r>
      <w:r w:rsidR="000D0336">
        <w:t xml:space="preserve">For each activity, </w:t>
      </w:r>
      <w:r w:rsidR="00727043">
        <w:t xml:space="preserve">consider </w:t>
      </w:r>
      <w:r w:rsidR="000D0336">
        <w:t>how you can</w:t>
      </w:r>
      <w:r w:rsidR="00BC00D0">
        <w:t xml:space="preserve"> </w:t>
      </w:r>
      <w:r w:rsidR="00A03832">
        <w:t xml:space="preserve">measure </w:t>
      </w:r>
      <w:r w:rsidR="00E93EF5">
        <w:t xml:space="preserve">the </w:t>
      </w:r>
      <w:r w:rsidR="009432DE">
        <w:t xml:space="preserve">performance of </w:t>
      </w:r>
      <w:r w:rsidR="000D0336">
        <w:t>this</w:t>
      </w:r>
      <w:r w:rsidR="00F24E9F" w:rsidRPr="00F24E9F">
        <w:t xml:space="preserve"> activity</w:t>
      </w:r>
      <w:r w:rsidR="000D0336">
        <w:t>.</w:t>
      </w:r>
      <w:r w:rsidR="00F24E9F" w:rsidRPr="00F24E9F">
        <w:t xml:space="preserve"> </w:t>
      </w:r>
      <w:r w:rsidR="00277145">
        <w:t xml:space="preserve">We understand not every activity is measurable or will have a target, </w:t>
      </w:r>
      <w:r w:rsidR="00A66577">
        <w:t>for</w:t>
      </w:r>
      <w:r w:rsidR="00277145">
        <w:t xml:space="preserve"> </w:t>
      </w:r>
      <w:r w:rsidR="006A7D60">
        <w:t>any activities which are not applicable, please indicate with</w:t>
      </w:r>
      <w:r w:rsidR="00723D84">
        <w:t xml:space="preserve"> </w:t>
      </w:r>
      <w:r w:rsidR="00811D79">
        <w:t>‘</w:t>
      </w:r>
      <w:r w:rsidR="001F52BA">
        <w:t>not applicable’</w:t>
      </w:r>
      <w:r w:rsidR="00811D79">
        <w:t>.</w:t>
      </w:r>
    </w:p>
    <w:p w14:paraId="4656101F" w14:textId="0D3BEABB" w:rsidR="00753EDE" w:rsidRPr="00B36325" w:rsidRDefault="00E569C4" w:rsidP="00E329B2">
      <w:r>
        <w:t xml:space="preserve">In addition to the communication and </w:t>
      </w:r>
      <w:r w:rsidR="006D60CF">
        <w:t xml:space="preserve">engagement activities, you should add </w:t>
      </w:r>
      <w:r w:rsidR="00E44322">
        <w:t xml:space="preserve">the </w:t>
      </w:r>
      <w:r w:rsidR="006D60CF">
        <w:t xml:space="preserve">specific monitoring and evaluation activities you are undertaking </w:t>
      </w:r>
      <w:r w:rsidR="00E44322">
        <w:t>to</w:t>
      </w:r>
      <w:r w:rsidR="00A436A8">
        <w:t xml:space="preserve"> measure </w:t>
      </w:r>
      <w:r w:rsidR="00E44322">
        <w:t xml:space="preserve">and assess the performance of </w:t>
      </w:r>
      <w:r w:rsidR="006D60CF">
        <w:t>your service change</w:t>
      </w:r>
      <w:r w:rsidR="00A436A8">
        <w:t xml:space="preserve">. These should be the activities you are undertaking to </w:t>
      </w:r>
      <w:r w:rsidR="00D57DE3">
        <w:t xml:space="preserve">capture the behaviour change metrics you’ve outlined above. For example, </w:t>
      </w:r>
      <w:r w:rsidR="00757633">
        <w:t>will</w:t>
      </w:r>
      <w:r w:rsidR="00D57DE3">
        <w:t xml:space="preserve"> you </w:t>
      </w:r>
      <w:r w:rsidR="00A813A0">
        <w:t xml:space="preserve">conduct bin audits prior to the service change to capture baseline data? </w:t>
      </w:r>
      <w:r w:rsidR="001351BF">
        <w:t>After the service has commenced, will</w:t>
      </w:r>
      <w:r w:rsidR="00A813A0">
        <w:t xml:space="preserve"> you </w:t>
      </w:r>
      <w:r w:rsidR="004E1760">
        <w:t>contact your service provider to confirm</w:t>
      </w:r>
      <w:r w:rsidR="00A813A0">
        <w:t xml:space="preserve"> the tonnage </w:t>
      </w:r>
      <w:r w:rsidR="00730E7A">
        <w:t>recovered in a new recycling stream to</w:t>
      </w:r>
      <w:r w:rsidR="004E1760">
        <w:t xml:space="preserve"> track the pe</w:t>
      </w:r>
      <w:r w:rsidR="001351BF">
        <w:t xml:space="preserve">rformance? If so, add these activities </w:t>
      </w:r>
      <w:r w:rsidR="00B36325">
        <w:t xml:space="preserve">to the relevant campaign phase. </w:t>
      </w:r>
    </w:p>
    <w:p w14:paraId="60BA8138" w14:textId="615B8DF7" w:rsidR="001A4FA5" w:rsidRPr="00B05578" w:rsidRDefault="001A4FA5" w:rsidP="00CB453D">
      <w:pPr>
        <w:sectPr w:rsidR="001A4FA5" w:rsidRPr="00B05578" w:rsidSect="00B019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40" w:bottom="1440" w:left="1418" w:header="0" w:footer="708" w:gutter="0"/>
          <w:cols w:space="708"/>
          <w:titlePg/>
          <w:docGrid w:linePitch="360"/>
        </w:sectPr>
      </w:pPr>
      <w:r w:rsidRPr="001A4FA5">
        <w:rPr>
          <w:b/>
          <w:bCs/>
        </w:rPr>
        <w:t>Tip</w:t>
      </w:r>
      <w:r>
        <w:t>: Copy</w:t>
      </w:r>
      <w:r w:rsidR="00A0689B">
        <w:t xml:space="preserve"> and</w:t>
      </w:r>
      <w:r>
        <w:t xml:space="preserve"> paste the activities from the relevant table in your communication and engagement plan.</w:t>
      </w:r>
    </w:p>
    <w:p w14:paraId="1B29F735" w14:textId="6F2DADB6" w:rsidR="003B3CBD" w:rsidRPr="008C0B5B" w:rsidRDefault="003B3CBD" w:rsidP="001D0C04">
      <w:pPr>
        <w:pStyle w:val="Heading3"/>
      </w:pPr>
      <w:r w:rsidRPr="008C0B5B">
        <w:lastRenderedPageBreak/>
        <w:t>Preparation phase [</w:t>
      </w:r>
      <w:r w:rsidRPr="007F1AC4">
        <w:rPr>
          <w:color w:val="C00000"/>
        </w:rPr>
        <w:t>Insert: Approximate date range</w:t>
      </w:r>
      <w:r w:rsidRPr="008C0B5B">
        <w:t>]</w:t>
      </w:r>
    </w:p>
    <w:p w14:paraId="33FD5B76" w14:textId="795C6631" w:rsidR="003B3CBD" w:rsidRDefault="000633A8" w:rsidP="003B3CBD">
      <w:pPr>
        <w:spacing w:after="240" w:line="240" w:lineRule="atLeast"/>
        <w:rPr>
          <w:rFonts w:cs="Arial"/>
          <w:szCs w:val="20"/>
        </w:rPr>
      </w:pPr>
      <w:r>
        <w:rPr>
          <w:rFonts w:cs="Arial"/>
          <w:szCs w:val="20"/>
        </w:rPr>
        <w:t>Approximately</w:t>
      </w:r>
      <w:r w:rsidR="003B3CBD" w:rsidRPr="003B3CBD">
        <w:rPr>
          <w:rFonts w:cs="Arial"/>
          <w:szCs w:val="20"/>
        </w:rPr>
        <w:t> 6 to 3 months before the New Household Recycling Services commence</w:t>
      </w:r>
      <w:r w:rsidR="00BE23A6">
        <w:rPr>
          <w:rFonts w:cs="Arial"/>
          <w:szCs w:val="20"/>
        </w:rPr>
        <w:t>.</w:t>
      </w:r>
      <w:r w:rsidR="003B3CBD" w:rsidRPr="003B3CBD">
        <w:rPr>
          <w:rFonts w:cs="Arial"/>
          <w:szCs w:val="20"/>
        </w:rPr>
        <w:t xml:space="preserve"> </w:t>
      </w:r>
    </w:p>
    <w:p w14:paraId="1218BD94" w14:textId="77777777" w:rsidR="00A0689B" w:rsidRPr="003B3CBD" w:rsidRDefault="00A0689B" w:rsidP="00A0689B">
      <w:pPr>
        <w:spacing w:after="200" w:line="240" w:lineRule="auto"/>
        <w:rPr>
          <w:rFonts w:cs="Arial"/>
          <w:i/>
          <w:iCs/>
          <w:color w:val="000000" w:themeColor="text1"/>
          <w:sz w:val="18"/>
          <w:szCs w:val="18"/>
        </w:rPr>
      </w:pPr>
      <w:r w:rsidRPr="003B3CBD">
        <w:rPr>
          <w:rFonts w:cs="Arial"/>
          <w:i/>
          <w:iCs/>
          <w:color w:val="000000" w:themeColor="text1"/>
          <w:sz w:val="18"/>
          <w:szCs w:val="18"/>
        </w:rPr>
        <w:t xml:space="preserve">Table </w:t>
      </w:r>
      <w:r>
        <w:rPr>
          <w:rFonts w:cs="Arial"/>
          <w:i/>
          <w:iCs/>
          <w:color w:val="000000" w:themeColor="text1"/>
          <w:sz w:val="18"/>
          <w:szCs w:val="18"/>
        </w:rPr>
        <w:t>2</w:t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t>. Preparation phase</w:t>
      </w:r>
    </w:p>
    <w:tbl>
      <w:tblPr>
        <w:tblStyle w:val="TableGrid11"/>
        <w:tblW w:w="1389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Preparation phase "/>
        <w:tblDescription w:val="Fill in the fields with the required information."/>
      </w:tblPr>
      <w:tblGrid>
        <w:gridCol w:w="4630"/>
        <w:gridCol w:w="4631"/>
        <w:gridCol w:w="4631"/>
      </w:tblGrid>
      <w:tr w:rsidR="00811D79" w:rsidRPr="003B3CBD" w14:paraId="7E900375" w14:textId="77777777" w:rsidTr="00AD22B2">
        <w:trPr>
          <w:cantSplit/>
          <w:tblHeader/>
        </w:trPr>
        <w:tc>
          <w:tcPr>
            <w:tcW w:w="4630" w:type="dxa"/>
            <w:shd w:val="clear" w:color="auto" w:fill="EDEDED" w:themeFill="accent3" w:themeFillTint="33"/>
          </w:tcPr>
          <w:p w14:paraId="5231B021" w14:textId="77777777" w:rsidR="00811D79" w:rsidRPr="000B4199" w:rsidRDefault="00811D79" w:rsidP="000B4199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Activity</w:t>
            </w:r>
          </w:p>
          <w:p w14:paraId="19AA81FB" w14:textId="377B5D2C" w:rsidR="00811D79" w:rsidRPr="003B3CBD" w:rsidRDefault="00811D79" w:rsidP="000B4199">
            <w:pPr>
              <w:rPr>
                <w:bCs/>
                <w:i/>
                <w:iCs/>
              </w:rPr>
            </w:pPr>
            <w:r w:rsidRPr="00E96FEC">
              <w:rPr>
                <w:i/>
              </w:rPr>
              <w:t xml:space="preserve">Copy </w:t>
            </w:r>
            <w:r w:rsidR="00FF2940">
              <w:rPr>
                <w:i/>
              </w:rPr>
              <w:t xml:space="preserve">activities </w:t>
            </w:r>
            <w:r w:rsidR="0072568C" w:rsidRPr="00E96FEC">
              <w:rPr>
                <w:i/>
              </w:rPr>
              <w:t>c</w:t>
            </w:r>
            <w:r w:rsidRPr="00E96FEC">
              <w:rPr>
                <w:i/>
              </w:rPr>
              <w:t xml:space="preserve">ommunication and </w:t>
            </w:r>
            <w:r w:rsidR="0072568C" w:rsidRPr="00E96FEC">
              <w:rPr>
                <w:i/>
              </w:rPr>
              <w:t>e</w:t>
            </w:r>
            <w:r w:rsidRPr="00E96FEC">
              <w:rPr>
                <w:i/>
              </w:rPr>
              <w:t xml:space="preserve">ngagement </w:t>
            </w:r>
            <w:r w:rsidR="0072568C" w:rsidRPr="00E96FEC">
              <w:rPr>
                <w:i/>
              </w:rPr>
              <w:t>p</w:t>
            </w:r>
            <w:r w:rsidRPr="00E96FEC">
              <w:rPr>
                <w:i/>
              </w:rPr>
              <w:t>lan</w:t>
            </w:r>
            <w:r w:rsidR="00FF2940">
              <w:rPr>
                <w:i/>
              </w:rPr>
              <w:t xml:space="preserve"> </w:t>
            </w:r>
            <w:r w:rsidR="00FF2940" w:rsidRPr="007F1AC4">
              <w:rPr>
                <w:b/>
                <w:bCs/>
                <w:i/>
              </w:rPr>
              <w:t>and</w:t>
            </w:r>
            <w:r w:rsidR="00FF2940">
              <w:rPr>
                <w:i/>
              </w:rPr>
              <w:t xml:space="preserve"> add specific monitoring and evaluation activities </w:t>
            </w:r>
            <w:r w:rsidRPr="00E96FEC">
              <w:t xml:space="preserve"> </w:t>
            </w:r>
          </w:p>
        </w:tc>
        <w:tc>
          <w:tcPr>
            <w:tcW w:w="4631" w:type="dxa"/>
            <w:shd w:val="clear" w:color="auto" w:fill="EDEDED" w:themeFill="accent3" w:themeFillTint="33"/>
          </w:tcPr>
          <w:p w14:paraId="71D475FF" w14:textId="77777777" w:rsidR="00811D79" w:rsidRPr="000B4199" w:rsidRDefault="00811D79" w:rsidP="000B4199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Measurement</w:t>
            </w:r>
          </w:p>
          <w:p w14:paraId="3D4931EE" w14:textId="6DCCC934" w:rsidR="00811D79" w:rsidRPr="003B3CBD" w:rsidRDefault="00811D79" w:rsidP="000B4199">
            <w:pPr>
              <w:rPr>
                <w:bCs/>
                <w:i/>
                <w:iCs/>
              </w:rPr>
            </w:pPr>
            <w:r w:rsidRPr="00E96FEC">
              <w:rPr>
                <w:i/>
              </w:rPr>
              <w:t>How are you going to monitor and evaluate this activity?</w:t>
            </w:r>
          </w:p>
        </w:tc>
        <w:tc>
          <w:tcPr>
            <w:tcW w:w="4631" w:type="dxa"/>
            <w:shd w:val="clear" w:color="auto" w:fill="EDEDED" w:themeFill="accent3" w:themeFillTint="33"/>
          </w:tcPr>
          <w:p w14:paraId="68873621" w14:textId="77777777" w:rsidR="00811D79" w:rsidRPr="000B4199" w:rsidRDefault="00811D79" w:rsidP="000B4199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Target</w:t>
            </w:r>
          </w:p>
          <w:p w14:paraId="3C0D56B2" w14:textId="101F2E00" w:rsidR="00811D79" w:rsidRPr="003B3CBD" w:rsidRDefault="00811D79" w:rsidP="000B4199">
            <w:pPr>
              <w:rPr>
                <w:bCs/>
                <w:i/>
                <w:iCs/>
                <w:sz w:val="14"/>
                <w:szCs w:val="14"/>
              </w:rPr>
            </w:pPr>
            <w:r w:rsidRPr="00E96FEC">
              <w:rPr>
                <w:i/>
              </w:rPr>
              <w:t xml:space="preserve">What are you hoping to achieve? </w:t>
            </w:r>
            <w:r>
              <w:br/>
            </w:r>
            <w:r w:rsidRPr="00E96FEC">
              <w:rPr>
                <w:i/>
              </w:rPr>
              <w:t>Reach</w:t>
            </w:r>
            <w:r w:rsidR="00134539">
              <w:rPr>
                <w:i/>
                <w:iCs/>
              </w:rPr>
              <w:t>/</w:t>
            </w:r>
            <w:r w:rsidRPr="00E96FEC">
              <w:rPr>
                <w:i/>
              </w:rPr>
              <w:t>engagement</w:t>
            </w:r>
          </w:p>
        </w:tc>
      </w:tr>
      <w:tr w:rsidR="000B4199" w:rsidRPr="003B3CBD" w14:paraId="1DF68FAA" w14:textId="77777777" w:rsidTr="0022272C">
        <w:trPr>
          <w:cantSplit/>
        </w:trPr>
        <w:tc>
          <w:tcPr>
            <w:tcW w:w="4630" w:type="dxa"/>
            <w:shd w:val="clear" w:color="auto" w:fill="auto"/>
          </w:tcPr>
          <w:p w14:paraId="17879C1E" w14:textId="24E8240F" w:rsidR="000B4199" w:rsidRPr="007F1AC4" w:rsidRDefault="00A0689B" w:rsidP="000B4199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0B4199" w:rsidRPr="007F1AC4">
              <w:rPr>
                <w:i/>
                <w:color w:val="C00000"/>
              </w:rPr>
              <w:t>xample:</w:t>
            </w:r>
          </w:p>
          <w:p w14:paraId="697D96A0" w14:textId="5ACCCC5D" w:rsidR="000B4199" w:rsidRPr="007F1AC4" w:rsidRDefault="00201E90" w:rsidP="000B4199">
            <w:pPr>
              <w:rPr>
                <w:rFonts w:eastAsia="Calibri"/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>Letter to residents informing of upcoming service change</w:t>
            </w:r>
            <w:r w:rsidR="003076D8" w:rsidRPr="007F1AC4">
              <w:rPr>
                <w:iCs/>
                <w:color w:val="C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14:paraId="0DA03ACF" w14:textId="78BC0A5E" w:rsidR="001A321E" w:rsidRPr="007F1AC4" w:rsidRDefault="00A0689B" w:rsidP="001A321E">
            <w:pPr>
              <w:rPr>
                <w:i/>
                <w:iCs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0B4199" w:rsidRPr="007F1AC4">
              <w:rPr>
                <w:i/>
                <w:color w:val="C00000"/>
              </w:rPr>
              <w:t>xample:</w:t>
            </w:r>
          </w:p>
          <w:p w14:paraId="590F4687" w14:textId="4203249C" w:rsidR="00425D3A" w:rsidRPr="007F1AC4" w:rsidRDefault="00425D3A" w:rsidP="001A321E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>Number of letters delivered</w:t>
            </w:r>
          </w:p>
          <w:p w14:paraId="783C1FC9" w14:textId="6867F8A6" w:rsidR="000B4199" w:rsidRPr="007F1AC4" w:rsidRDefault="00425D3A" w:rsidP="001A321E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>Number of unique hits o</w:t>
            </w:r>
            <w:r w:rsidR="002556D2" w:rsidRPr="007F1AC4">
              <w:rPr>
                <w:color w:val="C00000"/>
              </w:rPr>
              <w:t>n dedicated letter</w:t>
            </w:r>
            <w:r w:rsidR="000B0A99" w:rsidRPr="007F1AC4">
              <w:rPr>
                <w:color w:val="C00000"/>
              </w:rPr>
              <w:t xml:space="preserve"> URL</w:t>
            </w:r>
            <w:r w:rsidR="000B4199" w:rsidRPr="007F1AC4">
              <w:rPr>
                <w:color w:val="C00000"/>
              </w:rPr>
              <w:t xml:space="preserve"> </w:t>
            </w:r>
          </w:p>
          <w:p w14:paraId="359C649F" w14:textId="77777777" w:rsidR="000B4199" w:rsidRPr="007F1AC4" w:rsidRDefault="000B4199" w:rsidP="000B4199">
            <w:pPr>
              <w:rPr>
                <w:i/>
                <w:color w:val="C00000"/>
              </w:rPr>
            </w:pPr>
          </w:p>
          <w:p w14:paraId="226618E0" w14:textId="4A94CEF2" w:rsidR="000B4199" w:rsidRPr="007F1AC4" w:rsidRDefault="000B4199" w:rsidP="000B4199">
            <w:pPr>
              <w:rPr>
                <w:i/>
                <w:color w:val="C00000"/>
              </w:rPr>
            </w:pPr>
          </w:p>
        </w:tc>
        <w:tc>
          <w:tcPr>
            <w:tcW w:w="4631" w:type="dxa"/>
            <w:shd w:val="clear" w:color="auto" w:fill="auto"/>
          </w:tcPr>
          <w:p w14:paraId="4BCCF251" w14:textId="60E6BDD2" w:rsidR="000B4199" w:rsidRPr="007F1AC4" w:rsidRDefault="00A0689B" w:rsidP="000B4199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0B4199" w:rsidRPr="007F1AC4">
              <w:rPr>
                <w:i/>
                <w:color w:val="C00000"/>
              </w:rPr>
              <w:t>xample:</w:t>
            </w:r>
          </w:p>
          <w:p w14:paraId="1078DD01" w14:textId="15A6042A" w:rsidR="000B4199" w:rsidRPr="007F1AC4" w:rsidRDefault="00875FD2" w:rsidP="001A321E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>Deliver</w:t>
            </w:r>
            <w:r w:rsidR="4E49FD3E" w:rsidRPr="007F1AC4">
              <w:rPr>
                <w:color w:val="C00000"/>
              </w:rPr>
              <w:t xml:space="preserve"> 100,000</w:t>
            </w:r>
            <w:r w:rsidRPr="007F1AC4">
              <w:rPr>
                <w:color w:val="C00000"/>
              </w:rPr>
              <w:t xml:space="preserve"> letters before </w:t>
            </w:r>
            <w:r w:rsidR="00A0689B" w:rsidRPr="003B5D74">
              <w:rPr>
                <w:color w:val="C00000"/>
              </w:rPr>
              <w:t>[day</w:t>
            </w:r>
            <w:r w:rsidR="4B6CDC4E" w:rsidRPr="007F1AC4">
              <w:rPr>
                <w:color w:val="C00000"/>
              </w:rPr>
              <w:t>/</w:t>
            </w:r>
            <w:r w:rsidR="00A0689B" w:rsidRPr="003B5D74">
              <w:rPr>
                <w:color w:val="C00000"/>
              </w:rPr>
              <w:t>month</w:t>
            </w:r>
            <w:r w:rsidR="4B6CDC4E" w:rsidRPr="007F1AC4">
              <w:rPr>
                <w:color w:val="C00000"/>
              </w:rPr>
              <w:t>/</w:t>
            </w:r>
            <w:r w:rsidR="00A0689B" w:rsidRPr="003B5D74">
              <w:rPr>
                <w:color w:val="C00000"/>
              </w:rPr>
              <w:t>year]</w:t>
            </w:r>
          </w:p>
          <w:p w14:paraId="5EEFF896" w14:textId="31F82388" w:rsidR="00425D3A" w:rsidRPr="007F1AC4" w:rsidRDefault="00875FD2" w:rsidP="001A321E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 xml:space="preserve">Record </w:t>
            </w:r>
            <w:r w:rsidR="00C16DEF" w:rsidRPr="007F1AC4">
              <w:rPr>
                <w:color w:val="C00000"/>
              </w:rPr>
              <w:t>10</w:t>
            </w:r>
            <w:r w:rsidRPr="007F1AC4">
              <w:rPr>
                <w:color w:val="C00000"/>
              </w:rPr>
              <w:t>,000 unique hits on letter URL be</w:t>
            </w:r>
            <w:r w:rsidR="00E52EB6" w:rsidRPr="007F1AC4">
              <w:rPr>
                <w:color w:val="C00000"/>
              </w:rPr>
              <w:t>tween</w:t>
            </w:r>
            <w:r w:rsidRPr="007F1AC4">
              <w:rPr>
                <w:color w:val="C00000"/>
              </w:rPr>
              <w:t xml:space="preserve"> </w:t>
            </w:r>
            <w:r w:rsidR="00A0689B" w:rsidRPr="003B5D74">
              <w:rPr>
                <w:color w:val="C00000"/>
              </w:rPr>
              <w:t xml:space="preserve">[day/month/year] </w:t>
            </w:r>
            <w:r w:rsidR="00E52EB6" w:rsidRPr="007F1AC4">
              <w:rPr>
                <w:color w:val="C00000"/>
              </w:rPr>
              <w:t xml:space="preserve">and </w:t>
            </w:r>
            <w:r w:rsidR="00A0689B" w:rsidRPr="003B5D74">
              <w:rPr>
                <w:color w:val="C00000"/>
              </w:rPr>
              <w:t>[day/month/year]</w:t>
            </w:r>
          </w:p>
          <w:p w14:paraId="41D505C4" w14:textId="287AC611" w:rsidR="000B4199" w:rsidRPr="007F1AC4" w:rsidRDefault="000B4199" w:rsidP="003768DC">
            <w:pPr>
              <w:pStyle w:val="ListParagraph"/>
              <w:ind w:left="224"/>
              <w:rPr>
                <w:i/>
                <w:color w:val="C00000"/>
              </w:rPr>
            </w:pPr>
          </w:p>
        </w:tc>
      </w:tr>
      <w:tr w:rsidR="00811D79" w:rsidRPr="003B3CBD" w14:paraId="47AF8A9A" w14:textId="77777777" w:rsidTr="0022272C">
        <w:trPr>
          <w:cantSplit/>
        </w:trPr>
        <w:tc>
          <w:tcPr>
            <w:tcW w:w="4630" w:type="dxa"/>
            <w:shd w:val="clear" w:color="auto" w:fill="auto"/>
          </w:tcPr>
          <w:p w14:paraId="16F21C91" w14:textId="3920BAC7" w:rsidR="00811D79" w:rsidRPr="007F1AC4" w:rsidRDefault="008710CD" w:rsidP="003768DC">
            <w:pPr>
              <w:rPr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>Visual b</w:t>
            </w:r>
            <w:r w:rsidR="00C814F7" w:rsidRPr="007F1AC4">
              <w:rPr>
                <w:iCs/>
                <w:color w:val="C00000"/>
              </w:rPr>
              <w:t xml:space="preserve">in </w:t>
            </w:r>
            <w:r w:rsidR="00217086" w:rsidRPr="007F1AC4">
              <w:rPr>
                <w:iCs/>
                <w:color w:val="C00000"/>
              </w:rPr>
              <w:t>inspection</w:t>
            </w:r>
            <w:r w:rsidR="00F96DC9" w:rsidRPr="007F1AC4">
              <w:rPr>
                <w:iCs/>
                <w:color w:val="C00000"/>
              </w:rPr>
              <w:t xml:space="preserve"> during kerbside </w:t>
            </w:r>
            <w:r w:rsidR="00C02544" w:rsidRPr="007F1AC4">
              <w:rPr>
                <w:iCs/>
                <w:color w:val="C00000"/>
              </w:rPr>
              <w:t>collection</w:t>
            </w:r>
            <w:r w:rsidR="001B5EB8" w:rsidRPr="007F1AC4">
              <w:rPr>
                <w:iCs/>
                <w:color w:val="C00000"/>
              </w:rPr>
              <w:t xml:space="preserve"> </w:t>
            </w:r>
            <w:r w:rsidR="002118A7" w:rsidRPr="007F1AC4">
              <w:rPr>
                <w:iCs/>
                <w:color w:val="C00000"/>
              </w:rPr>
              <w:t xml:space="preserve">to determine a baseline for </w:t>
            </w:r>
            <w:r w:rsidR="00472CA8" w:rsidRPr="007F1AC4">
              <w:rPr>
                <w:iCs/>
                <w:color w:val="C00000"/>
              </w:rPr>
              <w:t xml:space="preserve">tonnes </w:t>
            </w:r>
            <w:r w:rsidR="002118A7" w:rsidRPr="007F1AC4">
              <w:rPr>
                <w:iCs/>
                <w:color w:val="C00000"/>
              </w:rPr>
              <w:t>recover</w:t>
            </w:r>
            <w:r w:rsidR="00007BAD" w:rsidRPr="007F1AC4">
              <w:rPr>
                <w:iCs/>
                <w:color w:val="C00000"/>
              </w:rPr>
              <w:t>ed</w:t>
            </w:r>
            <w:r w:rsidR="002118A7" w:rsidRPr="007F1AC4">
              <w:rPr>
                <w:iCs/>
                <w:color w:val="C00000"/>
              </w:rPr>
              <w:t xml:space="preserve"> </w:t>
            </w:r>
            <w:r w:rsidR="00472CA8" w:rsidRPr="007F1AC4">
              <w:rPr>
                <w:iCs/>
                <w:color w:val="C00000"/>
              </w:rPr>
              <w:t>metric</w:t>
            </w:r>
            <w:r w:rsidR="002118A7" w:rsidRPr="007F1AC4">
              <w:rPr>
                <w:iCs/>
                <w:color w:val="C00000"/>
              </w:rPr>
              <w:t xml:space="preserve"> in new glass stream</w:t>
            </w:r>
            <w:r w:rsidR="00C02544" w:rsidRPr="007F1AC4">
              <w:rPr>
                <w:iCs/>
                <w:color w:val="C00000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</w:tcPr>
          <w:p w14:paraId="613E95CE" w14:textId="1C294F1B" w:rsidR="00811D79" w:rsidRPr="007F1AC4" w:rsidRDefault="00C02544" w:rsidP="003768DC">
            <w:pPr>
              <w:rPr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 xml:space="preserve">The amount of glass </w:t>
            </w:r>
            <w:r w:rsidR="00101D1E" w:rsidRPr="007F1AC4">
              <w:rPr>
                <w:iCs/>
                <w:color w:val="C00000"/>
              </w:rPr>
              <w:t xml:space="preserve">currently in the </w:t>
            </w:r>
            <w:r w:rsidRPr="007F1AC4">
              <w:rPr>
                <w:iCs/>
                <w:color w:val="C00000"/>
              </w:rPr>
              <w:t xml:space="preserve">recycling </w:t>
            </w:r>
            <w:r w:rsidR="00446828" w:rsidRPr="007F1AC4">
              <w:rPr>
                <w:iCs/>
                <w:color w:val="C00000"/>
              </w:rPr>
              <w:t>bin</w:t>
            </w:r>
            <w:r w:rsidR="008710CD" w:rsidRPr="007F1AC4">
              <w:rPr>
                <w:iCs/>
                <w:color w:val="C00000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</w:tcPr>
          <w:p w14:paraId="3905E357" w14:textId="478E6F24" w:rsidR="00811D79" w:rsidRPr="007F1AC4" w:rsidRDefault="008710CD" w:rsidP="005128B6">
            <w:pPr>
              <w:rPr>
                <w:rFonts w:cs="Arial"/>
                <w:iCs/>
                <w:color w:val="C00000"/>
              </w:rPr>
            </w:pPr>
            <w:r w:rsidRPr="007F1AC4">
              <w:rPr>
                <w:rFonts w:cs="Arial"/>
                <w:iCs/>
                <w:color w:val="C00000"/>
              </w:rPr>
              <w:t xml:space="preserve">Inspect </w:t>
            </w:r>
            <w:r w:rsidR="00217086" w:rsidRPr="007F1AC4">
              <w:rPr>
                <w:rFonts w:cs="Arial"/>
                <w:iCs/>
                <w:color w:val="C00000"/>
              </w:rPr>
              <w:t xml:space="preserve">30% of </w:t>
            </w:r>
            <w:r w:rsidR="00D93BE8" w:rsidRPr="007F1AC4">
              <w:rPr>
                <w:rFonts w:cs="Arial"/>
                <w:iCs/>
                <w:color w:val="C00000"/>
              </w:rPr>
              <w:t>kerbside bins</w:t>
            </w:r>
            <w:r w:rsidRPr="007F1AC4">
              <w:rPr>
                <w:rFonts w:cs="Arial"/>
                <w:iCs/>
                <w:color w:val="C00000"/>
              </w:rPr>
              <w:t xml:space="preserve"> </w:t>
            </w:r>
          </w:p>
        </w:tc>
      </w:tr>
      <w:tr w:rsidR="008C0B5B" w:rsidRPr="003B3CBD" w14:paraId="63B3C5C7" w14:textId="77777777" w:rsidTr="0022272C">
        <w:trPr>
          <w:cantSplit/>
        </w:trPr>
        <w:tc>
          <w:tcPr>
            <w:tcW w:w="4630" w:type="dxa"/>
            <w:shd w:val="clear" w:color="auto" w:fill="auto"/>
          </w:tcPr>
          <w:p w14:paraId="2BC45DCA" w14:textId="77777777" w:rsidR="008C0B5B" w:rsidRPr="007F1AC4" w:rsidRDefault="008C0B5B" w:rsidP="003768DC">
            <w:pPr>
              <w:rPr>
                <w:iCs/>
                <w:color w:val="C00000"/>
              </w:rPr>
            </w:pPr>
          </w:p>
        </w:tc>
        <w:tc>
          <w:tcPr>
            <w:tcW w:w="4631" w:type="dxa"/>
            <w:shd w:val="clear" w:color="auto" w:fill="auto"/>
          </w:tcPr>
          <w:p w14:paraId="274EE095" w14:textId="77777777" w:rsidR="008C0B5B" w:rsidRPr="007F1AC4" w:rsidRDefault="008C0B5B" w:rsidP="003768DC">
            <w:pPr>
              <w:rPr>
                <w:iCs/>
                <w:color w:val="C00000"/>
              </w:rPr>
            </w:pPr>
          </w:p>
        </w:tc>
        <w:tc>
          <w:tcPr>
            <w:tcW w:w="4631" w:type="dxa"/>
            <w:shd w:val="clear" w:color="auto" w:fill="auto"/>
          </w:tcPr>
          <w:p w14:paraId="180A7193" w14:textId="77777777" w:rsidR="008C0B5B" w:rsidRPr="007F1AC4" w:rsidRDefault="008C0B5B" w:rsidP="005128B6">
            <w:pPr>
              <w:rPr>
                <w:rFonts w:cs="Arial"/>
                <w:iCs/>
                <w:color w:val="C00000"/>
              </w:rPr>
            </w:pPr>
          </w:p>
        </w:tc>
      </w:tr>
      <w:tr w:rsidR="008C0B5B" w:rsidRPr="003B3CBD" w14:paraId="17283411" w14:textId="77777777" w:rsidTr="0022272C">
        <w:trPr>
          <w:cantSplit/>
        </w:trPr>
        <w:tc>
          <w:tcPr>
            <w:tcW w:w="4630" w:type="dxa"/>
            <w:shd w:val="clear" w:color="auto" w:fill="auto"/>
          </w:tcPr>
          <w:p w14:paraId="33CC9D1D" w14:textId="77777777" w:rsidR="008C0B5B" w:rsidRPr="007F1AC4" w:rsidRDefault="008C0B5B" w:rsidP="003768DC">
            <w:pPr>
              <w:rPr>
                <w:iCs/>
                <w:color w:val="C00000"/>
              </w:rPr>
            </w:pPr>
          </w:p>
        </w:tc>
        <w:tc>
          <w:tcPr>
            <w:tcW w:w="4631" w:type="dxa"/>
            <w:shd w:val="clear" w:color="auto" w:fill="auto"/>
          </w:tcPr>
          <w:p w14:paraId="4BB420C6" w14:textId="77777777" w:rsidR="008C0B5B" w:rsidRPr="007F1AC4" w:rsidRDefault="008C0B5B" w:rsidP="003768DC">
            <w:pPr>
              <w:rPr>
                <w:iCs/>
                <w:color w:val="C00000"/>
              </w:rPr>
            </w:pPr>
          </w:p>
        </w:tc>
        <w:tc>
          <w:tcPr>
            <w:tcW w:w="4631" w:type="dxa"/>
            <w:shd w:val="clear" w:color="auto" w:fill="auto"/>
          </w:tcPr>
          <w:p w14:paraId="585A3175" w14:textId="77777777" w:rsidR="008C0B5B" w:rsidRPr="007F1AC4" w:rsidRDefault="008C0B5B" w:rsidP="005128B6">
            <w:pPr>
              <w:rPr>
                <w:rFonts w:cs="Arial"/>
                <w:iCs/>
                <w:color w:val="C00000"/>
              </w:rPr>
            </w:pPr>
          </w:p>
        </w:tc>
      </w:tr>
      <w:tr w:rsidR="00811D79" w:rsidRPr="003B3CBD" w14:paraId="33FD8EAE" w14:textId="77777777" w:rsidTr="0022272C">
        <w:trPr>
          <w:cantSplit/>
          <w:trHeight w:val="271"/>
        </w:trPr>
        <w:tc>
          <w:tcPr>
            <w:tcW w:w="4630" w:type="dxa"/>
            <w:shd w:val="clear" w:color="auto" w:fill="auto"/>
          </w:tcPr>
          <w:p w14:paraId="34650E23" w14:textId="77777777" w:rsidR="00811D79" w:rsidRPr="0022272C" w:rsidRDefault="00811D79" w:rsidP="008C0B5B">
            <w:pPr>
              <w:spacing w:line="240" w:lineRule="atLeast"/>
              <w:rPr>
                <w:rFonts w:cs="Arial"/>
                <w:iCs/>
              </w:rPr>
            </w:pPr>
          </w:p>
        </w:tc>
        <w:tc>
          <w:tcPr>
            <w:tcW w:w="4631" w:type="dxa"/>
            <w:shd w:val="clear" w:color="auto" w:fill="auto"/>
          </w:tcPr>
          <w:p w14:paraId="23DC268A" w14:textId="77777777" w:rsidR="00811D79" w:rsidRPr="0022272C" w:rsidRDefault="00811D79" w:rsidP="008C0B5B">
            <w:pPr>
              <w:spacing w:line="240" w:lineRule="atLeast"/>
              <w:rPr>
                <w:rFonts w:cs="Arial"/>
                <w:iCs/>
              </w:rPr>
            </w:pPr>
          </w:p>
        </w:tc>
        <w:tc>
          <w:tcPr>
            <w:tcW w:w="4631" w:type="dxa"/>
            <w:shd w:val="clear" w:color="auto" w:fill="auto"/>
          </w:tcPr>
          <w:p w14:paraId="4FBF3D18" w14:textId="77777777" w:rsidR="00811D79" w:rsidRPr="0022272C" w:rsidRDefault="00811D79" w:rsidP="008C0B5B">
            <w:pPr>
              <w:spacing w:line="240" w:lineRule="atLeast"/>
              <w:rPr>
                <w:rFonts w:cs="Arial"/>
                <w:iCs/>
              </w:rPr>
            </w:pPr>
          </w:p>
        </w:tc>
      </w:tr>
    </w:tbl>
    <w:p w14:paraId="71C63A87" w14:textId="77777777" w:rsidR="003768DC" w:rsidRDefault="003768DC">
      <w:pPr>
        <w:rPr>
          <w:rFonts w:eastAsiaTheme="majorEastAsia" w:cs="Arial"/>
          <w:b/>
          <w:bCs/>
          <w:color w:val="000000" w:themeColor="text1"/>
          <w:sz w:val="26"/>
          <w:szCs w:val="26"/>
        </w:rPr>
      </w:pPr>
      <w:r>
        <w:br w:type="page"/>
      </w:r>
    </w:p>
    <w:p w14:paraId="322C3F59" w14:textId="1C25D0C1" w:rsidR="003B3CBD" w:rsidRPr="003B3CBD" w:rsidRDefault="003B3CBD" w:rsidP="001D0C04">
      <w:pPr>
        <w:pStyle w:val="Heading3"/>
        <w:rPr>
          <w:rFonts w:eastAsia="Times New Roman"/>
          <w:color w:val="000000"/>
          <w:sz w:val="20"/>
          <w:lang w:val="en-US" w:eastAsia="en-AU"/>
        </w:rPr>
      </w:pPr>
      <w:r w:rsidRPr="003B3CBD">
        <w:lastRenderedPageBreak/>
        <w:t>Phase 1: Pre-</w:t>
      </w:r>
      <w:r w:rsidRPr="008C0B5B">
        <w:t>transition [</w:t>
      </w:r>
      <w:r w:rsidRPr="007F1AC4">
        <w:rPr>
          <w:i/>
          <w:color w:val="C00000"/>
        </w:rPr>
        <w:t>Insert</w:t>
      </w:r>
      <w:r w:rsidRPr="007F1AC4">
        <w:rPr>
          <w:color w:val="C00000"/>
        </w:rPr>
        <w:t>: Approximate date range</w:t>
      </w:r>
      <w:r w:rsidRPr="008C0B5B">
        <w:rPr>
          <w:rFonts w:eastAsia="Times New Roman"/>
          <w:color w:val="000000"/>
          <w:sz w:val="20"/>
          <w:lang w:val="en-US" w:eastAsia="en-AU"/>
        </w:rPr>
        <w:t>]</w:t>
      </w:r>
    </w:p>
    <w:p w14:paraId="66870D79" w14:textId="4F9E4DD5" w:rsidR="003B3CBD" w:rsidRDefault="000633A8" w:rsidP="003B3CBD">
      <w:pPr>
        <w:spacing w:after="240" w:line="240" w:lineRule="atLeast"/>
        <w:rPr>
          <w:rFonts w:cs="Arial"/>
          <w:szCs w:val="20"/>
          <w:lang w:val="en-US" w:eastAsia="en-AU"/>
        </w:rPr>
      </w:pPr>
      <w:r>
        <w:rPr>
          <w:rFonts w:cs="Arial"/>
          <w:szCs w:val="20"/>
          <w:lang w:val="en-US" w:eastAsia="en-AU"/>
        </w:rPr>
        <w:t xml:space="preserve">Approximately </w:t>
      </w:r>
      <w:r w:rsidR="003B3CBD" w:rsidRPr="003B3CBD">
        <w:rPr>
          <w:rFonts w:cs="Arial"/>
          <w:szCs w:val="20"/>
          <w:lang w:val="en-US" w:eastAsia="en-AU"/>
        </w:rPr>
        <w:t>3 months prior to introducing the New Household Recycling Services</w:t>
      </w:r>
      <w:r w:rsidR="00514E93">
        <w:rPr>
          <w:rFonts w:cs="Arial"/>
          <w:szCs w:val="20"/>
          <w:lang w:val="en-US" w:eastAsia="en-AU"/>
        </w:rPr>
        <w:t>.</w:t>
      </w:r>
      <w:r w:rsidR="003B3CBD" w:rsidRPr="003B3CBD">
        <w:rPr>
          <w:rFonts w:cs="Arial"/>
          <w:szCs w:val="20"/>
          <w:lang w:val="en-US" w:eastAsia="en-AU"/>
        </w:rPr>
        <w:t> </w:t>
      </w:r>
    </w:p>
    <w:p w14:paraId="76E7E2EC" w14:textId="77777777" w:rsidR="005550AE" w:rsidRPr="003B3CBD" w:rsidRDefault="005550AE" w:rsidP="005550AE">
      <w:pPr>
        <w:spacing w:after="200" w:line="240" w:lineRule="auto"/>
        <w:rPr>
          <w:rFonts w:cs="Arial"/>
          <w:i/>
          <w:iCs/>
          <w:color w:val="000000" w:themeColor="text1"/>
          <w:sz w:val="18"/>
          <w:szCs w:val="18"/>
        </w:rPr>
      </w:pPr>
      <w:r w:rsidRPr="003B3CBD">
        <w:rPr>
          <w:rFonts w:cs="Arial"/>
          <w:i/>
          <w:iCs/>
          <w:color w:val="000000" w:themeColor="text1"/>
          <w:sz w:val="18"/>
          <w:szCs w:val="18"/>
        </w:rPr>
        <w:t xml:space="preserve">Table </w:t>
      </w:r>
      <w:r>
        <w:rPr>
          <w:rFonts w:cs="Arial"/>
          <w:i/>
          <w:iCs/>
          <w:color w:val="000000" w:themeColor="text1"/>
          <w:sz w:val="18"/>
          <w:szCs w:val="18"/>
        </w:rPr>
        <w:t>3</w:t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t>. Pre-transition phase</w:t>
      </w:r>
    </w:p>
    <w:tbl>
      <w:tblPr>
        <w:tblStyle w:val="TableGrid11"/>
        <w:tblW w:w="14034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Preparation phase "/>
        <w:tblDescription w:val="Fill in the fields with the required information."/>
      </w:tblPr>
      <w:tblGrid>
        <w:gridCol w:w="4678"/>
        <w:gridCol w:w="4678"/>
        <w:gridCol w:w="4678"/>
      </w:tblGrid>
      <w:tr w:rsidR="00714D05" w:rsidRPr="003B3CBD" w14:paraId="3E6DE48C" w14:textId="77777777" w:rsidTr="00AD22B2">
        <w:trPr>
          <w:cantSplit/>
          <w:tblHeader/>
        </w:trPr>
        <w:tc>
          <w:tcPr>
            <w:tcW w:w="4678" w:type="dxa"/>
            <w:shd w:val="clear" w:color="auto" w:fill="EDEDED" w:themeFill="accent3" w:themeFillTint="33"/>
          </w:tcPr>
          <w:p w14:paraId="729135E8" w14:textId="77777777" w:rsidR="00714D05" w:rsidRPr="000B4199" w:rsidRDefault="00714D05" w:rsidP="000B4199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Activity</w:t>
            </w:r>
          </w:p>
          <w:p w14:paraId="47CE052F" w14:textId="41D41947" w:rsidR="00714D05" w:rsidRPr="003B3CBD" w:rsidRDefault="00FF2940" w:rsidP="000B4199">
            <w:pPr>
              <w:rPr>
                <w:bCs/>
                <w:i/>
                <w:iCs/>
              </w:rPr>
            </w:pPr>
            <w:r w:rsidRPr="00E96FEC">
              <w:rPr>
                <w:i/>
              </w:rPr>
              <w:t xml:space="preserve">Copy </w:t>
            </w:r>
            <w:r>
              <w:rPr>
                <w:i/>
              </w:rPr>
              <w:t xml:space="preserve">activities </w:t>
            </w:r>
            <w:r w:rsidRPr="00E96FEC">
              <w:rPr>
                <w:i/>
              </w:rPr>
              <w:t>communication and engagement plan</w:t>
            </w:r>
            <w:r>
              <w:rPr>
                <w:i/>
              </w:rPr>
              <w:t xml:space="preserve"> and </w:t>
            </w:r>
            <w:r w:rsidRPr="007F1AC4">
              <w:rPr>
                <w:b/>
                <w:bCs/>
                <w:i/>
              </w:rPr>
              <w:t>add</w:t>
            </w:r>
            <w:r>
              <w:rPr>
                <w:i/>
              </w:rPr>
              <w:t xml:space="preserve"> specific monitoring and evaluation activities </w:t>
            </w:r>
            <w:r w:rsidRPr="00E96FEC">
              <w:t xml:space="preserve"> 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45A9B850" w14:textId="77777777" w:rsidR="00714D05" w:rsidRPr="000B4199" w:rsidRDefault="00714D05" w:rsidP="000B4199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Measurement</w:t>
            </w:r>
          </w:p>
          <w:p w14:paraId="1B109F8B" w14:textId="77777777" w:rsidR="00714D05" w:rsidRPr="003B3CBD" w:rsidRDefault="00714D05" w:rsidP="000B4199">
            <w:pPr>
              <w:rPr>
                <w:bCs/>
                <w:i/>
                <w:iCs/>
              </w:rPr>
            </w:pPr>
            <w:r w:rsidRPr="00E96FEC">
              <w:rPr>
                <w:i/>
              </w:rPr>
              <w:t>How are you going to monitor and evaluate this activity?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67C56019" w14:textId="77777777" w:rsidR="00714D05" w:rsidRPr="000B4199" w:rsidRDefault="00714D05" w:rsidP="000B4199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Target</w:t>
            </w:r>
          </w:p>
          <w:p w14:paraId="1A049FA9" w14:textId="77777777" w:rsidR="00714D05" w:rsidRPr="003B3CBD" w:rsidRDefault="00714D05" w:rsidP="000B4199">
            <w:pPr>
              <w:rPr>
                <w:bCs/>
                <w:i/>
                <w:iCs/>
                <w:sz w:val="14"/>
                <w:szCs w:val="14"/>
              </w:rPr>
            </w:pPr>
            <w:r w:rsidRPr="00E96FEC">
              <w:rPr>
                <w:i/>
              </w:rPr>
              <w:t xml:space="preserve">What are you hoping to achieve? </w:t>
            </w:r>
            <w:r w:rsidRPr="00E96FEC">
              <w:rPr>
                <w:i/>
              </w:rPr>
              <w:br/>
              <w:t>Reach, engagement, and impact</w:t>
            </w:r>
          </w:p>
        </w:tc>
      </w:tr>
      <w:tr w:rsidR="00714D05" w:rsidRPr="003B3CBD" w14:paraId="78EAAC03" w14:textId="77777777" w:rsidTr="00AD22B2">
        <w:trPr>
          <w:cantSplit/>
        </w:trPr>
        <w:tc>
          <w:tcPr>
            <w:tcW w:w="4678" w:type="dxa"/>
          </w:tcPr>
          <w:p w14:paraId="18E593A5" w14:textId="3DA374DD" w:rsidR="00714D05" w:rsidRPr="007F1AC4" w:rsidRDefault="00A73AD4" w:rsidP="000B4199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For e</w:t>
            </w:r>
            <w:r w:rsidR="00714D05" w:rsidRPr="007F1AC4">
              <w:rPr>
                <w:i/>
                <w:color w:val="C00000"/>
              </w:rPr>
              <w:t>xample:</w:t>
            </w:r>
          </w:p>
          <w:p w14:paraId="40F4ED24" w14:textId="3E779F81" w:rsidR="00714D05" w:rsidRPr="007F1AC4" w:rsidRDefault="006325DD" w:rsidP="000B4199">
            <w:pPr>
              <w:rPr>
                <w:rFonts w:eastAsia="Calibri"/>
                <w:color w:val="C00000"/>
              </w:rPr>
            </w:pPr>
            <w:r w:rsidRPr="007F1AC4">
              <w:rPr>
                <w:color w:val="C00000"/>
              </w:rPr>
              <w:t xml:space="preserve">Social media </w:t>
            </w:r>
            <w:r w:rsidR="00FE680D" w:rsidRPr="007F1AC4">
              <w:rPr>
                <w:color w:val="C00000"/>
              </w:rPr>
              <w:t>advertising</w:t>
            </w:r>
            <w:r w:rsidRPr="007F1AC4">
              <w:rPr>
                <w:color w:val="C00000"/>
              </w:rPr>
              <w:t xml:space="preserve"> to build awareness of service change </w:t>
            </w:r>
          </w:p>
        </w:tc>
        <w:tc>
          <w:tcPr>
            <w:tcW w:w="4678" w:type="dxa"/>
          </w:tcPr>
          <w:p w14:paraId="6A2EF93D" w14:textId="42C717C7" w:rsidR="001A321E" w:rsidRPr="007F1AC4" w:rsidRDefault="00A73AD4" w:rsidP="001A321E">
            <w:pPr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For e</w:t>
            </w:r>
            <w:r w:rsidR="001A321E" w:rsidRPr="007F1AC4">
              <w:rPr>
                <w:i/>
                <w:iCs/>
                <w:color w:val="C00000"/>
              </w:rPr>
              <w:t>xample:</w:t>
            </w:r>
          </w:p>
          <w:p w14:paraId="271C82D0" w14:textId="77777777" w:rsidR="001A321E" w:rsidRPr="007F1AC4" w:rsidRDefault="001A321E" w:rsidP="001A321E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 xml:space="preserve">Reach as reported through Facebook analytics. </w:t>
            </w:r>
          </w:p>
          <w:p w14:paraId="628A0652" w14:textId="0BD31D63" w:rsidR="00714D05" w:rsidRPr="007F1AC4" w:rsidRDefault="001A321E" w:rsidP="001A321E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i/>
                <w:color w:val="C00000"/>
              </w:rPr>
            </w:pPr>
            <w:r w:rsidRPr="007F1AC4">
              <w:rPr>
                <w:color w:val="C00000"/>
              </w:rPr>
              <w:t>Engagement as report through Facebook analytics</w:t>
            </w:r>
          </w:p>
        </w:tc>
        <w:tc>
          <w:tcPr>
            <w:tcW w:w="4678" w:type="dxa"/>
          </w:tcPr>
          <w:p w14:paraId="642171B2" w14:textId="63D94457" w:rsidR="00714D05" w:rsidRPr="007F1AC4" w:rsidRDefault="00A73AD4" w:rsidP="000B4199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example</w:t>
            </w:r>
            <w:r w:rsidR="00714D05" w:rsidRPr="007F1AC4">
              <w:rPr>
                <w:i/>
                <w:color w:val="C00000"/>
              </w:rPr>
              <w:t>:</w:t>
            </w:r>
          </w:p>
          <w:p w14:paraId="7213A7CE" w14:textId="211F9C8B" w:rsidR="00714D05" w:rsidRPr="007F1AC4" w:rsidRDefault="033AF444" w:rsidP="00E96FEC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 xml:space="preserve">Record </w:t>
            </w:r>
            <w:r w:rsidR="42CD1211" w:rsidRPr="007F1AC4">
              <w:rPr>
                <w:color w:val="C00000"/>
              </w:rPr>
              <w:t>50,0000 views</w:t>
            </w:r>
            <w:r w:rsidR="1993A278" w:rsidRPr="007F1AC4">
              <w:rPr>
                <w:color w:val="C00000"/>
              </w:rPr>
              <w:t xml:space="preserve"> </w:t>
            </w:r>
            <w:r w:rsidR="00A73AD4" w:rsidRPr="003B5D74">
              <w:rPr>
                <w:color w:val="C00000"/>
              </w:rPr>
              <w:t>between [day/month/year] and [day/month/year]</w:t>
            </w:r>
          </w:p>
          <w:p w14:paraId="29E2B29B" w14:textId="2D33BFF3" w:rsidR="00714D05" w:rsidRPr="007F1AC4" w:rsidRDefault="00EA5E90" w:rsidP="003768DC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i/>
                <w:color w:val="C00000"/>
              </w:rPr>
            </w:pPr>
            <w:r w:rsidRPr="007F1AC4">
              <w:rPr>
                <w:color w:val="C00000"/>
              </w:rPr>
              <w:t>Achieve a c</w:t>
            </w:r>
            <w:r w:rsidR="00714D05" w:rsidRPr="007F1AC4">
              <w:rPr>
                <w:color w:val="C00000"/>
              </w:rPr>
              <w:t>lick through rate of 1.5%</w:t>
            </w:r>
            <w:r w:rsidRPr="007F1AC4">
              <w:rPr>
                <w:color w:val="C00000"/>
              </w:rPr>
              <w:t xml:space="preserve"> for the period of </w:t>
            </w:r>
            <w:r w:rsidR="00A73AD4" w:rsidRPr="003B5D74">
              <w:rPr>
                <w:color w:val="C00000"/>
              </w:rPr>
              <w:t xml:space="preserve">[day/month/year] </w:t>
            </w:r>
            <w:r w:rsidRPr="007F1AC4">
              <w:rPr>
                <w:color w:val="C00000"/>
              </w:rPr>
              <w:t xml:space="preserve">to </w:t>
            </w:r>
            <w:r w:rsidR="00A73AD4" w:rsidRPr="003B5D74">
              <w:rPr>
                <w:color w:val="C00000"/>
              </w:rPr>
              <w:t>[day/month/year]</w:t>
            </w:r>
          </w:p>
        </w:tc>
      </w:tr>
      <w:tr w:rsidR="00714D05" w:rsidRPr="003B3CBD" w14:paraId="3CEC2043" w14:textId="77777777" w:rsidTr="00AD22B2">
        <w:trPr>
          <w:cantSplit/>
        </w:trPr>
        <w:tc>
          <w:tcPr>
            <w:tcW w:w="4678" w:type="dxa"/>
          </w:tcPr>
          <w:p w14:paraId="7A7ED145" w14:textId="77777777" w:rsidR="00714D05" w:rsidRPr="008C0B5B" w:rsidRDefault="00714D05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5EEFF34C" w14:textId="77777777" w:rsidR="00714D05" w:rsidRPr="008C0B5B" w:rsidRDefault="00714D05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2435BEF9" w14:textId="544F7007" w:rsidR="00714D05" w:rsidRPr="008C0B5B" w:rsidRDefault="00714D05" w:rsidP="008C0B5B">
            <w:pPr>
              <w:rPr>
                <w:rFonts w:cs="Arial"/>
              </w:rPr>
            </w:pPr>
          </w:p>
        </w:tc>
      </w:tr>
      <w:tr w:rsidR="008C0B5B" w:rsidRPr="003B3CBD" w14:paraId="38EFD36C" w14:textId="77777777" w:rsidTr="00AD22B2">
        <w:trPr>
          <w:cantSplit/>
        </w:trPr>
        <w:tc>
          <w:tcPr>
            <w:tcW w:w="4678" w:type="dxa"/>
          </w:tcPr>
          <w:p w14:paraId="3CF78C5E" w14:textId="77777777" w:rsidR="008C0B5B" w:rsidRPr="008C0B5B" w:rsidRDefault="008C0B5B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7FD0D460" w14:textId="77777777" w:rsidR="008C0B5B" w:rsidRPr="008C0B5B" w:rsidRDefault="008C0B5B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09706C1A" w14:textId="77777777" w:rsidR="008C0B5B" w:rsidRPr="008C0B5B" w:rsidRDefault="008C0B5B" w:rsidP="008C0B5B">
            <w:pPr>
              <w:rPr>
                <w:rFonts w:cs="Arial"/>
              </w:rPr>
            </w:pPr>
          </w:p>
        </w:tc>
      </w:tr>
      <w:tr w:rsidR="008C0B5B" w:rsidRPr="003B3CBD" w14:paraId="6D17F64D" w14:textId="77777777" w:rsidTr="00AD22B2">
        <w:trPr>
          <w:cantSplit/>
        </w:trPr>
        <w:tc>
          <w:tcPr>
            <w:tcW w:w="4678" w:type="dxa"/>
          </w:tcPr>
          <w:p w14:paraId="49BB43FD" w14:textId="77777777" w:rsidR="008C0B5B" w:rsidRPr="008C0B5B" w:rsidRDefault="008C0B5B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302C295D" w14:textId="77777777" w:rsidR="008C0B5B" w:rsidRPr="008C0B5B" w:rsidRDefault="008C0B5B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293B9034" w14:textId="77777777" w:rsidR="008C0B5B" w:rsidRPr="008C0B5B" w:rsidRDefault="008C0B5B" w:rsidP="008C0B5B">
            <w:pPr>
              <w:rPr>
                <w:rFonts w:cs="Arial"/>
              </w:rPr>
            </w:pPr>
          </w:p>
        </w:tc>
      </w:tr>
      <w:tr w:rsidR="00714D05" w:rsidRPr="003B3CBD" w14:paraId="29A247C8" w14:textId="77777777" w:rsidTr="00AD22B2">
        <w:trPr>
          <w:cantSplit/>
        </w:trPr>
        <w:tc>
          <w:tcPr>
            <w:tcW w:w="4678" w:type="dxa"/>
          </w:tcPr>
          <w:p w14:paraId="499E80F5" w14:textId="77777777" w:rsidR="00714D05" w:rsidRPr="008C0B5B" w:rsidRDefault="00714D05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60C60FF1" w14:textId="77777777" w:rsidR="00714D05" w:rsidRPr="008C0B5B" w:rsidRDefault="00714D05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295E81B2" w14:textId="77777777" w:rsidR="00714D05" w:rsidRPr="008C0B5B" w:rsidRDefault="00714D05" w:rsidP="008C0B5B">
            <w:pPr>
              <w:spacing w:line="240" w:lineRule="atLeast"/>
              <w:rPr>
                <w:rFonts w:cs="Arial"/>
              </w:rPr>
            </w:pPr>
          </w:p>
        </w:tc>
      </w:tr>
    </w:tbl>
    <w:p w14:paraId="44CDC428" w14:textId="77777777" w:rsidR="003768DC" w:rsidRDefault="003768DC">
      <w:pPr>
        <w:rPr>
          <w:rFonts w:eastAsiaTheme="majorEastAsia" w:cs="Arial"/>
          <w:b/>
          <w:bCs/>
          <w:color w:val="000000" w:themeColor="text1"/>
          <w:sz w:val="26"/>
          <w:szCs w:val="26"/>
        </w:rPr>
      </w:pPr>
      <w:r>
        <w:br w:type="page"/>
      </w:r>
    </w:p>
    <w:p w14:paraId="3AC52641" w14:textId="7E956843" w:rsidR="003B3CBD" w:rsidRPr="008C0B5B" w:rsidRDefault="003B3CBD" w:rsidP="001D0C04">
      <w:pPr>
        <w:pStyle w:val="Heading3"/>
        <w:rPr>
          <w:color w:val="auto"/>
        </w:rPr>
      </w:pPr>
      <w:r w:rsidRPr="008C0B5B">
        <w:rPr>
          <w:color w:val="auto"/>
        </w:rPr>
        <w:lastRenderedPageBreak/>
        <w:t>Phase 2: Transition [</w:t>
      </w:r>
      <w:r w:rsidRPr="007F1AC4">
        <w:rPr>
          <w:i/>
          <w:color w:val="C00000"/>
        </w:rPr>
        <w:t>Insert</w:t>
      </w:r>
      <w:r w:rsidRPr="007F1AC4">
        <w:rPr>
          <w:color w:val="C00000"/>
        </w:rPr>
        <w:t>: Approximate date range</w:t>
      </w:r>
      <w:r w:rsidRPr="008C0B5B">
        <w:rPr>
          <w:color w:val="auto"/>
        </w:rPr>
        <w:t>]</w:t>
      </w:r>
    </w:p>
    <w:p w14:paraId="7E9C2271" w14:textId="77777777" w:rsidR="005550AE" w:rsidRDefault="003B3CBD" w:rsidP="003B3CBD">
      <w:pPr>
        <w:spacing w:after="0" w:line="240" w:lineRule="auto"/>
        <w:textAlignment w:val="baseline"/>
        <w:rPr>
          <w:rFonts w:cs="Arial"/>
          <w:szCs w:val="20"/>
        </w:rPr>
      </w:pPr>
      <w:r w:rsidRPr="003B3CBD">
        <w:rPr>
          <w:rFonts w:cs="Arial"/>
          <w:szCs w:val="20"/>
        </w:rPr>
        <w:t>Introduction of the New Household Recycling Services</w:t>
      </w:r>
      <w:r w:rsidR="004F50A9">
        <w:rPr>
          <w:rFonts w:cs="Arial"/>
          <w:szCs w:val="20"/>
        </w:rPr>
        <w:t>.</w:t>
      </w:r>
    </w:p>
    <w:p w14:paraId="6229572E" w14:textId="77777777" w:rsidR="005550AE" w:rsidRDefault="005550AE" w:rsidP="003B3CBD">
      <w:pPr>
        <w:spacing w:after="0" w:line="240" w:lineRule="auto"/>
        <w:textAlignment w:val="baseline"/>
        <w:rPr>
          <w:rFonts w:cs="Arial"/>
          <w:i/>
          <w:iCs/>
          <w:color w:val="000000" w:themeColor="text1"/>
          <w:sz w:val="18"/>
          <w:szCs w:val="18"/>
        </w:rPr>
      </w:pPr>
    </w:p>
    <w:p w14:paraId="1E745C8E" w14:textId="35578E9E" w:rsidR="001F01A8" w:rsidRDefault="005550AE" w:rsidP="003B3CBD">
      <w:pPr>
        <w:spacing w:after="0" w:line="240" w:lineRule="auto"/>
        <w:textAlignment w:val="baseline"/>
        <w:rPr>
          <w:rFonts w:eastAsia="Times New Roman" w:cs="Arial"/>
          <w:b/>
          <w:bCs/>
          <w:color w:val="000000"/>
          <w:szCs w:val="20"/>
          <w:lang w:val="en-US" w:eastAsia="en-AU"/>
        </w:rPr>
      </w:pPr>
      <w:r w:rsidRPr="003B3CBD">
        <w:rPr>
          <w:rFonts w:cs="Arial"/>
          <w:i/>
          <w:iCs/>
          <w:color w:val="000000" w:themeColor="text1"/>
          <w:sz w:val="18"/>
          <w:szCs w:val="18"/>
        </w:rPr>
        <w:t xml:space="preserve">Table </w:t>
      </w:r>
      <w:r>
        <w:rPr>
          <w:rFonts w:cs="Arial"/>
          <w:i/>
          <w:iCs/>
          <w:color w:val="000000" w:themeColor="text1"/>
          <w:sz w:val="18"/>
          <w:szCs w:val="18"/>
        </w:rPr>
        <w:t>4</w:t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t>. Transition phase</w:t>
      </w:r>
    </w:p>
    <w:p w14:paraId="6B5E4EFE" w14:textId="77777777" w:rsidR="005550AE" w:rsidRPr="003B3CBD" w:rsidRDefault="005550AE" w:rsidP="003B3CBD">
      <w:pPr>
        <w:spacing w:after="0" w:line="240" w:lineRule="auto"/>
        <w:textAlignment w:val="baseline"/>
        <w:rPr>
          <w:rFonts w:eastAsia="Times New Roman" w:cs="Arial"/>
          <w:b/>
          <w:bCs/>
          <w:color w:val="000000"/>
          <w:szCs w:val="20"/>
          <w:lang w:val="en-US" w:eastAsia="en-AU"/>
        </w:rPr>
      </w:pPr>
    </w:p>
    <w:tbl>
      <w:tblPr>
        <w:tblStyle w:val="TableGrid11"/>
        <w:tblW w:w="1389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Preparation phase "/>
        <w:tblDescription w:val="Fill in the fields with the required information."/>
      </w:tblPr>
      <w:tblGrid>
        <w:gridCol w:w="4630"/>
        <w:gridCol w:w="4631"/>
        <w:gridCol w:w="4631"/>
      </w:tblGrid>
      <w:tr w:rsidR="001F01A8" w:rsidRPr="003B3CBD" w14:paraId="16942FEC" w14:textId="77777777" w:rsidTr="00AD22B2">
        <w:trPr>
          <w:cantSplit/>
          <w:tblHeader/>
        </w:trPr>
        <w:tc>
          <w:tcPr>
            <w:tcW w:w="4630" w:type="dxa"/>
            <w:shd w:val="clear" w:color="auto" w:fill="EDEDED" w:themeFill="accent3" w:themeFillTint="33"/>
          </w:tcPr>
          <w:p w14:paraId="710F72BF" w14:textId="77777777" w:rsidR="001F01A8" w:rsidRPr="000B4199" w:rsidRDefault="001F01A8" w:rsidP="00813F7F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Activity</w:t>
            </w:r>
          </w:p>
          <w:p w14:paraId="78B20E4E" w14:textId="5E0F8D50" w:rsidR="001F01A8" w:rsidRPr="003B3CBD" w:rsidRDefault="00FF2940" w:rsidP="00813F7F">
            <w:pPr>
              <w:rPr>
                <w:bCs/>
                <w:i/>
                <w:iCs/>
              </w:rPr>
            </w:pPr>
            <w:r w:rsidRPr="00E96FEC">
              <w:rPr>
                <w:i/>
              </w:rPr>
              <w:t xml:space="preserve">Copy </w:t>
            </w:r>
            <w:r>
              <w:rPr>
                <w:i/>
              </w:rPr>
              <w:t xml:space="preserve">activities </w:t>
            </w:r>
            <w:r w:rsidRPr="00E96FEC">
              <w:rPr>
                <w:i/>
              </w:rPr>
              <w:t>communication and engagement plan</w:t>
            </w:r>
            <w:r>
              <w:rPr>
                <w:i/>
              </w:rPr>
              <w:t xml:space="preserve"> </w:t>
            </w:r>
            <w:r w:rsidRPr="007F1AC4">
              <w:rPr>
                <w:b/>
                <w:bCs/>
                <w:i/>
              </w:rPr>
              <w:t>and</w:t>
            </w:r>
            <w:r>
              <w:rPr>
                <w:i/>
              </w:rPr>
              <w:t xml:space="preserve"> add specific monitoring and evaluation activities </w:t>
            </w:r>
            <w:r w:rsidRPr="00E96FEC">
              <w:t xml:space="preserve"> </w:t>
            </w:r>
          </w:p>
        </w:tc>
        <w:tc>
          <w:tcPr>
            <w:tcW w:w="4631" w:type="dxa"/>
            <w:shd w:val="clear" w:color="auto" w:fill="EDEDED" w:themeFill="accent3" w:themeFillTint="33"/>
          </w:tcPr>
          <w:p w14:paraId="61DBCF87" w14:textId="77777777" w:rsidR="001F01A8" w:rsidRPr="000B4199" w:rsidRDefault="001F01A8" w:rsidP="00813F7F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Measurement</w:t>
            </w:r>
          </w:p>
          <w:p w14:paraId="48B55E5C" w14:textId="77777777" w:rsidR="001F01A8" w:rsidRPr="003B3CBD" w:rsidRDefault="001F01A8" w:rsidP="00813F7F">
            <w:pPr>
              <w:rPr>
                <w:bCs/>
                <w:i/>
                <w:iCs/>
              </w:rPr>
            </w:pPr>
            <w:r w:rsidRPr="00E96FEC">
              <w:rPr>
                <w:i/>
              </w:rPr>
              <w:t>How are you going to monitor and evaluate this activity?</w:t>
            </w:r>
          </w:p>
        </w:tc>
        <w:tc>
          <w:tcPr>
            <w:tcW w:w="4631" w:type="dxa"/>
            <w:shd w:val="clear" w:color="auto" w:fill="EDEDED" w:themeFill="accent3" w:themeFillTint="33"/>
          </w:tcPr>
          <w:p w14:paraId="70F1D3F9" w14:textId="77777777" w:rsidR="001F01A8" w:rsidRPr="000B4199" w:rsidRDefault="001F01A8" w:rsidP="00813F7F">
            <w:pPr>
              <w:rPr>
                <w:b/>
                <w:bCs/>
              </w:rPr>
            </w:pPr>
            <w:r w:rsidRPr="000B4199">
              <w:rPr>
                <w:b/>
                <w:bCs/>
              </w:rPr>
              <w:t>Target</w:t>
            </w:r>
          </w:p>
          <w:p w14:paraId="085DEE86" w14:textId="77777777" w:rsidR="001F01A8" w:rsidRPr="003B3CBD" w:rsidRDefault="001F01A8" w:rsidP="00813F7F">
            <w:pPr>
              <w:rPr>
                <w:bCs/>
                <w:i/>
                <w:iCs/>
                <w:sz w:val="14"/>
                <w:szCs w:val="14"/>
              </w:rPr>
            </w:pPr>
            <w:r w:rsidRPr="00E96FEC">
              <w:rPr>
                <w:i/>
              </w:rPr>
              <w:t xml:space="preserve">What are you hoping to achieve? </w:t>
            </w:r>
            <w:r w:rsidRPr="00E96FEC">
              <w:rPr>
                <w:i/>
              </w:rPr>
              <w:br/>
              <w:t>Reach, engagement, and impact</w:t>
            </w:r>
          </w:p>
        </w:tc>
      </w:tr>
      <w:tr w:rsidR="001F01A8" w:rsidRPr="003B3CBD" w14:paraId="1A5CBAE5" w14:textId="77777777" w:rsidTr="00AD22B2">
        <w:trPr>
          <w:cantSplit/>
        </w:trPr>
        <w:tc>
          <w:tcPr>
            <w:tcW w:w="4630" w:type="dxa"/>
          </w:tcPr>
          <w:p w14:paraId="4DFF2EC6" w14:textId="7B0705DB" w:rsidR="001F01A8" w:rsidRPr="007F1AC4" w:rsidRDefault="005550AE" w:rsidP="00813F7F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1F01A8" w:rsidRPr="007F1AC4">
              <w:rPr>
                <w:i/>
                <w:color w:val="C00000"/>
              </w:rPr>
              <w:t>xample:</w:t>
            </w:r>
          </w:p>
          <w:p w14:paraId="3FF62BDB" w14:textId="06785639" w:rsidR="001F01A8" w:rsidRPr="007F1AC4" w:rsidRDefault="00DC08DF" w:rsidP="00DB59EC">
            <w:pPr>
              <w:rPr>
                <w:rFonts w:eastAsia="Calibri"/>
                <w:color w:val="C00000"/>
              </w:rPr>
            </w:pPr>
            <w:r w:rsidRPr="007F1AC4">
              <w:rPr>
                <w:color w:val="C00000"/>
              </w:rPr>
              <w:t>Distribute information pack to households to align with the delivery of the new bin/service (but do not place inside bins)</w:t>
            </w:r>
          </w:p>
        </w:tc>
        <w:tc>
          <w:tcPr>
            <w:tcW w:w="4631" w:type="dxa"/>
          </w:tcPr>
          <w:p w14:paraId="61FD4D3E" w14:textId="5778A72E" w:rsidR="001F01A8" w:rsidRPr="007F1AC4" w:rsidRDefault="005550AE" w:rsidP="00813F7F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1F01A8" w:rsidRPr="007F1AC4">
              <w:rPr>
                <w:i/>
                <w:color w:val="C00000"/>
              </w:rPr>
              <w:t>xample:</w:t>
            </w:r>
          </w:p>
          <w:p w14:paraId="0ED422C7" w14:textId="0FC1C659" w:rsidR="00DD6792" w:rsidRPr="007F1AC4" w:rsidRDefault="00EA5E90" w:rsidP="001A321E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>Number of information packs distributed</w:t>
            </w:r>
          </w:p>
          <w:p w14:paraId="78411DC4" w14:textId="2BED11EE" w:rsidR="00EA5E90" w:rsidRPr="007F1AC4" w:rsidRDefault="00EA5E90" w:rsidP="001A321E">
            <w:pPr>
              <w:pStyle w:val="ListParagraph"/>
              <w:numPr>
                <w:ilvl w:val="0"/>
                <w:numId w:val="27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>Number of unique hits on information pack URL</w:t>
            </w:r>
            <w:r w:rsidR="00B13236" w:rsidRPr="007F1AC4">
              <w:rPr>
                <w:color w:val="C00000"/>
              </w:rPr>
              <w:t xml:space="preserve"> between delivery date and </w:t>
            </w:r>
            <w:r w:rsidR="00B564DA" w:rsidRPr="007F1AC4">
              <w:rPr>
                <w:color w:val="C00000"/>
              </w:rPr>
              <w:t>collection start date</w:t>
            </w:r>
          </w:p>
          <w:p w14:paraId="39A5474C" w14:textId="77777777" w:rsidR="001F01A8" w:rsidRPr="007F1AC4" w:rsidRDefault="001F01A8" w:rsidP="00813F7F">
            <w:pPr>
              <w:rPr>
                <w:i/>
                <w:color w:val="C00000"/>
              </w:rPr>
            </w:pPr>
          </w:p>
        </w:tc>
        <w:tc>
          <w:tcPr>
            <w:tcW w:w="4631" w:type="dxa"/>
          </w:tcPr>
          <w:p w14:paraId="7224ED21" w14:textId="4AB27D08" w:rsidR="001F01A8" w:rsidRPr="007F1AC4" w:rsidRDefault="005550AE" w:rsidP="00813F7F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1F01A8" w:rsidRPr="007F1AC4">
              <w:rPr>
                <w:i/>
                <w:color w:val="C00000"/>
              </w:rPr>
              <w:t>xample:</w:t>
            </w:r>
          </w:p>
          <w:p w14:paraId="0DA9F444" w14:textId="3C737645" w:rsidR="00EA5E90" w:rsidRPr="007F1AC4" w:rsidRDefault="00EA5E90" w:rsidP="00EA5E90">
            <w:pPr>
              <w:pStyle w:val="ListParagraph"/>
              <w:numPr>
                <w:ilvl w:val="0"/>
                <w:numId w:val="26"/>
              </w:numPr>
              <w:ind w:left="224" w:hanging="224"/>
              <w:rPr>
                <w:color w:val="C00000"/>
              </w:rPr>
            </w:pPr>
            <w:r w:rsidRPr="007F1AC4">
              <w:rPr>
                <w:color w:val="C00000"/>
              </w:rPr>
              <w:t xml:space="preserve">Deliver 100,000 information packs before </w:t>
            </w:r>
            <w:r w:rsidR="005550AE" w:rsidRPr="005550AE">
              <w:rPr>
                <w:color w:val="C00000"/>
              </w:rPr>
              <w:t>[day/month/year]</w:t>
            </w:r>
          </w:p>
          <w:p w14:paraId="3B006CDA" w14:textId="4FEEF1C0" w:rsidR="001F01A8" w:rsidRPr="007F1AC4" w:rsidRDefault="00EA5E90" w:rsidP="00B0198F">
            <w:pPr>
              <w:pStyle w:val="ListParagraph"/>
              <w:numPr>
                <w:ilvl w:val="0"/>
                <w:numId w:val="26"/>
              </w:numPr>
              <w:ind w:left="224" w:hanging="224"/>
              <w:rPr>
                <w:i/>
                <w:iCs/>
                <w:color w:val="C00000"/>
              </w:rPr>
            </w:pPr>
            <w:r w:rsidRPr="007F1AC4">
              <w:rPr>
                <w:color w:val="C00000"/>
              </w:rPr>
              <w:t>Record 10,000 unique hits on letter URL be</w:t>
            </w:r>
            <w:r w:rsidR="00E52EB6" w:rsidRPr="007F1AC4">
              <w:rPr>
                <w:color w:val="C00000"/>
              </w:rPr>
              <w:t>tween</w:t>
            </w:r>
            <w:r w:rsidRPr="007F1AC4">
              <w:rPr>
                <w:color w:val="C00000"/>
              </w:rPr>
              <w:t xml:space="preserve"> </w:t>
            </w:r>
            <w:r w:rsidR="005550AE" w:rsidRPr="005550AE">
              <w:rPr>
                <w:color w:val="C00000"/>
              </w:rPr>
              <w:t>[day/month/year]</w:t>
            </w:r>
            <w:r w:rsidR="005550AE" w:rsidRPr="003B5D74">
              <w:rPr>
                <w:color w:val="C00000"/>
              </w:rPr>
              <w:t xml:space="preserve"> </w:t>
            </w:r>
            <w:r w:rsidR="00E52EB6" w:rsidRPr="007F1AC4">
              <w:rPr>
                <w:color w:val="C00000"/>
              </w:rPr>
              <w:t xml:space="preserve">and </w:t>
            </w:r>
            <w:r w:rsidR="005550AE" w:rsidRPr="005550AE">
              <w:rPr>
                <w:color w:val="C00000"/>
              </w:rPr>
              <w:t>[day/month/year]</w:t>
            </w:r>
          </w:p>
        </w:tc>
      </w:tr>
      <w:tr w:rsidR="001F01A8" w:rsidRPr="003B3CBD" w14:paraId="55D669A8" w14:textId="77777777" w:rsidTr="00AD22B2">
        <w:trPr>
          <w:cantSplit/>
        </w:trPr>
        <w:tc>
          <w:tcPr>
            <w:tcW w:w="4630" w:type="dxa"/>
          </w:tcPr>
          <w:p w14:paraId="727A928B" w14:textId="77777777" w:rsidR="001F01A8" w:rsidRPr="008C0B5B" w:rsidRDefault="001F01A8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31" w:type="dxa"/>
          </w:tcPr>
          <w:p w14:paraId="6354D6E7" w14:textId="77777777" w:rsidR="001F01A8" w:rsidRPr="008C0B5B" w:rsidRDefault="001F01A8" w:rsidP="008C0B5B">
            <w:pPr>
              <w:spacing w:line="240" w:lineRule="atLeast"/>
              <w:rPr>
                <w:rFonts w:cs="Arial"/>
                <w:i/>
              </w:rPr>
            </w:pPr>
          </w:p>
        </w:tc>
        <w:tc>
          <w:tcPr>
            <w:tcW w:w="4631" w:type="dxa"/>
          </w:tcPr>
          <w:p w14:paraId="48C55839" w14:textId="77777777" w:rsidR="001F01A8" w:rsidRPr="008C0B5B" w:rsidRDefault="001F01A8" w:rsidP="008C0B5B">
            <w:pPr>
              <w:rPr>
                <w:rFonts w:cs="Arial"/>
                <w:i/>
              </w:rPr>
            </w:pPr>
          </w:p>
        </w:tc>
      </w:tr>
      <w:tr w:rsidR="001F01A8" w:rsidRPr="003B3CBD" w14:paraId="73056A91" w14:textId="77777777" w:rsidTr="00AD22B2">
        <w:trPr>
          <w:cantSplit/>
        </w:trPr>
        <w:tc>
          <w:tcPr>
            <w:tcW w:w="4630" w:type="dxa"/>
          </w:tcPr>
          <w:p w14:paraId="1DA041E7" w14:textId="77777777" w:rsidR="001F01A8" w:rsidRPr="008C0B5B" w:rsidRDefault="001F01A8" w:rsidP="008C0B5B">
            <w:pPr>
              <w:spacing w:line="240" w:lineRule="atLeast"/>
              <w:rPr>
                <w:rFonts w:cs="Arial"/>
                <w:i/>
              </w:rPr>
            </w:pPr>
          </w:p>
        </w:tc>
        <w:tc>
          <w:tcPr>
            <w:tcW w:w="4631" w:type="dxa"/>
          </w:tcPr>
          <w:p w14:paraId="280CF5AA" w14:textId="77777777" w:rsidR="001F01A8" w:rsidRPr="008C0B5B" w:rsidRDefault="001F01A8" w:rsidP="008C0B5B">
            <w:pPr>
              <w:spacing w:line="240" w:lineRule="atLeast"/>
              <w:rPr>
                <w:rFonts w:cs="Arial"/>
                <w:i/>
              </w:rPr>
            </w:pPr>
          </w:p>
        </w:tc>
        <w:tc>
          <w:tcPr>
            <w:tcW w:w="4631" w:type="dxa"/>
          </w:tcPr>
          <w:p w14:paraId="14393DD2" w14:textId="77777777" w:rsidR="001F01A8" w:rsidRPr="008C0B5B" w:rsidRDefault="001F01A8" w:rsidP="008C0B5B">
            <w:pPr>
              <w:spacing w:line="240" w:lineRule="atLeast"/>
              <w:rPr>
                <w:rFonts w:cs="Arial"/>
                <w:i/>
              </w:rPr>
            </w:pPr>
          </w:p>
        </w:tc>
      </w:tr>
    </w:tbl>
    <w:p w14:paraId="06A26995" w14:textId="2090F8FB" w:rsidR="003B3CBD" w:rsidRPr="003B3CBD" w:rsidRDefault="003B3CBD" w:rsidP="003B3CBD">
      <w:pPr>
        <w:spacing w:after="200" w:line="240" w:lineRule="auto"/>
        <w:rPr>
          <w:rFonts w:cs="Arial"/>
          <w:i/>
          <w:iCs/>
          <w:color w:val="000000" w:themeColor="text1"/>
          <w:sz w:val="18"/>
          <w:szCs w:val="18"/>
        </w:rPr>
      </w:pPr>
      <w:r w:rsidRPr="003B3CBD">
        <w:rPr>
          <w:rFonts w:cs="Arial"/>
          <w:i/>
          <w:iCs/>
          <w:color w:val="000000" w:themeColor="text1"/>
          <w:sz w:val="18"/>
          <w:szCs w:val="18"/>
        </w:rPr>
        <w:br/>
      </w:r>
    </w:p>
    <w:p w14:paraId="67C7EFDF" w14:textId="77777777" w:rsidR="003768DC" w:rsidRDefault="003768DC">
      <w:pPr>
        <w:rPr>
          <w:rFonts w:eastAsiaTheme="majorEastAsia" w:cs="Arial"/>
          <w:b/>
          <w:bCs/>
          <w:color w:val="000000" w:themeColor="text1"/>
          <w:sz w:val="26"/>
          <w:szCs w:val="26"/>
        </w:rPr>
      </w:pPr>
      <w:r>
        <w:br w:type="page"/>
      </w:r>
    </w:p>
    <w:p w14:paraId="1FB92C02" w14:textId="24EB0913" w:rsidR="003B3CBD" w:rsidRPr="003B3CBD" w:rsidRDefault="003B3CBD" w:rsidP="001D0C04">
      <w:pPr>
        <w:pStyle w:val="Heading3"/>
        <w:rPr>
          <w:rFonts w:eastAsia="Times New Roman"/>
          <w:color w:val="000000"/>
          <w:sz w:val="20"/>
          <w:lang w:val="en-US" w:eastAsia="en-AU"/>
        </w:rPr>
      </w:pPr>
      <w:r w:rsidRPr="003B3CBD">
        <w:lastRenderedPageBreak/>
        <w:t>Phase 3: Post-</w:t>
      </w:r>
      <w:r w:rsidRPr="008C0B5B">
        <w:t>transition [</w:t>
      </w:r>
      <w:r w:rsidRPr="007F1AC4">
        <w:rPr>
          <w:i/>
          <w:color w:val="C00000"/>
        </w:rPr>
        <w:t>Insert</w:t>
      </w:r>
      <w:r w:rsidRPr="007F1AC4">
        <w:rPr>
          <w:color w:val="C00000"/>
        </w:rPr>
        <w:t>: Approximate date range</w:t>
      </w:r>
      <w:r w:rsidRPr="008C0B5B">
        <w:t>]</w:t>
      </w:r>
    </w:p>
    <w:p w14:paraId="4F4C067A" w14:textId="383301C4" w:rsidR="00752B1F" w:rsidRDefault="00E24F80" w:rsidP="00752B1F">
      <w:pPr>
        <w:spacing w:after="0" w:line="240" w:lineRule="auto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Approximately </w:t>
      </w:r>
      <w:r w:rsidR="003B3CBD" w:rsidRPr="003B3CBD">
        <w:rPr>
          <w:rFonts w:cs="Arial"/>
          <w:szCs w:val="20"/>
        </w:rPr>
        <w:t>3 months after introducing the New Household Recycling Services</w:t>
      </w:r>
      <w:r w:rsidR="004F50A9">
        <w:rPr>
          <w:rFonts w:cs="Arial"/>
          <w:szCs w:val="20"/>
        </w:rPr>
        <w:t>.</w:t>
      </w:r>
    </w:p>
    <w:p w14:paraId="17D79BF7" w14:textId="77777777" w:rsidR="00752B1F" w:rsidRPr="003B5D74" w:rsidRDefault="00752B1F" w:rsidP="003B5D74">
      <w:pPr>
        <w:spacing w:after="0" w:line="240" w:lineRule="auto"/>
        <w:textAlignment w:val="baseline"/>
        <w:rPr>
          <w:rFonts w:cs="Arial"/>
          <w:szCs w:val="20"/>
        </w:rPr>
      </w:pPr>
    </w:p>
    <w:p w14:paraId="64A943A5" w14:textId="75F5E1F5" w:rsidR="00752B1F" w:rsidRDefault="00752B1F" w:rsidP="003B3CBD">
      <w:pPr>
        <w:spacing w:after="0" w:line="240" w:lineRule="auto"/>
        <w:textAlignment w:val="baseline"/>
        <w:rPr>
          <w:rFonts w:cs="Arial"/>
          <w:i/>
          <w:iCs/>
          <w:color w:val="000000" w:themeColor="text1"/>
          <w:sz w:val="18"/>
          <w:szCs w:val="18"/>
        </w:rPr>
      </w:pPr>
      <w:r w:rsidRPr="003B3CBD">
        <w:rPr>
          <w:rFonts w:cs="Arial"/>
          <w:i/>
          <w:iCs/>
          <w:color w:val="000000" w:themeColor="text1"/>
          <w:sz w:val="18"/>
          <w:szCs w:val="18"/>
        </w:rPr>
        <w:t xml:space="preserve">Table </w:t>
      </w:r>
      <w:r>
        <w:rPr>
          <w:rFonts w:cs="Arial"/>
          <w:i/>
          <w:iCs/>
          <w:color w:val="000000" w:themeColor="text1"/>
          <w:sz w:val="18"/>
          <w:szCs w:val="18"/>
        </w:rPr>
        <w:t>5</w:t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t>. Post-transition phase</w:t>
      </w:r>
    </w:p>
    <w:p w14:paraId="5098B272" w14:textId="77777777" w:rsidR="003B3CBD" w:rsidRPr="003B3CBD" w:rsidRDefault="003B3CBD" w:rsidP="003B3CBD">
      <w:pPr>
        <w:spacing w:after="0" w:line="240" w:lineRule="auto"/>
        <w:textAlignment w:val="baseline"/>
        <w:rPr>
          <w:rFonts w:cs="Arial"/>
          <w:szCs w:val="20"/>
        </w:rPr>
      </w:pPr>
    </w:p>
    <w:tbl>
      <w:tblPr>
        <w:tblStyle w:val="TableGrid11"/>
        <w:tblW w:w="14034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Preparation phase "/>
        <w:tblDescription w:val="Fill in the fields with the required information."/>
      </w:tblPr>
      <w:tblGrid>
        <w:gridCol w:w="4678"/>
        <w:gridCol w:w="4678"/>
        <w:gridCol w:w="4678"/>
      </w:tblGrid>
      <w:tr w:rsidR="008F3B52" w:rsidRPr="00E96FEC" w14:paraId="79CCCCE5" w14:textId="77777777" w:rsidTr="00AD22B2">
        <w:trPr>
          <w:cantSplit/>
          <w:tblHeader/>
        </w:trPr>
        <w:tc>
          <w:tcPr>
            <w:tcW w:w="4678" w:type="dxa"/>
            <w:shd w:val="clear" w:color="auto" w:fill="EDEDED" w:themeFill="accent3" w:themeFillTint="33"/>
          </w:tcPr>
          <w:p w14:paraId="4F3556E4" w14:textId="77777777" w:rsidR="008F3B52" w:rsidRPr="005E107D" w:rsidRDefault="008F3B52" w:rsidP="00813F7F">
            <w:pPr>
              <w:rPr>
                <w:b/>
              </w:rPr>
            </w:pPr>
            <w:r w:rsidRPr="00C75047">
              <w:rPr>
                <w:b/>
              </w:rPr>
              <w:t>Activity</w:t>
            </w:r>
          </w:p>
          <w:p w14:paraId="4C534643" w14:textId="2D6A157C" w:rsidR="008F3B52" w:rsidRPr="00C75047" w:rsidRDefault="00FF2940" w:rsidP="00813F7F">
            <w:pPr>
              <w:rPr>
                <w:i/>
              </w:rPr>
            </w:pPr>
            <w:r w:rsidRPr="00E96FEC">
              <w:rPr>
                <w:i/>
              </w:rPr>
              <w:t xml:space="preserve">Copy </w:t>
            </w:r>
            <w:r>
              <w:rPr>
                <w:i/>
              </w:rPr>
              <w:t xml:space="preserve">activities </w:t>
            </w:r>
            <w:r w:rsidRPr="00E96FEC">
              <w:rPr>
                <w:i/>
              </w:rPr>
              <w:t>communication and engagement plan</w:t>
            </w:r>
            <w:r>
              <w:rPr>
                <w:i/>
              </w:rPr>
              <w:t xml:space="preserve"> </w:t>
            </w:r>
            <w:r w:rsidRPr="007F1AC4">
              <w:rPr>
                <w:b/>
                <w:bCs/>
                <w:i/>
              </w:rPr>
              <w:t>and</w:t>
            </w:r>
            <w:r>
              <w:rPr>
                <w:i/>
              </w:rPr>
              <w:t xml:space="preserve"> add specific monitoring and evaluation activities </w:t>
            </w:r>
            <w:r w:rsidRPr="00E96FEC">
              <w:t xml:space="preserve"> 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31BB6596" w14:textId="77777777" w:rsidR="008F3B52" w:rsidRPr="00DA20FD" w:rsidRDefault="008F3B52" w:rsidP="00813F7F">
            <w:pPr>
              <w:rPr>
                <w:b/>
              </w:rPr>
            </w:pPr>
            <w:r w:rsidRPr="00DA20FD">
              <w:rPr>
                <w:b/>
              </w:rPr>
              <w:t>Measurement</w:t>
            </w:r>
          </w:p>
          <w:p w14:paraId="7D34FEE2" w14:textId="77777777" w:rsidR="008F3B52" w:rsidRPr="00C75047" w:rsidRDefault="008F3B52" w:rsidP="00813F7F">
            <w:pPr>
              <w:rPr>
                <w:i/>
              </w:rPr>
            </w:pPr>
            <w:r w:rsidRPr="00E96FEC">
              <w:rPr>
                <w:i/>
              </w:rPr>
              <w:t>How are you going to monitor and evaluate this activity?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75232AAB" w14:textId="77777777" w:rsidR="008F3B52" w:rsidRPr="00DA20FD" w:rsidRDefault="008F3B52" w:rsidP="00813F7F">
            <w:pPr>
              <w:rPr>
                <w:b/>
              </w:rPr>
            </w:pPr>
            <w:r w:rsidRPr="00DA20FD">
              <w:rPr>
                <w:b/>
              </w:rPr>
              <w:t>Target</w:t>
            </w:r>
          </w:p>
          <w:p w14:paraId="6128EB03" w14:textId="77777777" w:rsidR="008F3B52" w:rsidRPr="00E96FEC" w:rsidRDefault="008F3B52" w:rsidP="00813F7F">
            <w:pPr>
              <w:rPr>
                <w:i/>
              </w:rPr>
            </w:pPr>
            <w:r w:rsidRPr="00E96FEC">
              <w:rPr>
                <w:i/>
              </w:rPr>
              <w:t xml:space="preserve">What are you hoping to achieve? </w:t>
            </w:r>
            <w:r w:rsidRPr="00E96FEC">
              <w:rPr>
                <w:i/>
              </w:rPr>
              <w:br/>
              <w:t>Reach, engagement, and impact</w:t>
            </w:r>
          </w:p>
        </w:tc>
      </w:tr>
      <w:tr w:rsidR="008F3B52" w:rsidRPr="00E96FEC" w14:paraId="26662C9C" w14:textId="77777777" w:rsidTr="00AD22B2">
        <w:trPr>
          <w:cantSplit/>
          <w:trHeight w:val="520"/>
        </w:trPr>
        <w:tc>
          <w:tcPr>
            <w:tcW w:w="4678" w:type="dxa"/>
          </w:tcPr>
          <w:p w14:paraId="40DD623B" w14:textId="6F01B2A0" w:rsidR="008F3B52" w:rsidRPr="007F1AC4" w:rsidRDefault="00752B1F" w:rsidP="00813F7F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8F3B52" w:rsidRPr="007F1AC4">
              <w:rPr>
                <w:i/>
                <w:color w:val="C00000"/>
              </w:rPr>
              <w:t>xample:</w:t>
            </w:r>
          </w:p>
          <w:p w14:paraId="080E40C9" w14:textId="4CCD2B57" w:rsidR="008F3B52" w:rsidRPr="007F1AC4" w:rsidRDefault="006C1B9B" w:rsidP="00813F7F">
            <w:pPr>
              <w:rPr>
                <w:rFonts w:eastAsia="Calibri"/>
                <w:color w:val="C00000"/>
              </w:rPr>
            </w:pPr>
            <w:r w:rsidRPr="007F1AC4">
              <w:rPr>
                <w:color w:val="C00000"/>
              </w:rPr>
              <w:t xml:space="preserve">Newspaper advertisement </w:t>
            </w:r>
            <w:r w:rsidR="00180E7D" w:rsidRPr="007F1AC4">
              <w:rPr>
                <w:color w:val="C00000"/>
              </w:rPr>
              <w:t>to build capability</w:t>
            </w:r>
            <w:r w:rsidR="0003691F" w:rsidRPr="007F1AC4">
              <w:rPr>
                <w:color w:val="C00000"/>
              </w:rPr>
              <w:t xml:space="preserve"> to use </w:t>
            </w:r>
            <w:r w:rsidR="00180E7D" w:rsidRPr="007F1AC4">
              <w:rPr>
                <w:color w:val="C00000"/>
              </w:rPr>
              <w:t xml:space="preserve">the </w:t>
            </w:r>
            <w:r w:rsidRPr="007F1AC4">
              <w:rPr>
                <w:color w:val="C00000"/>
              </w:rPr>
              <w:t xml:space="preserve">new </w:t>
            </w:r>
            <w:r w:rsidR="00180E7D" w:rsidRPr="007F1AC4">
              <w:rPr>
                <w:color w:val="C00000"/>
              </w:rPr>
              <w:t>service.</w:t>
            </w:r>
          </w:p>
        </w:tc>
        <w:tc>
          <w:tcPr>
            <w:tcW w:w="4678" w:type="dxa"/>
          </w:tcPr>
          <w:p w14:paraId="25D82036" w14:textId="2F2E93C5" w:rsidR="008F3B52" w:rsidRPr="007F1AC4" w:rsidRDefault="00752B1F" w:rsidP="00813F7F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8F3B52" w:rsidRPr="007F1AC4">
              <w:rPr>
                <w:i/>
                <w:color w:val="C00000"/>
              </w:rPr>
              <w:t>xample:</w:t>
            </w:r>
          </w:p>
          <w:p w14:paraId="09A1BDF5" w14:textId="77777777" w:rsidR="00E37238" w:rsidRPr="007F1AC4" w:rsidRDefault="00E37238" w:rsidP="00E37238">
            <w:pPr>
              <w:rPr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>Circulation numbers of each publication</w:t>
            </w:r>
          </w:p>
          <w:p w14:paraId="75DEE66B" w14:textId="77777777" w:rsidR="00E37238" w:rsidRPr="007F1AC4" w:rsidRDefault="00E37238" w:rsidP="00E37238">
            <w:pPr>
              <w:rPr>
                <w:i/>
                <w:color w:val="C00000"/>
              </w:rPr>
            </w:pPr>
          </w:p>
          <w:p w14:paraId="2E398795" w14:textId="77777777" w:rsidR="008F3B52" w:rsidRPr="007F1AC4" w:rsidRDefault="008F3B52" w:rsidP="00813F7F">
            <w:pPr>
              <w:rPr>
                <w:i/>
                <w:color w:val="C00000"/>
              </w:rPr>
            </w:pPr>
          </w:p>
        </w:tc>
        <w:tc>
          <w:tcPr>
            <w:tcW w:w="4678" w:type="dxa"/>
          </w:tcPr>
          <w:p w14:paraId="7013252F" w14:textId="28E7B8EC" w:rsidR="008F3B52" w:rsidRPr="007F1AC4" w:rsidRDefault="00752B1F" w:rsidP="00813F7F">
            <w:pPr>
              <w:rPr>
                <w:i/>
                <w:color w:val="C00000"/>
              </w:rPr>
            </w:pPr>
            <w:r w:rsidRPr="003B5D74">
              <w:rPr>
                <w:i/>
                <w:color w:val="C00000"/>
              </w:rPr>
              <w:t>For e</w:t>
            </w:r>
            <w:r w:rsidR="008F3B52" w:rsidRPr="007F1AC4">
              <w:rPr>
                <w:i/>
                <w:color w:val="C00000"/>
              </w:rPr>
              <w:t>xample:</w:t>
            </w:r>
          </w:p>
          <w:p w14:paraId="298675E9" w14:textId="175FA837" w:rsidR="008F3B52" w:rsidRPr="007F1AC4" w:rsidRDefault="006E5AF1" w:rsidP="00A16F0C">
            <w:pPr>
              <w:rPr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 xml:space="preserve">Achieve </w:t>
            </w:r>
            <w:r w:rsidR="0099793C" w:rsidRPr="007F1AC4">
              <w:rPr>
                <w:iCs/>
                <w:color w:val="C00000"/>
              </w:rPr>
              <w:t xml:space="preserve">30,000 circulations between </w:t>
            </w:r>
            <w:r w:rsidR="005550AE" w:rsidRPr="003B5D74">
              <w:rPr>
                <w:iCs/>
                <w:color w:val="C00000"/>
              </w:rPr>
              <w:t xml:space="preserve">[day/month/year] </w:t>
            </w:r>
            <w:r w:rsidR="0099793C" w:rsidRPr="007F1AC4">
              <w:rPr>
                <w:iCs/>
                <w:color w:val="C00000"/>
              </w:rPr>
              <w:t xml:space="preserve">and </w:t>
            </w:r>
            <w:r w:rsidR="005550AE" w:rsidRPr="003B5D74">
              <w:rPr>
                <w:iCs/>
                <w:color w:val="C00000"/>
              </w:rPr>
              <w:t>[day/month/year]</w:t>
            </w:r>
          </w:p>
        </w:tc>
      </w:tr>
      <w:tr w:rsidR="00AC70E6" w:rsidRPr="00E96FEC" w14:paraId="14B09E6E" w14:textId="77777777" w:rsidTr="00AD22B2">
        <w:trPr>
          <w:cantSplit/>
        </w:trPr>
        <w:tc>
          <w:tcPr>
            <w:tcW w:w="4678" w:type="dxa"/>
          </w:tcPr>
          <w:p w14:paraId="38CA22A8" w14:textId="5E1D0CFF" w:rsidR="00AC70E6" w:rsidRPr="007F1AC4" w:rsidRDefault="00480215" w:rsidP="00AC70E6">
            <w:pPr>
              <w:spacing w:after="240" w:line="240" w:lineRule="atLeast"/>
              <w:rPr>
                <w:rFonts w:cs="Arial"/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>Visual b</w:t>
            </w:r>
            <w:r w:rsidR="00AC70E6" w:rsidRPr="007F1AC4">
              <w:rPr>
                <w:iCs/>
                <w:color w:val="C00000"/>
              </w:rPr>
              <w:t>in inspection during kerbside collection</w:t>
            </w:r>
            <w:r w:rsidR="00741D46" w:rsidRPr="007F1AC4">
              <w:rPr>
                <w:iCs/>
                <w:color w:val="C00000"/>
              </w:rPr>
              <w:t xml:space="preserve"> </w:t>
            </w:r>
          </w:p>
        </w:tc>
        <w:tc>
          <w:tcPr>
            <w:tcW w:w="4678" w:type="dxa"/>
          </w:tcPr>
          <w:p w14:paraId="3DA05389" w14:textId="0C7D1D09" w:rsidR="00AC70E6" w:rsidRPr="007F1AC4" w:rsidRDefault="00480215" w:rsidP="00AC70E6">
            <w:pPr>
              <w:spacing w:after="240" w:line="240" w:lineRule="atLeast"/>
              <w:rPr>
                <w:rFonts w:cs="Arial"/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>Contamination rate</w:t>
            </w:r>
          </w:p>
        </w:tc>
        <w:tc>
          <w:tcPr>
            <w:tcW w:w="4678" w:type="dxa"/>
          </w:tcPr>
          <w:p w14:paraId="4AB173B4" w14:textId="654450FD" w:rsidR="00AC70E6" w:rsidRPr="007F1AC4" w:rsidRDefault="00480215" w:rsidP="00AC70E6">
            <w:pPr>
              <w:spacing w:line="240" w:lineRule="atLeast"/>
              <w:rPr>
                <w:rFonts w:cs="Arial"/>
                <w:iCs/>
                <w:color w:val="C00000"/>
              </w:rPr>
            </w:pPr>
            <w:r w:rsidRPr="007F1AC4">
              <w:rPr>
                <w:rFonts w:cs="Arial"/>
                <w:iCs/>
                <w:color w:val="C00000"/>
              </w:rPr>
              <w:t xml:space="preserve">Inspect </w:t>
            </w:r>
            <w:r w:rsidR="00AC70E6" w:rsidRPr="007F1AC4">
              <w:rPr>
                <w:rFonts w:cs="Arial"/>
                <w:iCs/>
                <w:color w:val="C00000"/>
              </w:rPr>
              <w:t>30% of kerbside bins</w:t>
            </w:r>
            <w:r w:rsidR="0024476E" w:rsidRPr="007F1AC4">
              <w:rPr>
                <w:rFonts w:cs="Arial"/>
                <w:iCs/>
                <w:color w:val="C00000"/>
              </w:rPr>
              <w:t xml:space="preserve"> with a less than 5</w:t>
            </w:r>
            <w:r w:rsidRPr="007F1AC4">
              <w:rPr>
                <w:rFonts w:cs="Arial"/>
                <w:iCs/>
                <w:color w:val="C00000"/>
              </w:rPr>
              <w:t>% contamination rate</w:t>
            </w:r>
            <w:r w:rsidR="003554AF" w:rsidRPr="007F1AC4">
              <w:rPr>
                <w:rFonts w:cs="Arial"/>
                <w:iCs/>
                <w:color w:val="C00000"/>
              </w:rPr>
              <w:t xml:space="preserve"> in new glass bin </w:t>
            </w:r>
          </w:p>
        </w:tc>
      </w:tr>
      <w:tr w:rsidR="00AC70E6" w:rsidRPr="00E96FEC" w14:paraId="78373A3F" w14:textId="77777777" w:rsidTr="00AD22B2">
        <w:trPr>
          <w:cantSplit/>
        </w:trPr>
        <w:tc>
          <w:tcPr>
            <w:tcW w:w="4678" w:type="dxa"/>
          </w:tcPr>
          <w:p w14:paraId="0D52AC56" w14:textId="2F68A6BF" w:rsidR="00AC70E6" w:rsidRPr="008C0B5B" w:rsidRDefault="00AC70E6" w:rsidP="00AC70E6">
            <w:pPr>
              <w:rPr>
                <w:i/>
                <w:color w:val="FF0000"/>
              </w:rPr>
            </w:pPr>
          </w:p>
        </w:tc>
        <w:tc>
          <w:tcPr>
            <w:tcW w:w="4678" w:type="dxa"/>
          </w:tcPr>
          <w:p w14:paraId="37AA1378" w14:textId="539C54A9" w:rsidR="00AC70E6" w:rsidRPr="008C0B5B" w:rsidRDefault="00AC70E6" w:rsidP="00AC70E6">
            <w:pPr>
              <w:spacing w:line="240" w:lineRule="atLeast"/>
              <w:rPr>
                <w:i/>
                <w:iCs/>
                <w:color w:val="FF0000"/>
              </w:rPr>
            </w:pPr>
          </w:p>
        </w:tc>
        <w:tc>
          <w:tcPr>
            <w:tcW w:w="4678" w:type="dxa"/>
          </w:tcPr>
          <w:p w14:paraId="12B9AD3A" w14:textId="3F7CFD82" w:rsidR="00AC70E6" w:rsidRPr="008C0B5B" w:rsidRDefault="00AC70E6" w:rsidP="00AC70E6">
            <w:pPr>
              <w:spacing w:line="240" w:lineRule="atLeast"/>
              <w:rPr>
                <w:i/>
                <w:iCs/>
                <w:color w:val="FF0000"/>
              </w:rPr>
            </w:pPr>
          </w:p>
        </w:tc>
      </w:tr>
      <w:tr w:rsidR="00D93BE8" w:rsidRPr="00E96FEC" w14:paraId="3918F16E" w14:textId="77777777" w:rsidTr="00AD22B2">
        <w:trPr>
          <w:cantSplit/>
        </w:trPr>
        <w:tc>
          <w:tcPr>
            <w:tcW w:w="4678" w:type="dxa"/>
          </w:tcPr>
          <w:p w14:paraId="7327D82A" w14:textId="3A302DB7" w:rsidR="00D93BE8" w:rsidRPr="008C0B5B" w:rsidRDefault="00D93BE8" w:rsidP="00D93BE8">
            <w:pPr>
              <w:rPr>
                <w:i/>
                <w:color w:val="FF0000"/>
              </w:rPr>
            </w:pPr>
          </w:p>
        </w:tc>
        <w:tc>
          <w:tcPr>
            <w:tcW w:w="4678" w:type="dxa"/>
          </w:tcPr>
          <w:p w14:paraId="5A9CB7B2" w14:textId="77777777" w:rsidR="00D93BE8" w:rsidRPr="008C0B5B" w:rsidRDefault="00D93BE8" w:rsidP="00D93BE8">
            <w:pPr>
              <w:spacing w:line="240" w:lineRule="atLeast"/>
              <w:rPr>
                <w:i/>
                <w:iCs/>
                <w:color w:val="FF0000"/>
              </w:rPr>
            </w:pPr>
          </w:p>
        </w:tc>
        <w:tc>
          <w:tcPr>
            <w:tcW w:w="4678" w:type="dxa"/>
          </w:tcPr>
          <w:p w14:paraId="49400BFE" w14:textId="77777777" w:rsidR="00D93BE8" w:rsidRPr="008C0B5B" w:rsidRDefault="00D93BE8" w:rsidP="00D93BE8">
            <w:pPr>
              <w:spacing w:line="240" w:lineRule="atLeast"/>
              <w:rPr>
                <w:i/>
                <w:iCs/>
                <w:color w:val="FF0000"/>
              </w:rPr>
            </w:pPr>
          </w:p>
        </w:tc>
      </w:tr>
      <w:tr w:rsidR="00D93BE8" w:rsidRPr="00E96FEC" w14:paraId="729F1287" w14:textId="77777777" w:rsidTr="00AD22B2">
        <w:trPr>
          <w:cantSplit/>
        </w:trPr>
        <w:tc>
          <w:tcPr>
            <w:tcW w:w="4678" w:type="dxa"/>
          </w:tcPr>
          <w:p w14:paraId="56BA93DD" w14:textId="77777777" w:rsidR="00D93BE8" w:rsidRPr="008C0B5B" w:rsidRDefault="00D93BE8" w:rsidP="00D93BE8">
            <w:pPr>
              <w:spacing w:line="240" w:lineRule="atLeast"/>
              <w:rPr>
                <w:rFonts w:cs="Arial"/>
                <w:iCs/>
              </w:rPr>
            </w:pPr>
          </w:p>
        </w:tc>
        <w:tc>
          <w:tcPr>
            <w:tcW w:w="4678" w:type="dxa"/>
          </w:tcPr>
          <w:p w14:paraId="4EC75E13" w14:textId="77777777" w:rsidR="00D93BE8" w:rsidRPr="008C0B5B" w:rsidRDefault="00D93BE8" w:rsidP="00D93BE8">
            <w:pPr>
              <w:spacing w:line="240" w:lineRule="atLeast"/>
              <w:rPr>
                <w:rFonts w:cs="Arial"/>
                <w:iCs/>
              </w:rPr>
            </w:pPr>
          </w:p>
        </w:tc>
        <w:tc>
          <w:tcPr>
            <w:tcW w:w="4678" w:type="dxa"/>
          </w:tcPr>
          <w:p w14:paraId="5170E21B" w14:textId="77777777" w:rsidR="00D93BE8" w:rsidRPr="008C0B5B" w:rsidRDefault="00D93BE8" w:rsidP="00D93BE8">
            <w:pPr>
              <w:spacing w:line="240" w:lineRule="atLeast"/>
              <w:rPr>
                <w:rFonts w:cs="Arial"/>
                <w:iCs/>
              </w:rPr>
            </w:pPr>
          </w:p>
        </w:tc>
      </w:tr>
    </w:tbl>
    <w:p w14:paraId="459DE889" w14:textId="77777777" w:rsidR="003768DC" w:rsidRDefault="003768DC">
      <w:pPr>
        <w:rPr>
          <w:rFonts w:eastAsiaTheme="majorEastAsia" w:cs="Arial"/>
          <w:b/>
          <w:bCs/>
          <w:color w:val="000000" w:themeColor="text1"/>
          <w:sz w:val="26"/>
          <w:szCs w:val="26"/>
        </w:rPr>
      </w:pPr>
      <w:r>
        <w:br w:type="page"/>
      </w:r>
    </w:p>
    <w:p w14:paraId="5B9E1DF2" w14:textId="7C4A3345" w:rsidR="003B3CBD" w:rsidRPr="003B3CBD" w:rsidRDefault="003B3CBD" w:rsidP="001D0C04">
      <w:pPr>
        <w:pStyle w:val="Heading3"/>
        <w:rPr>
          <w:rFonts w:eastAsia="Times New Roman"/>
          <w:lang w:val="en-US" w:eastAsia="en-AU"/>
        </w:rPr>
      </w:pPr>
      <w:r w:rsidRPr="003B3CBD">
        <w:lastRenderedPageBreak/>
        <w:t>Phase 4: Ongoing</w:t>
      </w:r>
      <w:r w:rsidRPr="003B3CBD">
        <w:rPr>
          <w:rFonts w:eastAsia="Times New Roman"/>
          <w:lang w:val="en-US" w:eastAsia="en-AU"/>
        </w:rPr>
        <w:t xml:space="preserve"> </w:t>
      </w:r>
      <w:r w:rsidRPr="008C0B5B">
        <w:rPr>
          <w:rFonts w:eastAsia="Times New Roman"/>
          <w:lang w:val="en-US" w:eastAsia="en-AU"/>
        </w:rPr>
        <w:t>[</w:t>
      </w:r>
      <w:r w:rsidRPr="007F1AC4">
        <w:rPr>
          <w:rFonts w:eastAsia="Times New Roman"/>
          <w:i/>
          <w:color w:val="C00000"/>
          <w:lang w:val="en-US" w:eastAsia="en-AU"/>
        </w:rPr>
        <w:t>Insert</w:t>
      </w:r>
      <w:r w:rsidRPr="007F1AC4">
        <w:rPr>
          <w:rFonts w:eastAsia="Times New Roman"/>
          <w:color w:val="C00000"/>
          <w:lang w:val="en-US" w:eastAsia="en-AU"/>
        </w:rPr>
        <w:t>: Approximate dates</w:t>
      </w:r>
      <w:r w:rsidRPr="008C0B5B">
        <w:rPr>
          <w:rFonts w:eastAsia="Times New Roman"/>
          <w:lang w:val="en-US" w:eastAsia="en-AU"/>
        </w:rPr>
        <w:t>]</w:t>
      </w:r>
    </w:p>
    <w:p w14:paraId="5BEFA75A" w14:textId="167DC3DA" w:rsidR="003B3CBD" w:rsidRDefault="00E24F80" w:rsidP="003B3CBD">
      <w:pPr>
        <w:spacing w:after="0" w:line="240" w:lineRule="auto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Approximately </w:t>
      </w:r>
      <w:r w:rsidR="003B3CBD" w:rsidRPr="003B3CBD">
        <w:rPr>
          <w:rFonts w:cs="Arial"/>
          <w:szCs w:val="20"/>
        </w:rPr>
        <w:t>3 to 6 months after introducing the New Household Recycling Services</w:t>
      </w:r>
      <w:r w:rsidR="004F50A9">
        <w:rPr>
          <w:rFonts w:cs="Arial"/>
          <w:szCs w:val="20"/>
        </w:rPr>
        <w:t>.</w:t>
      </w:r>
    </w:p>
    <w:p w14:paraId="778DB6A5" w14:textId="77777777" w:rsidR="00752B1F" w:rsidRDefault="00752B1F" w:rsidP="003B3CBD">
      <w:pPr>
        <w:spacing w:after="0" w:line="240" w:lineRule="auto"/>
        <w:textAlignment w:val="baseline"/>
        <w:rPr>
          <w:rFonts w:cs="Arial"/>
          <w:i/>
          <w:iCs/>
          <w:color w:val="000000" w:themeColor="text1"/>
          <w:sz w:val="18"/>
          <w:szCs w:val="18"/>
        </w:rPr>
      </w:pPr>
    </w:p>
    <w:p w14:paraId="13F40AC1" w14:textId="3AADCE63" w:rsidR="003B3CBD" w:rsidRDefault="00752B1F" w:rsidP="003B3CBD">
      <w:pPr>
        <w:spacing w:after="0" w:line="240" w:lineRule="auto"/>
        <w:textAlignment w:val="baseline"/>
        <w:rPr>
          <w:rFonts w:cs="Arial"/>
          <w:szCs w:val="20"/>
        </w:rPr>
      </w:pPr>
      <w:r w:rsidRPr="003B3CBD">
        <w:rPr>
          <w:rFonts w:cs="Arial"/>
          <w:i/>
          <w:iCs/>
          <w:color w:val="000000" w:themeColor="text1"/>
          <w:sz w:val="18"/>
          <w:szCs w:val="18"/>
        </w:rPr>
        <w:t xml:space="preserve">Table </w:t>
      </w:r>
      <w:r>
        <w:rPr>
          <w:rFonts w:cs="Arial"/>
          <w:i/>
          <w:iCs/>
          <w:color w:val="000000" w:themeColor="text1"/>
          <w:sz w:val="18"/>
          <w:szCs w:val="18"/>
        </w:rPr>
        <w:t>6</w:t>
      </w:r>
      <w:r w:rsidRPr="003B3CBD">
        <w:rPr>
          <w:rFonts w:cs="Arial"/>
          <w:i/>
          <w:iCs/>
          <w:color w:val="000000" w:themeColor="text1"/>
          <w:sz w:val="18"/>
          <w:szCs w:val="18"/>
        </w:rPr>
        <w:t>. Ongoing</w:t>
      </w:r>
    </w:p>
    <w:p w14:paraId="203C17D5" w14:textId="77777777" w:rsidR="00752B1F" w:rsidRPr="003B3CBD" w:rsidRDefault="00752B1F" w:rsidP="003B3CBD">
      <w:pPr>
        <w:spacing w:after="0" w:line="240" w:lineRule="auto"/>
        <w:textAlignment w:val="baseline"/>
        <w:rPr>
          <w:rFonts w:cs="Arial"/>
          <w:szCs w:val="20"/>
        </w:rPr>
      </w:pPr>
    </w:p>
    <w:tbl>
      <w:tblPr>
        <w:tblStyle w:val="TableGrid11"/>
        <w:tblW w:w="14034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Preparation phase "/>
        <w:tblDescription w:val="Fill in the fields with the required information."/>
      </w:tblPr>
      <w:tblGrid>
        <w:gridCol w:w="4678"/>
        <w:gridCol w:w="4678"/>
        <w:gridCol w:w="4678"/>
      </w:tblGrid>
      <w:tr w:rsidR="008F3B52" w:rsidRPr="00E96FEC" w14:paraId="5EE2AFF5" w14:textId="77777777" w:rsidTr="00AD22B2">
        <w:trPr>
          <w:cantSplit/>
          <w:tblHeader/>
        </w:trPr>
        <w:tc>
          <w:tcPr>
            <w:tcW w:w="4678" w:type="dxa"/>
            <w:shd w:val="clear" w:color="auto" w:fill="EDEDED" w:themeFill="accent3" w:themeFillTint="33"/>
          </w:tcPr>
          <w:p w14:paraId="789E3940" w14:textId="77777777" w:rsidR="008F3B52" w:rsidRPr="005E107D" w:rsidRDefault="008F3B52" w:rsidP="00813F7F">
            <w:pPr>
              <w:rPr>
                <w:b/>
              </w:rPr>
            </w:pPr>
            <w:r w:rsidRPr="00C75047">
              <w:rPr>
                <w:b/>
              </w:rPr>
              <w:t>Activity</w:t>
            </w:r>
          </w:p>
          <w:p w14:paraId="690738F8" w14:textId="4118D2E9" w:rsidR="008F3B52" w:rsidRPr="00C75047" w:rsidRDefault="00FF2940" w:rsidP="00813F7F">
            <w:pPr>
              <w:rPr>
                <w:i/>
              </w:rPr>
            </w:pPr>
            <w:r w:rsidRPr="00E96FEC">
              <w:rPr>
                <w:i/>
              </w:rPr>
              <w:t xml:space="preserve">Copy </w:t>
            </w:r>
            <w:r>
              <w:rPr>
                <w:i/>
              </w:rPr>
              <w:t xml:space="preserve">activities </w:t>
            </w:r>
            <w:r w:rsidRPr="00E96FEC">
              <w:rPr>
                <w:i/>
              </w:rPr>
              <w:t>communication and engagement plan</w:t>
            </w:r>
            <w:r>
              <w:rPr>
                <w:i/>
              </w:rPr>
              <w:t xml:space="preserve"> </w:t>
            </w:r>
            <w:r w:rsidRPr="00567E7D">
              <w:rPr>
                <w:b/>
                <w:bCs/>
                <w:i/>
                <w:u w:val="single"/>
              </w:rPr>
              <w:t>and</w:t>
            </w:r>
            <w:r>
              <w:rPr>
                <w:i/>
              </w:rPr>
              <w:t xml:space="preserve"> add specific monitoring and evaluation activities </w:t>
            </w:r>
            <w:r w:rsidRPr="00E96FEC">
              <w:t xml:space="preserve"> 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55217183" w14:textId="77777777" w:rsidR="008F3B52" w:rsidRPr="00DA20FD" w:rsidRDefault="008F3B52" w:rsidP="00813F7F">
            <w:pPr>
              <w:rPr>
                <w:b/>
              </w:rPr>
            </w:pPr>
            <w:r w:rsidRPr="00DA20FD">
              <w:rPr>
                <w:b/>
              </w:rPr>
              <w:t>Measurement</w:t>
            </w:r>
          </w:p>
          <w:p w14:paraId="7F0C8C3F" w14:textId="77777777" w:rsidR="008F3B52" w:rsidRPr="00C75047" w:rsidRDefault="008F3B52" w:rsidP="00813F7F">
            <w:pPr>
              <w:rPr>
                <w:i/>
              </w:rPr>
            </w:pPr>
            <w:r w:rsidRPr="00E96FEC">
              <w:rPr>
                <w:i/>
              </w:rPr>
              <w:t>How are you going to monitor and evaluate this activity?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1F6D4F0A" w14:textId="77777777" w:rsidR="008F3B52" w:rsidRPr="00DA20FD" w:rsidRDefault="008F3B52" w:rsidP="00813F7F">
            <w:pPr>
              <w:rPr>
                <w:b/>
              </w:rPr>
            </w:pPr>
            <w:r w:rsidRPr="00DA20FD">
              <w:rPr>
                <w:b/>
              </w:rPr>
              <w:t>Target</w:t>
            </w:r>
          </w:p>
          <w:p w14:paraId="3F7DF9BD" w14:textId="77777777" w:rsidR="008F3B52" w:rsidRPr="00E96FEC" w:rsidRDefault="008F3B52" w:rsidP="00813F7F">
            <w:pPr>
              <w:rPr>
                <w:i/>
              </w:rPr>
            </w:pPr>
            <w:r w:rsidRPr="00E96FEC">
              <w:rPr>
                <w:i/>
              </w:rPr>
              <w:t xml:space="preserve">What are you hoping to achieve? </w:t>
            </w:r>
            <w:r w:rsidRPr="00E96FEC">
              <w:rPr>
                <w:i/>
              </w:rPr>
              <w:br/>
              <w:t>Reach, engagement, and impact</w:t>
            </w:r>
          </w:p>
        </w:tc>
      </w:tr>
      <w:tr w:rsidR="008F3B52" w:rsidRPr="004803B4" w14:paraId="566554A5" w14:textId="77777777" w:rsidTr="00AD22B2">
        <w:trPr>
          <w:cantSplit/>
        </w:trPr>
        <w:tc>
          <w:tcPr>
            <w:tcW w:w="4678" w:type="dxa"/>
          </w:tcPr>
          <w:p w14:paraId="39854436" w14:textId="38D38B46" w:rsidR="008F3B52" w:rsidRPr="007F1AC4" w:rsidRDefault="00752B1F" w:rsidP="00813F7F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For e</w:t>
            </w:r>
            <w:r w:rsidR="008F3B52" w:rsidRPr="007F1AC4">
              <w:rPr>
                <w:i/>
                <w:color w:val="C00000"/>
              </w:rPr>
              <w:t>xample:</w:t>
            </w:r>
          </w:p>
          <w:p w14:paraId="4896AF46" w14:textId="172A1FE2" w:rsidR="008F3B52" w:rsidRPr="007F1AC4" w:rsidRDefault="0068345D" w:rsidP="00813F7F">
            <w:pPr>
              <w:rPr>
                <w:rFonts w:eastAsia="Calibri"/>
                <w:color w:val="C00000"/>
              </w:rPr>
            </w:pPr>
            <w:r w:rsidRPr="007F1AC4">
              <w:rPr>
                <w:color w:val="C00000"/>
              </w:rPr>
              <w:t xml:space="preserve">Education workshop at CALD community </w:t>
            </w:r>
            <w:r w:rsidR="00964B48" w:rsidRPr="007F1AC4">
              <w:rPr>
                <w:color w:val="C00000"/>
              </w:rPr>
              <w:t xml:space="preserve">centre </w:t>
            </w:r>
          </w:p>
        </w:tc>
        <w:tc>
          <w:tcPr>
            <w:tcW w:w="4678" w:type="dxa"/>
          </w:tcPr>
          <w:p w14:paraId="57CEDA3C" w14:textId="2692D812" w:rsidR="008F3B52" w:rsidRPr="007F1AC4" w:rsidRDefault="00752B1F" w:rsidP="00813F7F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For e</w:t>
            </w:r>
            <w:r w:rsidR="008F3B52" w:rsidRPr="007F1AC4">
              <w:rPr>
                <w:i/>
                <w:color w:val="C00000"/>
              </w:rPr>
              <w:t>xample:</w:t>
            </w:r>
          </w:p>
          <w:p w14:paraId="7DDDE972" w14:textId="4B245FB7" w:rsidR="008F3B52" w:rsidRPr="007F1AC4" w:rsidRDefault="00FA2DD5" w:rsidP="00813F7F">
            <w:pPr>
              <w:rPr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>Attendance</w:t>
            </w:r>
            <w:r w:rsidR="00EE5FE1" w:rsidRPr="007F1AC4">
              <w:rPr>
                <w:iCs/>
                <w:color w:val="C00000"/>
              </w:rPr>
              <w:t xml:space="preserve"> figures collected during works</w:t>
            </w:r>
            <w:r w:rsidRPr="007F1AC4">
              <w:rPr>
                <w:iCs/>
                <w:color w:val="C00000"/>
              </w:rPr>
              <w:t xml:space="preserve">hop. </w:t>
            </w:r>
          </w:p>
        </w:tc>
        <w:tc>
          <w:tcPr>
            <w:tcW w:w="4678" w:type="dxa"/>
          </w:tcPr>
          <w:p w14:paraId="274A6CF6" w14:textId="6A77E3A2" w:rsidR="00D74374" w:rsidRPr="007F1AC4" w:rsidRDefault="00752B1F" w:rsidP="00D74374">
            <w:pPr>
              <w:rPr>
                <w:i/>
                <w:iCs/>
                <w:color w:val="C00000"/>
              </w:rPr>
            </w:pPr>
            <w:r>
              <w:rPr>
                <w:i/>
                <w:color w:val="C00000"/>
              </w:rPr>
              <w:t>For e</w:t>
            </w:r>
            <w:r w:rsidR="008F3B52" w:rsidRPr="007F1AC4">
              <w:rPr>
                <w:i/>
                <w:color w:val="C00000"/>
              </w:rPr>
              <w:t>xample</w:t>
            </w:r>
            <w:r w:rsidR="006619B2" w:rsidRPr="007F1AC4">
              <w:rPr>
                <w:i/>
                <w:color w:val="C00000"/>
              </w:rPr>
              <w:t>:</w:t>
            </w:r>
            <w:r w:rsidR="00EE4CFD" w:rsidRPr="007F1AC4">
              <w:rPr>
                <w:i/>
                <w:color w:val="C00000"/>
              </w:rPr>
              <w:t xml:space="preserve"> </w:t>
            </w:r>
          </w:p>
          <w:p w14:paraId="692F4B36" w14:textId="4D2B5E88" w:rsidR="008F3B52" w:rsidRPr="007F1AC4" w:rsidRDefault="003B2C23" w:rsidP="005E107D">
            <w:pPr>
              <w:rPr>
                <w:iCs/>
                <w:color w:val="C00000"/>
              </w:rPr>
            </w:pPr>
            <w:r w:rsidRPr="007F1AC4">
              <w:rPr>
                <w:iCs/>
                <w:color w:val="C00000"/>
              </w:rPr>
              <w:t xml:space="preserve">Record </w:t>
            </w:r>
            <w:r w:rsidR="0069685E" w:rsidRPr="007F1AC4">
              <w:rPr>
                <w:iCs/>
                <w:color w:val="C00000"/>
              </w:rPr>
              <w:t>500</w:t>
            </w:r>
            <w:r w:rsidR="007B4112" w:rsidRPr="007F1AC4">
              <w:rPr>
                <w:iCs/>
                <w:color w:val="C00000"/>
              </w:rPr>
              <w:t xml:space="preserve"> attendees</w:t>
            </w:r>
          </w:p>
        </w:tc>
      </w:tr>
      <w:tr w:rsidR="008F3B52" w:rsidRPr="004803B4" w14:paraId="22064872" w14:textId="77777777" w:rsidTr="00AD22B2">
        <w:trPr>
          <w:cantSplit/>
        </w:trPr>
        <w:tc>
          <w:tcPr>
            <w:tcW w:w="4678" w:type="dxa"/>
          </w:tcPr>
          <w:p w14:paraId="086D2BB7" w14:textId="77777777" w:rsidR="008F3B52" w:rsidRPr="008C0B5B" w:rsidRDefault="008F3B52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5F32C2ED" w14:textId="77777777" w:rsidR="008F3B52" w:rsidRPr="008C0B5B" w:rsidRDefault="008F3B52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396CE7D2" w14:textId="77777777" w:rsidR="008F3B52" w:rsidRPr="008C0B5B" w:rsidRDefault="008F3B52" w:rsidP="008C0B5B">
            <w:pPr>
              <w:rPr>
                <w:rFonts w:cs="Arial"/>
              </w:rPr>
            </w:pPr>
          </w:p>
        </w:tc>
      </w:tr>
      <w:tr w:rsidR="008F3B52" w:rsidRPr="004803B4" w14:paraId="1F83866F" w14:textId="77777777" w:rsidTr="00AD22B2">
        <w:trPr>
          <w:cantSplit/>
        </w:trPr>
        <w:tc>
          <w:tcPr>
            <w:tcW w:w="4678" w:type="dxa"/>
          </w:tcPr>
          <w:p w14:paraId="6615F921" w14:textId="77777777" w:rsidR="008F3B52" w:rsidRPr="008C0B5B" w:rsidRDefault="008F3B52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74035E45" w14:textId="77777777" w:rsidR="008F3B52" w:rsidRPr="008C0B5B" w:rsidRDefault="008F3B52" w:rsidP="008C0B5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678" w:type="dxa"/>
          </w:tcPr>
          <w:p w14:paraId="404483DD" w14:textId="77777777" w:rsidR="008F3B52" w:rsidRPr="008C0B5B" w:rsidRDefault="008F3B52" w:rsidP="008C0B5B">
            <w:pPr>
              <w:spacing w:line="240" w:lineRule="atLeast"/>
              <w:rPr>
                <w:rFonts w:cs="Arial"/>
              </w:rPr>
            </w:pPr>
          </w:p>
        </w:tc>
      </w:tr>
    </w:tbl>
    <w:p w14:paraId="411DA56C" w14:textId="77777777" w:rsidR="008F3B52" w:rsidRDefault="008F3B52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br w:type="page"/>
      </w:r>
    </w:p>
    <w:p w14:paraId="3A2F62BE" w14:textId="71EE91DE" w:rsidR="00451841" w:rsidRPr="00B05578" w:rsidRDefault="00451841" w:rsidP="1F9E78B6">
      <w:pPr>
        <w:rPr>
          <w:rFonts w:eastAsia="Arial" w:cs="Arial"/>
          <w:b/>
          <w:bCs/>
          <w:sz w:val="24"/>
          <w:szCs w:val="24"/>
        </w:rPr>
        <w:sectPr w:rsidR="00451841" w:rsidRPr="00B05578" w:rsidSect="00B05578">
          <w:headerReference w:type="default" r:id="rId2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C348F2" w14:textId="77777777" w:rsidR="00C425CC" w:rsidRDefault="00C425CC" w:rsidP="00C425CC">
      <w:r w:rsidRPr="004A0BA7">
        <w:rPr>
          <w:b/>
          <w:bCs/>
        </w:rPr>
        <w:lastRenderedPageBreak/>
        <w:t>For fund recipients:</w:t>
      </w:r>
      <w:r>
        <w:t xml:space="preserve"> You need to fill in this section. </w:t>
      </w:r>
    </w:p>
    <w:p w14:paraId="41D23C03" w14:textId="77777777" w:rsidR="00C425CC" w:rsidRPr="001D0C04" w:rsidRDefault="00C425CC" w:rsidP="001D0C04">
      <w:pPr>
        <w:pStyle w:val="Heading2"/>
      </w:pPr>
      <w:r w:rsidRPr="001D0C04">
        <w:t>Declaration</w:t>
      </w:r>
    </w:p>
    <w:p w14:paraId="39551F99" w14:textId="01D25483" w:rsidR="00C425CC" w:rsidRPr="00455EF6" w:rsidRDefault="00C425CC" w:rsidP="00C425CC">
      <w:r>
        <w:br/>
        <w:t>I confirm that the above details are accurate at the time of completion.</w:t>
      </w:r>
    </w:p>
    <w:p w14:paraId="11AA08A0" w14:textId="77777777" w:rsidR="00C425CC" w:rsidRDefault="00C425CC" w:rsidP="00C425CC">
      <w:pPr>
        <w:pStyle w:val="Default"/>
        <w:rPr>
          <w:rFonts w:ascii="Arial" w:hAnsi="Arial"/>
          <w:b/>
          <w:bCs/>
          <w:color w:val="ED7D31" w:themeColor="accent2"/>
          <w:szCs w:val="19"/>
        </w:rPr>
      </w:pPr>
    </w:p>
    <w:p w14:paraId="4319A603" w14:textId="77777777" w:rsidR="00C425CC" w:rsidRPr="00E923D6" w:rsidRDefault="00C425CC" w:rsidP="00C425CC">
      <w:pPr>
        <w:spacing w:before="120" w:beforeAutospacing="1" w:after="120" w:afterAutospacing="1" w:line="240" w:lineRule="auto"/>
        <w:rPr>
          <w:rFonts w:eastAsia="Arial"/>
          <w:color w:val="000000" w:themeColor="text1"/>
        </w:rPr>
      </w:pPr>
    </w:p>
    <w:p w14:paraId="4A028A4B" w14:textId="77777777" w:rsidR="00C425CC" w:rsidRPr="00E923D6" w:rsidRDefault="00C425CC" w:rsidP="00C425CC">
      <w:pPr>
        <w:pStyle w:val="NormalWeb"/>
        <w:spacing w:before="120" w:beforeAutospacing="1" w:after="120" w:afterAutospacing="1" w:line="240" w:lineRule="auto"/>
        <w:rPr>
          <w:rFonts w:ascii="Arial" w:eastAsia="Arial" w:hAnsi="Arial" w:cs="Arial"/>
          <w:color w:val="000000" w:themeColor="text1"/>
          <w:sz w:val="20"/>
        </w:rPr>
      </w:pPr>
      <w:r w:rsidRPr="00E923D6"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………………………………………………………………. </w:t>
      </w:r>
      <w:r w:rsidRPr="00E923D6">
        <w:rPr>
          <w:rFonts w:ascii="Arial" w:hAnsi="Arial" w:cs="Arial"/>
          <w:color w:val="000000" w:themeColor="text1"/>
          <w:sz w:val="20"/>
        </w:rPr>
        <w:tab/>
      </w:r>
      <w:r w:rsidRPr="00E923D6">
        <w:rPr>
          <w:rFonts w:ascii="Arial" w:hAnsi="Arial" w:cs="Arial"/>
          <w:color w:val="000000" w:themeColor="text1"/>
          <w:sz w:val="20"/>
        </w:rPr>
        <w:tab/>
        <w:t>Date</w:t>
      </w:r>
      <w:r w:rsidRPr="00E923D6">
        <w:rPr>
          <w:rFonts w:ascii="Arial" w:eastAsia="Arial" w:hAnsi="Arial" w:cs="Arial"/>
          <w:color w:val="000000" w:themeColor="text1"/>
          <w:sz w:val="20"/>
        </w:rPr>
        <w:t>………….</w:t>
      </w:r>
    </w:p>
    <w:p w14:paraId="5E804AD7" w14:textId="77777777" w:rsidR="00C425CC" w:rsidRPr="00E923D6" w:rsidRDefault="00C425CC" w:rsidP="00C425CC">
      <w:pPr>
        <w:pStyle w:val="Default"/>
        <w:rPr>
          <w:rFonts w:ascii="Arial" w:hAnsi="Arial" w:cs="Arial"/>
          <w:color w:val="000000" w:themeColor="text1"/>
          <w:sz w:val="20"/>
        </w:rPr>
      </w:pPr>
      <w:r w:rsidRPr="00E923D6">
        <w:rPr>
          <w:rFonts w:ascii="Arial" w:hAnsi="Arial" w:cs="Arial"/>
          <w:color w:val="000000" w:themeColor="text1"/>
          <w:sz w:val="20"/>
        </w:rPr>
        <w:t>Council or ARMB name</w:t>
      </w:r>
    </w:p>
    <w:p w14:paraId="7AC41403" w14:textId="77777777" w:rsidR="00C425CC" w:rsidRPr="00E923D6" w:rsidRDefault="00C425CC" w:rsidP="00C425CC">
      <w:pPr>
        <w:spacing w:before="120" w:beforeAutospacing="1" w:after="120" w:afterAutospacing="1" w:line="240" w:lineRule="auto"/>
        <w:rPr>
          <w:rFonts w:eastAsia="Arial"/>
          <w:color w:val="000000" w:themeColor="text1"/>
        </w:rPr>
      </w:pPr>
    </w:p>
    <w:p w14:paraId="4F40A53C" w14:textId="77777777" w:rsidR="00C425CC" w:rsidRPr="00E923D6" w:rsidRDefault="00C425CC" w:rsidP="00C425CC">
      <w:pPr>
        <w:spacing w:before="120" w:beforeAutospacing="1" w:after="120" w:afterAutospacing="1" w:line="240" w:lineRule="auto"/>
        <w:rPr>
          <w:rFonts w:eastAsia="Arial"/>
          <w:color w:val="000000" w:themeColor="text1"/>
        </w:rPr>
      </w:pPr>
    </w:p>
    <w:p w14:paraId="7E0FC93B" w14:textId="77777777" w:rsidR="00C425CC" w:rsidRPr="00E923D6" w:rsidRDefault="00C425CC" w:rsidP="00C425CC">
      <w:pPr>
        <w:pStyle w:val="NormalWeb"/>
        <w:spacing w:before="120" w:beforeAutospacing="1" w:after="120" w:afterAutospacing="1" w:line="240" w:lineRule="auto"/>
        <w:rPr>
          <w:rFonts w:ascii="Arial" w:eastAsia="Arial" w:hAnsi="Arial" w:cs="Arial"/>
          <w:color w:val="000000" w:themeColor="text1"/>
          <w:sz w:val="20"/>
        </w:rPr>
      </w:pPr>
      <w:r w:rsidRPr="00E923D6"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………………………………………………………………. </w:t>
      </w:r>
      <w:r w:rsidRPr="00E923D6">
        <w:rPr>
          <w:rFonts w:ascii="Arial" w:hAnsi="Arial" w:cs="Arial"/>
          <w:color w:val="000000" w:themeColor="text1"/>
          <w:sz w:val="20"/>
        </w:rPr>
        <w:tab/>
      </w:r>
      <w:r w:rsidRPr="00E923D6">
        <w:rPr>
          <w:rFonts w:ascii="Arial" w:hAnsi="Arial" w:cs="Arial"/>
          <w:color w:val="000000" w:themeColor="text1"/>
          <w:sz w:val="20"/>
        </w:rPr>
        <w:tab/>
        <w:t>Date</w:t>
      </w:r>
      <w:r w:rsidRPr="00E923D6">
        <w:rPr>
          <w:rFonts w:ascii="Arial" w:eastAsia="Arial" w:hAnsi="Arial" w:cs="Arial"/>
          <w:color w:val="000000" w:themeColor="text1"/>
          <w:sz w:val="20"/>
        </w:rPr>
        <w:t>………….</w:t>
      </w:r>
    </w:p>
    <w:p w14:paraId="3EA7E5DA" w14:textId="77777777" w:rsidR="00C425CC" w:rsidRPr="00E923D6" w:rsidRDefault="00C425CC" w:rsidP="00C425CC">
      <w:pPr>
        <w:pStyle w:val="NormalWeb"/>
        <w:spacing w:beforeAutospacing="1" w:afterAutospacing="1" w:line="240" w:lineRule="auto"/>
        <w:rPr>
          <w:rFonts w:ascii="Arial" w:hAnsi="Arial" w:cs="Arial"/>
          <w:color w:val="000000" w:themeColor="text1"/>
          <w:sz w:val="20"/>
        </w:rPr>
      </w:pPr>
      <w:r w:rsidRPr="00E923D6">
        <w:rPr>
          <w:rFonts w:ascii="Arial" w:hAnsi="Arial" w:cs="Arial"/>
          <w:color w:val="000000" w:themeColor="text1"/>
          <w:sz w:val="20"/>
        </w:rPr>
        <w:t xml:space="preserve">Full name of representative </w:t>
      </w:r>
    </w:p>
    <w:p w14:paraId="4A29BB21" w14:textId="77777777" w:rsidR="00C425CC" w:rsidRPr="00E923D6" w:rsidRDefault="00C425CC" w:rsidP="00C425CC">
      <w:pPr>
        <w:pStyle w:val="NormalWeb"/>
        <w:spacing w:beforeAutospacing="1" w:afterAutospacing="1" w:line="240" w:lineRule="auto"/>
        <w:rPr>
          <w:rFonts w:ascii="Arial" w:hAnsi="Arial" w:cs="Arial"/>
          <w:color w:val="000000" w:themeColor="text1"/>
          <w:sz w:val="20"/>
        </w:rPr>
      </w:pPr>
    </w:p>
    <w:p w14:paraId="3DFCC026" w14:textId="77777777" w:rsidR="00C425CC" w:rsidRPr="00E923D6" w:rsidRDefault="00C425CC" w:rsidP="00C425CC">
      <w:pPr>
        <w:pStyle w:val="NormalWeb"/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0"/>
        </w:rPr>
      </w:pPr>
    </w:p>
    <w:p w14:paraId="24643F82" w14:textId="77777777" w:rsidR="00C425CC" w:rsidRPr="00E923D6" w:rsidRDefault="00C425CC" w:rsidP="00C425CC">
      <w:pPr>
        <w:pStyle w:val="NormalWeb"/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0"/>
        </w:rPr>
      </w:pPr>
    </w:p>
    <w:p w14:paraId="34E51F91" w14:textId="77777777" w:rsidR="00C425CC" w:rsidRPr="00E923D6" w:rsidRDefault="00C425CC" w:rsidP="00C425CC">
      <w:pPr>
        <w:pStyle w:val="NormalWeb"/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0"/>
        </w:rPr>
      </w:pPr>
      <w:r w:rsidRPr="00E923D6"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………………………………………………………………. </w:t>
      </w:r>
      <w:r w:rsidRPr="00E923D6">
        <w:rPr>
          <w:rFonts w:ascii="Arial" w:hAnsi="Arial" w:cs="Arial"/>
          <w:color w:val="000000" w:themeColor="text1"/>
          <w:sz w:val="20"/>
        </w:rPr>
        <w:tab/>
      </w:r>
      <w:r w:rsidRPr="00E923D6">
        <w:rPr>
          <w:rFonts w:ascii="Arial" w:hAnsi="Arial" w:cs="Arial"/>
          <w:color w:val="000000" w:themeColor="text1"/>
          <w:sz w:val="20"/>
        </w:rPr>
        <w:tab/>
        <w:t>Date</w:t>
      </w:r>
      <w:r w:rsidRPr="00E923D6">
        <w:rPr>
          <w:rFonts w:ascii="Arial" w:eastAsia="Arial" w:hAnsi="Arial" w:cs="Arial"/>
          <w:color w:val="000000" w:themeColor="text1"/>
          <w:sz w:val="20"/>
        </w:rPr>
        <w:t>………….</w:t>
      </w:r>
    </w:p>
    <w:p w14:paraId="54F8C023" w14:textId="77777777" w:rsidR="00C425CC" w:rsidRPr="00E923D6" w:rsidRDefault="00C425CC" w:rsidP="00C425CC">
      <w:pPr>
        <w:pStyle w:val="NormalWeb"/>
        <w:spacing w:beforeAutospacing="1" w:afterAutospacing="1" w:line="240" w:lineRule="auto"/>
        <w:rPr>
          <w:rFonts w:ascii="Arial" w:hAnsi="Arial" w:cs="Arial"/>
          <w:color w:val="000000" w:themeColor="text1"/>
          <w:sz w:val="20"/>
        </w:rPr>
      </w:pPr>
      <w:r w:rsidRPr="00E923D6">
        <w:rPr>
          <w:rFonts w:ascii="Arial" w:hAnsi="Arial" w:cs="Arial"/>
          <w:color w:val="000000" w:themeColor="text1"/>
          <w:sz w:val="20"/>
        </w:rPr>
        <w:t>Title of representative</w:t>
      </w:r>
    </w:p>
    <w:sectPr w:rsidR="00C425CC" w:rsidRPr="00E923D6" w:rsidSect="00451841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C39B" w14:textId="77777777" w:rsidR="006E694C" w:rsidRDefault="006E694C" w:rsidP="00791497">
      <w:pPr>
        <w:spacing w:after="0" w:line="240" w:lineRule="auto"/>
      </w:pPr>
      <w:r>
        <w:separator/>
      </w:r>
    </w:p>
  </w:endnote>
  <w:endnote w:type="continuationSeparator" w:id="0">
    <w:p w14:paraId="0265B5D3" w14:textId="77777777" w:rsidR="006E694C" w:rsidRDefault="006E694C" w:rsidP="00791497">
      <w:pPr>
        <w:spacing w:after="0" w:line="240" w:lineRule="auto"/>
      </w:pPr>
      <w:r>
        <w:continuationSeparator/>
      </w:r>
    </w:p>
  </w:endnote>
  <w:endnote w:type="continuationNotice" w:id="1">
    <w:p w14:paraId="0FBA22DA" w14:textId="77777777" w:rsidR="006E694C" w:rsidRDefault="006E6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188E" w14:textId="77777777" w:rsidR="003B5D74" w:rsidRDefault="003B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MS Mincho" w:cs="Consolas"/>
        <w:snapToGrid w:val="0"/>
        <w:sz w:val="17"/>
        <w:szCs w:val="20"/>
        <w:lang w:eastAsia="ja-JP"/>
      </w:rPr>
      <w:id w:val="1973091355"/>
      <w:docPartObj>
        <w:docPartGallery w:val="Page Numbers (Bottom of Page)"/>
        <w:docPartUnique/>
      </w:docPartObj>
    </w:sdtPr>
    <w:sdtEndPr>
      <w:rPr>
        <w:color w:val="40621F"/>
        <w:spacing w:val="60"/>
      </w:rPr>
    </w:sdtEndPr>
    <w:sdtContent>
      <w:p w14:paraId="0185C57F" w14:textId="77777777" w:rsidR="00B055FA" w:rsidRPr="00B055FA" w:rsidRDefault="00B055FA" w:rsidP="00B055FA">
        <w:pPr>
          <w:pBdr>
            <w:top w:val="single" w:sz="4" w:space="1" w:color="6EA735"/>
          </w:pBdr>
          <w:spacing w:after="0" w:line="240" w:lineRule="auto"/>
          <w:jc w:val="right"/>
          <w:rPr>
            <w:rFonts w:eastAsia="MS Mincho" w:cs="Consolas"/>
            <w:snapToGrid w:val="0"/>
            <w:color w:val="40621F"/>
            <w:spacing w:val="60"/>
            <w:sz w:val="17"/>
            <w:szCs w:val="20"/>
            <w:lang w:eastAsia="ja-JP"/>
          </w:rPr>
        </w:pPr>
        <w:r w:rsidRPr="00B055FA">
          <w:rPr>
            <w:rFonts w:eastAsia="MS Mincho" w:cs="Consolas"/>
            <w:snapToGrid w:val="0"/>
            <w:sz w:val="17"/>
            <w:szCs w:val="20"/>
            <w:lang w:eastAsia="ja-JP"/>
          </w:rPr>
          <w:fldChar w:fldCharType="begin"/>
        </w:r>
        <w:r w:rsidRPr="00B055FA">
          <w:rPr>
            <w:rFonts w:eastAsia="MS Mincho" w:cs="Consolas"/>
            <w:snapToGrid w:val="0"/>
            <w:sz w:val="17"/>
            <w:szCs w:val="20"/>
            <w:lang w:eastAsia="ja-JP"/>
          </w:rPr>
          <w:instrText xml:space="preserve"> PAGE   \* MERGEFORMAT </w:instrText>
        </w:r>
        <w:r w:rsidRPr="00B055FA">
          <w:rPr>
            <w:rFonts w:eastAsia="MS Mincho" w:cs="Consolas"/>
            <w:snapToGrid w:val="0"/>
            <w:sz w:val="17"/>
            <w:szCs w:val="20"/>
            <w:lang w:eastAsia="ja-JP"/>
          </w:rPr>
          <w:fldChar w:fldCharType="separate"/>
        </w:r>
        <w:r w:rsidRPr="00B055FA">
          <w:rPr>
            <w:rFonts w:eastAsia="MS Mincho" w:cs="Consolas"/>
            <w:snapToGrid w:val="0"/>
            <w:sz w:val="17"/>
            <w:szCs w:val="20"/>
            <w:lang w:eastAsia="ja-JP"/>
          </w:rPr>
          <w:t>17</w:t>
        </w:r>
        <w:r w:rsidRPr="00B055FA">
          <w:rPr>
            <w:rFonts w:eastAsia="MS Mincho" w:cs="Consolas"/>
            <w:noProof/>
            <w:snapToGrid w:val="0"/>
            <w:sz w:val="17"/>
            <w:szCs w:val="20"/>
            <w:lang w:eastAsia="ja-JP"/>
          </w:rPr>
          <w:fldChar w:fldCharType="end"/>
        </w:r>
        <w:r w:rsidRPr="00B055FA">
          <w:rPr>
            <w:rFonts w:eastAsia="MS Mincho" w:cs="Consolas"/>
            <w:snapToGrid w:val="0"/>
            <w:sz w:val="17"/>
            <w:szCs w:val="20"/>
            <w:lang w:eastAsia="ja-JP"/>
          </w:rPr>
          <w:t xml:space="preserve"> | </w:t>
        </w:r>
        <w:r w:rsidRPr="00B055FA">
          <w:rPr>
            <w:rFonts w:eastAsia="MS Mincho" w:cs="Consolas"/>
            <w:snapToGrid w:val="0"/>
            <w:color w:val="40621F"/>
            <w:spacing w:val="60"/>
            <w:sz w:val="17"/>
            <w:szCs w:val="20"/>
            <w:lang w:eastAsia="ja-JP"/>
          </w:rPr>
          <w:t>Page</w:t>
        </w:r>
      </w:p>
    </w:sdtContent>
  </w:sdt>
  <w:p w14:paraId="3266E2DA" w14:textId="30FC3B23" w:rsidR="00222C94" w:rsidRDefault="00222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8E07" w14:textId="332EDBC5" w:rsidR="00222C94" w:rsidRDefault="00D94D60" w:rsidP="00D94D60">
    <w:pPr>
      <w:pStyle w:val="Footer"/>
      <w:jc w:val="right"/>
    </w:pPr>
    <w:r>
      <w:rPr>
        <w:noProof/>
      </w:rPr>
      <w:drawing>
        <wp:inline distT="0" distB="0" distL="0" distR="0" wp14:anchorId="0776DB51" wp14:editId="75C86B98">
          <wp:extent cx="572122" cy="322580"/>
          <wp:effectExtent l="0" t="0" r="0" b="1270"/>
          <wp:docPr id="324369896" name="Picture 324369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 xmlns:oel="http://schemas.microsoft.com/office/2019/extlst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22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E8273" w14:textId="77777777" w:rsidR="006E694C" w:rsidRDefault="006E694C" w:rsidP="00791497">
      <w:pPr>
        <w:spacing w:after="0" w:line="240" w:lineRule="auto"/>
      </w:pPr>
      <w:r>
        <w:separator/>
      </w:r>
    </w:p>
  </w:footnote>
  <w:footnote w:type="continuationSeparator" w:id="0">
    <w:p w14:paraId="301DEB9B" w14:textId="77777777" w:rsidR="006E694C" w:rsidRDefault="006E694C" w:rsidP="00791497">
      <w:pPr>
        <w:spacing w:after="0" w:line="240" w:lineRule="auto"/>
      </w:pPr>
      <w:r>
        <w:continuationSeparator/>
      </w:r>
    </w:p>
  </w:footnote>
  <w:footnote w:type="continuationNotice" w:id="1">
    <w:p w14:paraId="02EEE3D4" w14:textId="77777777" w:rsidR="006E694C" w:rsidRDefault="006E6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4FF7" w14:textId="77777777" w:rsidR="003B5D74" w:rsidRDefault="003B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C59A" w14:textId="4B7A41EA" w:rsidR="002F6ACF" w:rsidRDefault="002F6ACF">
    <w:pPr>
      <w:pStyle w:val="Header"/>
    </w:pPr>
  </w:p>
  <w:p w14:paraId="608863F5" w14:textId="597ED447" w:rsidR="002F6ACF" w:rsidRPr="007F1AC4" w:rsidRDefault="002F6ACF">
    <w:pPr>
      <w:pStyle w:val="Header"/>
      <w:rPr>
        <w:b/>
        <w:bCs/>
      </w:rPr>
    </w:pPr>
  </w:p>
  <w:p w14:paraId="6B6FA4FD" w14:textId="1464A76E" w:rsidR="002F6ACF" w:rsidRPr="007F1AC4" w:rsidRDefault="00C7072C" w:rsidP="003B5D74">
    <w:pPr>
      <w:pStyle w:val="Header"/>
      <w:jc w:val="right"/>
      <w:rPr>
        <w:b/>
        <w:bCs/>
        <w:sz w:val="16"/>
        <w:szCs w:val="16"/>
      </w:rPr>
    </w:pPr>
    <w:r w:rsidRPr="003B5D74">
      <w:rPr>
        <w:b/>
        <w:bCs/>
        <w:sz w:val="16"/>
        <w:szCs w:val="16"/>
      </w:rPr>
      <w:t>Sustainability Victoria</w:t>
    </w:r>
  </w:p>
  <w:p w14:paraId="351968D5" w14:textId="673206F3" w:rsidR="002F6ACF" w:rsidRDefault="002F6ACF">
    <w:pPr>
      <w:pStyle w:val="Header"/>
    </w:pPr>
  </w:p>
  <w:p w14:paraId="2B7C6191" w14:textId="6D2BA744" w:rsidR="002F6ACF" w:rsidRDefault="002F6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DC19" w14:textId="4040A972" w:rsidR="000F6419" w:rsidRDefault="000F6419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6F0EDD" wp14:editId="6E5D1D23">
              <wp:simplePos x="0" y="0"/>
              <wp:positionH relativeFrom="page">
                <wp:posOffset>177416</wp:posOffset>
              </wp:positionH>
              <wp:positionV relativeFrom="paragraph">
                <wp:posOffset>74427</wp:posOffset>
              </wp:positionV>
              <wp:extent cx="7255510" cy="1243965"/>
              <wp:effectExtent l="0" t="0" r="254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5510" cy="1243965"/>
                        <a:chOff x="0" y="0"/>
                        <a:chExt cx="7255510" cy="124396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5510" cy="1243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7103" y="317839"/>
                          <a:ext cx="1259840" cy="4279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3831" y="704136"/>
                          <a:ext cx="6661150" cy="472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790AC0" id="Group 6" o:spid="_x0000_s1026" style="position:absolute;margin-left:13.95pt;margin-top:5.85pt;width:571.3pt;height:97.95pt;z-index:251658240;mso-position-horizontal-relative:page;mso-width-relative:margin;mso-height-relative:margin" coordsize="72555,1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72555;height:1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">
                <v:imagedata r:id="rId4" o:title=""/>
              </v:shape>
              <v:shape id="Picture 8" o:spid="_x0000_s1028" type="#_x0000_t75" style="position:absolute;left:56771;top:3178;width:12598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">
                <v:imagedata r:id="rId5" o:title=""/>
              </v:shape>
              <v:shape id="Picture 9" o:spid="_x0000_s1029" type="#_x0000_t75" style="position:absolute;left:2738;top:7041;width:66611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">
                <v:imagedata r:id="rId6" o:title=""/>
              </v:shape>
              <w10:wrap anchorx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3C12" w14:textId="7477D7D0" w:rsidR="003B783B" w:rsidRPr="007F1AC4" w:rsidRDefault="00A0689B" w:rsidP="003B5D74">
    <w:pPr>
      <w:pStyle w:val="Header"/>
      <w:jc w:val="right"/>
      <w:rPr>
        <w:b/>
        <w:bCs/>
        <w:sz w:val="16"/>
        <w:szCs w:val="16"/>
      </w:rPr>
    </w:pPr>
    <w:r w:rsidRPr="003B5D74">
      <w:rPr>
        <w:b/>
        <w:bCs/>
        <w:sz w:val="16"/>
        <w:szCs w:val="16"/>
      </w:rPr>
      <w:t>Sustainability Victoria</w:t>
    </w:r>
  </w:p>
  <w:p w14:paraId="5790735A" w14:textId="530BE1B3" w:rsidR="003B783B" w:rsidRDefault="003B783B">
    <w:pPr>
      <w:pStyle w:val="Header"/>
    </w:pPr>
  </w:p>
  <w:p w14:paraId="5BA6245A" w14:textId="581DFF6E" w:rsidR="003B783B" w:rsidRDefault="003B783B">
    <w:pPr>
      <w:pStyle w:val="Header"/>
    </w:pPr>
  </w:p>
  <w:p w14:paraId="0FCD76AD" w14:textId="77777777" w:rsidR="003B783B" w:rsidRDefault="003B783B">
    <w:pPr>
      <w:pStyle w:val="Header"/>
    </w:pPr>
  </w:p>
  <w:p w14:paraId="584E867D" w14:textId="77777777" w:rsidR="003B783B" w:rsidRDefault="003B783B">
    <w:pPr>
      <w:pStyle w:val="Header"/>
    </w:pPr>
  </w:p>
  <w:p w14:paraId="578A59BA" w14:textId="77777777" w:rsidR="003B783B" w:rsidRDefault="003B783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0EB4" w14:textId="7B59AC1C" w:rsidR="003B783B" w:rsidRDefault="00752B1F" w:rsidP="007F1AC4">
    <w:pPr>
      <w:pStyle w:val="Header"/>
      <w:jc w:val="right"/>
    </w:pPr>
    <w:r w:rsidRPr="003B5D74">
      <w:rPr>
        <w:b/>
        <w:bCs/>
        <w:sz w:val="16"/>
        <w:szCs w:val="18"/>
      </w:rPr>
      <w:t>Sustainability Victoria</w:t>
    </w:r>
  </w:p>
  <w:p w14:paraId="0ACFEC3B" w14:textId="77777777" w:rsidR="003B783B" w:rsidRDefault="003B783B">
    <w:pPr>
      <w:pStyle w:val="Header"/>
    </w:pPr>
  </w:p>
  <w:p w14:paraId="65A648EE" w14:textId="77777777" w:rsidR="003B783B" w:rsidRDefault="003B783B">
    <w:pPr>
      <w:pStyle w:val="Header"/>
    </w:pPr>
  </w:p>
  <w:p w14:paraId="3748C6D3" w14:textId="77777777" w:rsidR="003B783B" w:rsidRDefault="003B783B">
    <w:pPr>
      <w:pStyle w:val="Header"/>
    </w:pPr>
  </w:p>
  <w:p w14:paraId="7E0069DC" w14:textId="77777777" w:rsidR="003B783B" w:rsidRDefault="003B7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2D3"/>
    <w:multiLevelType w:val="hybridMultilevel"/>
    <w:tmpl w:val="B0CC0592"/>
    <w:lvl w:ilvl="0" w:tplc="13EE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28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0C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82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A0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69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4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EC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EE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34A"/>
    <w:multiLevelType w:val="hybridMultilevel"/>
    <w:tmpl w:val="A41E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1B3E"/>
    <w:multiLevelType w:val="hybridMultilevel"/>
    <w:tmpl w:val="F7701D76"/>
    <w:lvl w:ilvl="0" w:tplc="C9B4B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7A0E"/>
    <w:multiLevelType w:val="hybridMultilevel"/>
    <w:tmpl w:val="7B2E04B2"/>
    <w:lvl w:ilvl="0" w:tplc="6E787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0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05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62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6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8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C5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2D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88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5AFA"/>
    <w:multiLevelType w:val="hybridMultilevel"/>
    <w:tmpl w:val="7B365A20"/>
    <w:lvl w:ilvl="0" w:tplc="FB4646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262"/>
    <w:multiLevelType w:val="hybridMultilevel"/>
    <w:tmpl w:val="91A28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C1D7F"/>
    <w:multiLevelType w:val="hybridMultilevel"/>
    <w:tmpl w:val="93AA68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190"/>
    <w:multiLevelType w:val="hybridMultilevel"/>
    <w:tmpl w:val="7AC2D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1AD3"/>
    <w:multiLevelType w:val="hybridMultilevel"/>
    <w:tmpl w:val="7876D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34395"/>
    <w:multiLevelType w:val="hybridMultilevel"/>
    <w:tmpl w:val="CC92B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8560B"/>
    <w:multiLevelType w:val="hybridMultilevel"/>
    <w:tmpl w:val="68063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62243"/>
    <w:multiLevelType w:val="hybridMultilevel"/>
    <w:tmpl w:val="49F48F5A"/>
    <w:lvl w:ilvl="0" w:tplc="1444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8E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AE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B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6E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0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A9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EC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1D51"/>
    <w:multiLevelType w:val="hybridMultilevel"/>
    <w:tmpl w:val="C540BE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4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E5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A9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5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25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0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F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A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22FF"/>
    <w:multiLevelType w:val="hybridMultilevel"/>
    <w:tmpl w:val="B0702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E466E"/>
    <w:multiLevelType w:val="hybridMultilevel"/>
    <w:tmpl w:val="3A60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D6B7D"/>
    <w:multiLevelType w:val="hybridMultilevel"/>
    <w:tmpl w:val="FAF0758A"/>
    <w:lvl w:ilvl="0" w:tplc="26C6C65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A7DF5"/>
    <w:multiLevelType w:val="hybridMultilevel"/>
    <w:tmpl w:val="FAB0B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5CD8"/>
    <w:multiLevelType w:val="hybridMultilevel"/>
    <w:tmpl w:val="85D26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50299"/>
    <w:multiLevelType w:val="hybridMultilevel"/>
    <w:tmpl w:val="AFD40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41B64"/>
    <w:multiLevelType w:val="hybridMultilevel"/>
    <w:tmpl w:val="DAE662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C39EF"/>
    <w:multiLevelType w:val="hybridMultilevel"/>
    <w:tmpl w:val="97AC340A"/>
    <w:lvl w:ilvl="0" w:tplc="26C6C65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21F96"/>
    <w:multiLevelType w:val="hybridMultilevel"/>
    <w:tmpl w:val="C804C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F03B2"/>
    <w:multiLevelType w:val="hybridMultilevel"/>
    <w:tmpl w:val="843C79C2"/>
    <w:lvl w:ilvl="0" w:tplc="1BD6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07703"/>
    <w:multiLevelType w:val="hybridMultilevel"/>
    <w:tmpl w:val="E1A633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CA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08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48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41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E0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8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F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82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A35D8"/>
    <w:multiLevelType w:val="hybridMultilevel"/>
    <w:tmpl w:val="D05AA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414A2"/>
    <w:multiLevelType w:val="hybridMultilevel"/>
    <w:tmpl w:val="5844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30269"/>
    <w:multiLevelType w:val="hybridMultilevel"/>
    <w:tmpl w:val="65B40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70873"/>
    <w:multiLevelType w:val="hybridMultilevel"/>
    <w:tmpl w:val="BA90A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19"/>
  </w:num>
  <w:num w:numId="8">
    <w:abstractNumId w:val="17"/>
  </w:num>
  <w:num w:numId="9">
    <w:abstractNumId w:val="22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27"/>
  </w:num>
  <w:num w:numId="15">
    <w:abstractNumId w:val="13"/>
  </w:num>
  <w:num w:numId="16">
    <w:abstractNumId w:val="25"/>
  </w:num>
  <w:num w:numId="17">
    <w:abstractNumId w:val="5"/>
  </w:num>
  <w:num w:numId="18">
    <w:abstractNumId w:val="24"/>
  </w:num>
  <w:num w:numId="19">
    <w:abstractNumId w:val="1"/>
  </w:num>
  <w:num w:numId="20">
    <w:abstractNumId w:val="21"/>
  </w:num>
  <w:num w:numId="21">
    <w:abstractNumId w:val="26"/>
  </w:num>
  <w:num w:numId="22">
    <w:abstractNumId w:val="18"/>
  </w:num>
  <w:num w:numId="23">
    <w:abstractNumId w:val="15"/>
  </w:num>
  <w:num w:numId="24">
    <w:abstractNumId w:val="20"/>
  </w:num>
  <w:num w:numId="25">
    <w:abstractNumId w:val="10"/>
  </w:num>
  <w:num w:numId="26">
    <w:abstractNumId w:val="8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D2"/>
    <w:rsid w:val="000030ED"/>
    <w:rsid w:val="0000330D"/>
    <w:rsid w:val="0000359F"/>
    <w:rsid w:val="00006824"/>
    <w:rsid w:val="00006EE6"/>
    <w:rsid w:val="00007BAD"/>
    <w:rsid w:val="0001286A"/>
    <w:rsid w:val="000141E7"/>
    <w:rsid w:val="00016292"/>
    <w:rsid w:val="00017765"/>
    <w:rsid w:val="00023EEB"/>
    <w:rsid w:val="00024F69"/>
    <w:rsid w:val="00026924"/>
    <w:rsid w:val="0002742C"/>
    <w:rsid w:val="0003072C"/>
    <w:rsid w:val="0003691F"/>
    <w:rsid w:val="000413BB"/>
    <w:rsid w:val="00043079"/>
    <w:rsid w:val="00044C4A"/>
    <w:rsid w:val="00045301"/>
    <w:rsid w:val="00045A52"/>
    <w:rsid w:val="00050611"/>
    <w:rsid w:val="00051889"/>
    <w:rsid w:val="00053EDE"/>
    <w:rsid w:val="00056566"/>
    <w:rsid w:val="000633A8"/>
    <w:rsid w:val="00074164"/>
    <w:rsid w:val="00075422"/>
    <w:rsid w:val="0007671F"/>
    <w:rsid w:val="00076DFD"/>
    <w:rsid w:val="00085C2A"/>
    <w:rsid w:val="00095032"/>
    <w:rsid w:val="000972AA"/>
    <w:rsid w:val="000975C4"/>
    <w:rsid w:val="000A14CE"/>
    <w:rsid w:val="000A3A10"/>
    <w:rsid w:val="000B01C6"/>
    <w:rsid w:val="000B0A99"/>
    <w:rsid w:val="000B4199"/>
    <w:rsid w:val="000B5B05"/>
    <w:rsid w:val="000B620F"/>
    <w:rsid w:val="000C2174"/>
    <w:rsid w:val="000C3F4E"/>
    <w:rsid w:val="000C60C0"/>
    <w:rsid w:val="000C6F6E"/>
    <w:rsid w:val="000D0336"/>
    <w:rsid w:val="000D2067"/>
    <w:rsid w:val="000D4502"/>
    <w:rsid w:val="000E2182"/>
    <w:rsid w:val="000E2A61"/>
    <w:rsid w:val="000E3006"/>
    <w:rsid w:val="000E75E4"/>
    <w:rsid w:val="000E772B"/>
    <w:rsid w:val="000F0632"/>
    <w:rsid w:val="000F3ACB"/>
    <w:rsid w:val="000F6419"/>
    <w:rsid w:val="000F6816"/>
    <w:rsid w:val="000F74D9"/>
    <w:rsid w:val="000F7854"/>
    <w:rsid w:val="00101D1E"/>
    <w:rsid w:val="00111D9C"/>
    <w:rsid w:val="00111EB2"/>
    <w:rsid w:val="00114CC8"/>
    <w:rsid w:val="00114DC3"/>
    <w:rsid w:val="00114EDA"/>
    <w:rsid w:val="00116432"/>
    <w:rsid w:val="0012082D"/>
    <w:rsid w:val="00120E83"/>
    <w:rsid w:val="00124F1C"/>
    <w:rsid w:val="00127352"/>
    <w:rsid w:val="00132902"/>
    <w:rsid w:val="00134539"/>
    <w:rsid w:val="001351BF"/>
    <w:rsid w:val="0013618E"/>
    <w:rsid w:val="001361AE"/>
    <w:rsid w:val="001422D4"/>
    <w:rsid w:val="0014281E"/>
    <w:rsid w:val="00145C26"/>
    <w:rsid w:val="00152AAB"/>
    <w:rsid w:val="0015707D"/>
    <w:rsid w:val="001603F1"/>
    <w:rsid w:val="00161C15"/>
    <w:rsid w:val="00162174"/>
    <w:rsid w:val="00170C09"/>
    <w:rsid w:val="00172941"/>
    <w:rsid w:val="00172BE2"/>
    <w:rsid w:val="001738C2"/>
    <w:rsid w:val="00173FF9"/>
    <w:rsid w:val="00175A01"/>
    <w:rsid w:val="00177B8B"/>
    <w:rsid w:val="00180145"/>
    <w:rsid w:val="00180E7D"/>
    <w:rsid w:val="00180F3E"/>
    <w:rsid w:val="00181FC1"/>
    <w:rsid w:val="001824B1"/>
    <w:rsid w:val="0018267F"/>
    <w:rsid w:val="00185E69"/>
    <w:rsid w:val="00187DFF"/>
    <w:rsid w:val="001909FC"/>
    <w:rsid w:val="00191E45"/>
    <w:rsid w:val="00196FAD"/>
    <w:rsid w:val="001A2728"/>
    <w:rsid w:val="001A321E"/>
    <w:rsid w:val="001A4A29"/>
    <w:rsid w:val="001A4FA5"/>
    <w:rsid w:val="001B04BB"/>
    <w:rsid w:val="001B3E23"/>
    <w:rsid w:val="001B53B4"/>
    <w:rsid w:val="001B595B"/>
    <w:rsid w:val="001B5EB8"/>
    <w:rsid w:val="001B5FE4"/>
    <w:rsid w:val="001B7AF5"/>
    <w:rsid w:val="001C02C1"/>
    <w:rsid w:val="001C1419"/>
    <w:rsid w:val="001C3794"/>
    <w:rsid w:val="001C4964"/>
    <w:rsid w:val="001C5358"/>
    <w:rsid w:val="001C551F"/>
    <w:rsid w:val="001C5E11"/>
    <w:rsid w:val="001D0C04"/>
    <w:rsid w:val="001D1389"/>
    <w:rsid w:val="001D366B"/>
    <w:rsid w:val="001D4440"/>
    <w:rsid w:val="001D4FEE"/>
    <w:rsid w:val="001E209D"/>
    <w:rsid w:val="001E4007"/>
    <w:rsid w:val="001E4C74"/>
    <w:rsid w:val="001E5B30"/>
    <w:rsid w:val="001F01A8"/>
    <w:rsid w:val="001F0DF7"/>
    <w:rsid w:val="001F154F"/>
    <w:rsid w:val="001F3967"/>
    <w:rsid w:val="001F52BA"/>
    <w:rsid w:val="001F653B"/>
    <w:rsid w:val="001F7637"/>
    <w:rsid w:val="00200BB7"/>
    <w:rsid w:val="00201E90"/>
    <w:rsid w:val="0020258D"/>
    <w:rsid w:val="00205A42"/>
    <w:rsid w:val="00206441"/>
    <w:rsid w:val="002111E0"/>
    <w:rsid w:val="002118A7"/>
    <w:rsid w:val="00212D65"/>
    <w:rsid w:val="0021420B"/>
    <w:rsid w:val="002142E4"/>
    <w:rsid w:val="0021462F"/>
    <w:rsid w:val="00215C9E"/>
    <w:rsid w:val="00217086"/>
    <w:rsid w:val="0022272C"/>
    <w:rsid w:val="00222C94"/>
    <w:rsid w:val="00223483"/>
    <w:rsid w:val="00231605"/>
    <w:rsid w:val="0023201D"/>
    <w:rsid w:val="00233C8C"/>
    <w:rsid w:val="00234185"/>
    <w:rsid w:val="0024126A"/>
    <w:rsid w:val="00242D32"/>
    <w:rsid w:val="0024476E"/>
    <w:rsid w:val="0024721C"/>
    <w:rsid w:val="00254AED"/>
    <w:rsid w:val="002556D2"/>
    <w:rsid w:val="002626DE"/>
    <w:rsid w:val="0026524E"/>
    <w:rsid w:val="002720FF"/>
    <w:rsid w:val="0027267A"/>
    <w:rsid w:val="002742DF"/>
    <w:rsid w:val="00275528"/>
    <w:rsid w:val="00276ED4"/>
    <w:rsid w:val="00277145"/>
    <w:rsid w:val="00282B5E"/>
    <w:rsid w:val="00284747"/>
    <w:rsid w:val="002908A9"/>
    <w:rsid w:val="002936F6"/>
    <w:rsid w:val="0029414A"/>
    <w:rsid w:val="00294E8F"/>
    <w:rsid w:val="00294F36"/>
    <w:rsid w:val="00296C56"/>
    <w:rsid w:val="002A0362"/>
    <w:rsid w:val="002B01FA"/>
    <w:rsid w:val="002C0F50"/>
    <w:rsid w:val="002D0EA2"/>
    <w:rsid w:val="002D1142"/>
    <w:rsid w:val="002D1AD5"/>
    <w:rsid w:val="002D1C05"/>
    <w:rsid w:val="002D217C"/>
    <w:rsid w:val="002D40FC"/>
    <w:rsid w:val="002D4624"/>
    <w:rsid w:val="002D65C3"/>
    <w:rsid w:val="002F0CF7"/>
    <w:rsid w:val="002F3175"/>
    <w:rsid w:val="002F4C9C"/>
    <w:rsid w:val="002F62A4"/>
    <w:rsid w:val="002F6ACF"/>
    <w:rsid w:val="002F7D9D"/>
    <w:rsid w:val="0030092C"/>
    <w:rsid w:val="003076D8"/>
    <w:rsid w:val="003126EC"/>
    <w:rsid w:val="003156A7"/>
    <w:rsid w:val="00315C7A"/>
    <w:rsid w:val="00317925"/>
    <w:rsid w:val="003202DA"/>
    <w:rsid w:val="00323EFA"/>
    <w:rsid w:val="003263E1"/>
    <w:rsid w:val="00327331"/>
    <w:rsid w:val="00327EDF"/>
    <w:rsid w:val="00336F5F"/>
    <w:rsid w:val="00343724"/>
    <w:rsid w:val="003554AF"/>
    <w:rsid w:val="00356C44"/>
    <w:rsid w:val="0035769B"/>
    <w:rsid w:val="00357EA7"/>
    <w:rsid w:val="003612AD"/>
    <w:rsid w:val="003624C7"/>
    <w:rsid w:val="00364350"/>
    <w:rsid w:val="00367805"/>
    <w:rsid w:val="00375A6A"/>
    <w:rsid w:val="003768DC"/>
    <w:rsid w:val="00377D56"/>
    <w:rsid w:val="00383F7D"/>
    <w:rsid w:val="00384FFA"/>
    <w:rsid w:val="003902E6"/>
    <w:rsid w:val="00390B46"/>
    <w:rsid w:val="00391318"/>
    <w:rsid w:val="00391611"/>
    <w:rsid w:val="003916FA"/>
    <w:rsid w:val="00391E6D"/>
    <w:rsid w:val="00391EE5"/>
    <w:rsid w:val="003925E5"/>
    <w:rsid w:val="00393B16"/>
    <w:rsid w:val="00396BB3"/>
    <w:rsid w:val="003A0410"/>
    <w:rsid w:val="003A0749"/>
    <w:rsid w:val="003A0982"/>
    <w:rsid w:val="003A0C7E"/>
    <w:rsid w:val="003A3D5A"/>
    <w:rsid w:val="003B11AB"/>
    <w:rsid w:val="003B1AB7"/>
    <w:rsid w:val="003B2C23"/>
    <w:rsid w:val="003B3CBD"/>
    <w:rsid w:val="003B40A8"/>
    <w:rsid w:val="003B55C0"/>
    <w:rsid w:val="003B5D74"/>
    <w:rsid w:val="003B63EF"/>
    <w:rsid w:val="003B783B"/>
    <w:rsid w:val="003C0664"/>
    <w:rsid w:val="003C0A08"/>
    <w:rsid w:val="003C0C95"/>
    <w:rsid w:val="003C0CD7"/>
    <w:rsid w:val="003C1020"/>
    <w:rsid w:val="003C2434"/>
    <w:rsid w:val="003C4616"/>
    <w:rsid w:val="003C4BEC"/>
    <w:rsid w:val="003D1AED"/>
    <w:rsid w:val="003D2C7F"/>
    <w:rsid w:val="003D3FEA"/>
    <w:rsid w:val="003D696A"/>
    <w:rsid w:val="003D6BEE"/>
    <w:rsid w:val="003E0AFA"/>
    <w:rsid w:val="003E3C21"/>
    <w:rsid w:val="003E7919"/>
    <w:rsid w:val="003F24E2"/>
    <w:rsid w:val="003F3355"/>
    <w:rsid w:val="003F3B97"/>
    <w:rsid w:val="003F7046"/>
    <w:rsid w:val="0040358A"/>
    <w:rsid w:val="00405838"/>
    <w:rsid w:val="0040743E"/>
    <w:rsid w:val="00407CAA"/>
    <w:rsid w:val="00411EFC"/>
    <w:rsid w:val="00415957"/>
    <w:rsid w:val="004175E9"/>
    <w:rsid w:val="00417B5A"/>
    <w:rsid w:val="00420377"/>
    <w:rsid w:val="00421949"/>
    <w:rsid w:val="00421AFA"/>
    <w:rsid w:val="004239C1"/>
    <w:rsid w:val="00425D3A"/>
    <w:rsid w:val="00430BBF"/>
    <w:rsid w:val="004320D4"/>
    <w:rsid w:val="00432464"/>
    <w:rsid w:val="00434F68"/>
    <w:rsid w:val="0044252E"/>
    <w:rsid w:val="00443154"/>
    <w:rsid w:val="004434DC"/>
    <w:rsid w:val="0044469A"/>
    <w:rsid w:val="00444B13"/>
    <w:rsid w:val="00444FAF"/>
    <w:rsid w:val="00446828"/>
    <w:rsid w:val="00450F97"/>
    <w:rsid w:val="00451841"/>
    <w:rsid w:val="0045295C"/>
    <w:rsid w:val="00454920"/>
    <w:rsid w:val="00455D0A"/>
    <w:rsid w:val="004602D9"/>
    <w:rsid w:val="004603BA"/>
    <w:rsid w:val="0046077F"/>
    <w:rsid w:val="00463925"/>
    <w:rsid w:val="004644D1"/>
    <w:rsid w:val="00471576"/>
    <w:rsid w:val="00471D37"/>
    <w:rsid w:val="00472CA8"/>
    <w:rsid w:val="004743C7"/>
    <w:rsid w:val="0047569E"/>
    <w:rsid w:val="0048006B"/>
    <w:rsid w:val="00480215"/>
    <w:rsid w:val="004803B4"/>
    <w:rsid w:val="00480B1C"/>
    <w:rsid w:val="00482E6B"/>
    <w:rsid w:val="00486986"/>
    <w:rsid w:val="00493AEB"/>
    <w:rsid w:val="00494E6E"/>
    <w:rsid w:val="0049725C"/>
    <w:rsid w:val="004A5331"/>
    <w:rsid w:val="004A5E8A"/>
    <w:rsid w:val="004A6609"/>
    <w:rsid w:val="004A6754"/>
    <w:rsid w:val="004A7963"/>
    <w:rsid w:val="004B385C"/>
    <w:rsid w:val="004B485E"/>
    <w:rsid w:val="004B71DF"/>
    <w:rsid w:val="004C1083"/>
    <w:rsid w:val="004C3F82"/>
    <w:rsid w:val="004C542F"/>
    <w:rsid w:val="004C5F91"/>
    <w:rsid w:val="004C64AD"/>
    <w:rsid w:val="004D19C5"/>
    <w:rsid w:val="004D4DEC"/>
    <w:rsid w:val="004D5CD2"/>
    <w:rsid w:val="004E1760"/>
    <w:rsid w:val="004E24FB"/>
    <w:rsid w:val="004E2AFB"/>
    <w:rsid w:val="004E3E53"/>
    <w:rsid w:val="004E43CE"/>
    <w:rsid w:val="004E489C"/>
    <w:rsid w:val="004E6A36"/>
    <w:rsid w:val="004E70BA"/>
    <w:rsid w:val="004E7B5A"/>
    <w:rsid w:val="004F02D6"/>
    <w:rsid w:val="004F298A"/>
    <w:rsid w:val="004F50A9"/>
    <w:rsid w:val="004F5C8E"/>
    <w:rsid w:val="004F5DF6"/>
    <w:rsid w:val="004F75AE"/>
    <w:rsid w:val="005000F9"/>
    <w:rsid w:val="005002B4"/>
    <w:rsid w:val="00501FE3"/>
    <w:rsid w:val="00502688"/>
    <w:rsid w:val="00504363"/>
    <w:rsid w:val="005061E5"/>
    <w:rsid w:val="00506A56"/>
    <w:rsid w:val="00510E2F"/>
    <w:rsid w:val="005128B6"/>
    <w:rsid w:val="005139AA"/>
    <w:rsid w:val="00514E93"/>
    <w:rsid w:val="0051771F"/>
    <w:rsid w:val="005267E8"/>
    <w:rsid w:val="00531759"/>
    <w:rsid w:val="00532C17"/>
    <w:rsid w:val="00534262"/>
    <w:rsid w:val="005368DD"/>
    <w:rsid w:val="00537D3E"/>
    <w:rsid w:val="00541987"/>
    <w:rsid w:val="005438FE"/>
    <w:rsid w:val="00544F2B"/>
    <w:rsid w:val="0054556A"/>
    <w:rsid w:val="00552812"/>
    <w:rsid w:val="00554B72"/>
    <w:rsid w:val="005550AE"/>
    <w:rsid w:val="00555BAC"/>
    <w:rsid w:val="005644B9"/>
    <w:rsid w:val="00564AF7"/>
    <w:rsid w:val="00564F03"/>
    <w:rsid w:val="00565241"/>
    <w:rsid w:val="00567669"/>
    <w:rsid w:val="00567E7D"/>
    <w:rsid w:val="0057204B"/>
    <w:rsid w:val="005737CE"/>
    <w:rsid w:val="005755D7"/>
    <w:rsid w:val="00594003"/>
    <w:rsid w:val="005A3C7F"/>
    <w:rsid w:val="005A4B1D"/>
    <w:rsid w:val="005A6CA3"/>
    <w:rsid w:val="005B5C40"/>
    <w:rsid w:val="005C001D"/>
    <w:rsid w:val="005C017E"/>
    <w:rsid w:val="005C0D34"/>
    <w:rsid w:val="005C1AEF"/>
    <w:rsid w:val="005C1CE0"/>
    <w:rsid w:val="005C4160"/>
    <w:rsid w:val="005C79E7"/>
    <w:rsid w:val="005D02DC"/>
    <w:rsid w:val="005D10C9"/>
    <w:rsid w:val="005D20E5"/>
    <w:rsid w:val="005D39C6"/>
    <w:rsid w:val="005D48C2"/>
    <w:rsid w:val="005D70D0"/>
    <w:rsid w:val="005E107D"/>
    <w:rsid w:val="005E2F5E"/>
    <w:rsid w:val="005E6741"/>
    <w:rsid w:val="005E6868"/>
    <w:rsid w:val="005E70E3"/>
    <w:rsid w:val="005E71CC"/>
    <w:rsid w:val="005F73D1"/>
    <w:rsid w:val="006026B7"/>
    <w:rsid w:val="00603085"/>
    <w:rsid w:val="0060386C"/>
    <w:rsid w:val="006040D5"/>
    <w:rsid w:val="00605C6D"/>
    <w:rsid w:val="0060623E"/>
    <w:rsid w:val="00606865"/>
    <w:rsid w:val="0061009E"/>
    <w:rsid w:val="00610612"/>
    <w:rsid w:val="006128A2"/>
    <w:rsid w:val="006133BC"/>
    <w:rsid w:val="00615AB0"/>
    <w:rsid w:val="006160CF"/>
    <w:rsid w:val="006176A2"/>
    <w:rsid w:val="006201C8"/>
    <w:rsid w:val="00625BF4"/>
    <w:rsid w:val="0062645E"/>
    <w:rsid w:val="006264A6"/>
    <w:rsid w:val="00626C68"/>
    <w:rsid w:val="0063000B"/>
    <w:rsid w:val="00630456"/>
    <w:rsid w:val="006325DD"/>
    <w:rsid w:val="00632A3C"/>
    <w:rsid w:val="006349CA"/>
    <w:rsid w:val="0063506D"/>
    <w:rsid w:val="00635440"/>
    <w:rsid w:val="0063765B"/>
    <w:rsid w:val="00640CD2"/>
    <w:rsid w:val="00642539"/>
    <w:rsid w:val="0064368F"/>
    <w:rsid w:val="00643FDB"/>
    <w:rsid w:val="00644F3E"/>
    <w:rsid w:val="00646BCD"/>
    <w:rsid w:val="00650314"/>
    <w:rsid w:val="0065568C"/>
    <w:rsid w:val="006556A3"/>
    <w:rsid w:val="0065608F"/>
    <w:rsid w:val="006575D0"/>
    <w:rsid w:val="00660A26"/>
    <w:rsid w:val="006619B2"/>
    <w:rsid w:val="006637F4"/>
    <w:rsid w:val="00664F74"/>
    <w:rsid w:val="00665E96"/>
    <w:rsid w:val="00666348"/>
    <w:rsid w:val="006715F2"/>
    <w:rsid w:val="00675546"/>
    <w:rsid w:val="006758DB"/>
    <w:rsid w:val="00676C06"/>
    <w:rsid w:val="00682C13"/>
    <w:rsid w:val="0068345D"/>
    <w:rsid w:val="00683849"/>
    <w:rsid w:val="00685235"/>
    <w:rsid w:val="00687E94"/>
    <w:rsid w:val="00691EE0"/>
    <w:rsid w:val="006965F0"/>
    <w:rsid w:val="0069685E"/>
    <w:rsid w:val="006A3C5A"/>
    <w:rsid w:val="006A3CBF"/>
    <w:rsid w:val="006A6E72"/>
    <w:rsid w:val="006A6F65"/>
    <w:rsid w:val="006A7D60"/>
    <w:rsid w:val="006B0BEA"/>
    <w:rsid w:val="006B4491"/>
    <w:rsid w:val="006B684F"/>
    <w:rsid w:val="006C0357"/>
    <w:rsid w:val="006C0BA6"/>
    <w:rsid w:val="006C0C07"/>
    <w:rsid w:val="006C0C5B"/>
    <w:rsid w:val="006C1B9B"/>
    <w:rsid w:val="006D0500"/>
    <w:rsid w:val="006D087A"/>
    <w:rsid w:val="006D4902"/>
    <w:rsid w:val="006D60CF"/>
    <w:rsid w:val="006E1417"/>
    <w:rsid w:val="006E1AF3"/>
    <w:rsid w:val="006E2B13"/>
    <w:rsid w:val="006E344D"/>
    <w:rsid w:val="006E49B8"/>
    <w:rsid w:val="006E5A71"/>
    <w:rsid w:val="006E5AF1"/>
    <w:rsid w:val="006E694C"/>
    <w:rsid w:val="006F017C"/>
    <w:rsid w:val="006F718E"/>
    <w:rsid w:val="006F7EDF"/>
    <w:rsid w:val="00700A86"/>
    <w:rsid w:val="00701749"/>
    <w:rsid w:val="00701818"/>
    <w:rsid w:val="00702E7B"/>
    <w:rsid w:val="00707170"/>
    <w:rsid w:val="00714D05"/>
    <w:rsid w:val="00714E70"/>
    <w:rsid w:val="0071704B"/>
    <w:rsid w:val="00722F92"/>
    <w:rsid w:val="00723D84"/>
    <w:rsid w:val="0072568C"/>
    <w:rsid w:val="00727043"/>
    <w:rsid w:val="0072708C"/>
    <w:rsid w:val="00730E7A"/>
    <w:rsid w:val="00732FF1"/>
    <w:rsid w:val="00734E83"/>
    <w:rsid w:val="007358F7"/>
    <w:rsid w:val="00736A83"/>
    <w:rsid w:val="00741D46"/>
    <w:rsid w:val="00742592"/>
    <w:rsid w:val="00745A48"/>
    <w:rsid w:val="0074761F"/>
    <w:rsid w:val="00750E73"/>
    <w:rsid w:val="00751573"/>
    <w:rsid w:val="00751ACD"/>
    <w:rsid w:val="00752B1F"/>
    <w:rsid w:val="00753AE9"/>
    <w:rsid w:val="00753B10"/>
    <w:rsid w:val="00753EDE"/>
    <w:rsid w:val="00757633"/>
    <w:rsid w:val="00760724"/>
    <w:rsid w:val="00760F05"/>
    <w:rsid w:val="00761BE8"/>
    <w:rsid w:val="007666F4"/>
    <w:rsid w:val="00767002"/>
    <w:rsid w:val="00767B09"/>
    <w:rsid w:val="007765F6"/>
    <w:rsid w:val="0078061C"/>
    <w:rsid w:val="00784328"/>
    <w:rsid w:val="007850FD"/>
    <w:rsid w:val="007900AB"/>
    <w:rsid w:val="00791497"/>
    <w:rsid w:val="007931FE"/>
    <w:rsid w:val="00793479"/>
    <w:rsid w:val="00794733"/>
    <w:rsid w:val="00794740"/>
    <w:rsid w:val="007A0433"/>
    <w:rsid w:val="007A0E8D"/>
    <w:rsid w:val="007A1146"/>
    <w:rsid w:val="007A6CA4"/>
    <w:rsid w:val="007B0AD0"/>
    <w:rsid w:val="007B4112"/>
    <w:rsid w:val="007C202F"/>
    <w:rsid w:val="007C5184"/>
    <w:rsid w:val="007C7ABE"/>
    <w:rsid w:val="007D090D"/>
    <w:rsid w:val="007D1981"/>
    <w:rsid w:val="007D27D5"/>
    <w:rsid w:val="007D281E"/>
    <w:rsid w:val="007D2907"/>
    <w:rsid w:val="007D36B4"/>
    <w:rsid w:val="007D4184"/>
    <w:rsid w:val="007D4875"/>
    <w:rsid w:val="007D6D09"/>
    <w:rsid w:val="007E03B1"/>
    <w:rsid w:val="007E13E7"/>
    <w:rsid w:val="007E14A9"/>
    <w:rsid w:val="007E204D"/>
    <w:rsid w:val="007E7BF0"/>
    <w:rsid w:val="007F128D"/>
    <w:rsid w:val="007F1AC4"/>
    <w:rsid w:val="007F40BF"/>
    <w:rsid w:val="007F559F"/>
    <w:rsid w:val="00801CC6"/>
    <w:rsid w:val="00805353"/>
    <w:rsid w:val="0080579C"/>
    <w:rsid w:val="00811D79"/>
    <w:rsid w:val="00812004"/>
    <w:rsid w:val="00812B3B"/>
    <w:rsid w:val="00813F7F"/>
    <w:rsid w:val="00831695"/>
    <w:rsid w:val="00834FB8"/>
    <w:rsid w:val="0083623D"/>
    <w:rsid w:val="00836395"/>
    <w:rsid w:val="00841AE5"/>
    <w:rsid w:val="00841EA3"/>
    <w:rsid w:val="00845000"/>
    <w:rsid w:val="0084633C"/>
    <w:rsid w:val="00850B38"/>
    <w:rsid w:val="0085453B"/>
    <w:rsid w:val="00856860"/>
    <w:rsid w:val="00866B6A"/>
    <w:rsid w:val="00867C2C"/>
    <w:rsid w:val="0087004C"/>
    <w:rsid w:val="008710CD"/>
    <w:rsid w:val="0087403C"/>
    <w:rsid w:val="00874898"/>
    <w:rsid w:val="00875FD2"/>
    <w:rsid w:val="00885349"/>
    <w:rsid w:val="0088763C"/>
    <w:rsid w:val="008913D3"/>
    <w:rsid w:val="00893E9B"/>
    <w:rsid w:val="00895024"/>
    <w:rsid w:val="008A4608"/>
    <w:rsid w:val="008A5706"/>
    <w:rsid w:val="008A5E81"/>
    <w:rsid w:val="008A69A1"/>
    <w:rsid w:val="008B020F"/>
    <w:rsid w:val="008B3065"/>
    <w:rsid w:val="008B3864"/>
    <w:rsid w:val="008B6B92"/>
    <w:rsid w:val="008B6C39"/>
    <w:rsid w:val="008B71B2"/>
    <w:rsid w:val="008B7945"/>
    <w:rsid w:val="008C0B5B"/>
    <w:rsid w:val="008C14CA"/>
    <w:rsid w:val="008C1A06"/>
    <w:rsid w:val="008C3A8E"/>
    <w:rsid w:val="008C454F"/>
    <w:rsid w:val="008C4D8E"/>
    <w:rsid w:val="008C6AE3"/>
    <w:rsid w:val="008D254E"/>
    <w:rsid w:val="008D2F41"/>
    <w:rsid w:val="008D2FDF"/>
    <w:rsid w:val="008D435C"/>
    <w:rsid w:val="008E2196"/>
    <w:rsid w:val="008E7F2B"/>
    <w:rsid w:val="008F0512"/>
    <w:rsid w:val="008F115C"/>
    <w:rsid w:val="008F3B52"/>
    <w:rsid w:val="008F42F4"/>
    <w:rsid w:val="008F5AC9"/>
    <w:rsid w:val="00903044"/>
    <w:rsid w:val="0090689B"/>
    <w:rsid w:val="00912BF2"/>
    <w:rsid w:val="00914E17"/>
    <w:rsid w:val="009161C2"/>
    <w:rsid w:val="00920326"/>
    <w:rsid w:val="0092046C"/>
    <w:rsid w:val="00925B37"/>
    <w:rsid w:val="00931486"/>
    <w:rsid w:val="00932151"/>
    <w:rsid w:val="00937B48"/>
    <w:rsid w:val="00941233"/>
    <w:rsid w:val="00941D6F"/>
    <w:rsid w:val="009432DE"/>
    <w:rsid w:val="00944403"/>
    <w:rsid w:val="00947A0A"/>
    <w:rsid w:val="00950095"/>
    <w:rsid w:val="0095152C"/>
    <w:rsid w:val="009525C9"/>
    <w:rsid w:val="00955E36"/>
    <w:rsid w:val="009562C9"/>
    <w:rsid w:val="00962363"/>
    <w:rsid w:val="009637E6"/>
    <w:rsid w:val="00964B48"/>
    <w:rsid w:val="00965144"/>
    <w:rsid w:val="0096747C"/>
    <w:rsid w:val="00967AD5"/>
    <w:rsid w:val="00967DB6"/>
    <w:rsid w:val="0097104C"/>
    <w:rsid w:val="00972749"/>
    <w:rsid w:val="00975F92"/>
    <w:rsid w:val="00981DE5"/>
    <w:rsid w:val="00995454"/>
    <w:rsid w:val="0099793C"/>
    <w:rsid w:val="009A49AD"/>
    <w:rsid w:val="009A6DED"/>
    <w:rsid w:val="009A798D"/>
    <w:rsid w:val="009C0977"/>
    <w:rsid w:val="009C2190"/>
    <w:rsid w:val="009C5A48"/>
    <w:rsid w:val="009C6C48"/>
    <w:rsid w:val="009D339D"/>
    <w:rsid w:val="009D6FFD"/>
    <w:rsid w:val="009D7847"/>
    <w:rsid w:val="009D7854"/>
    <w:rsid w:val="009D7CD7"/>
    <w:rsid w:val="009E2905"/>
    <w:rsid w:val="009E6E5E"/>
    <w:rsid w:val="009E719D"/>
    <w:rsid w:val="009E76B7"/>
    <w:rsid w:val="009F5383"/>
    <w:rsid w:val="009F709A"/>
    <w:rsid w:val="009F76FC"/>
    <w:rsid w:val="009F7D5C"/>
    <w:rsid w:val="00A01506"/>
    <w:rsid w:val="00A0294D"/>
    <w:rsid w:val="00A029EF"/>
    <w:rsid w:val="00A03832"/>
    <w:rsid w:val="00A05F1A"/>
    <w:rsid w:val="00A0689B"/>
    <w:rsid w:val="00A078EC"/>
    <w:rsid w:val="00A118B5"/>
    <w:rsid w:val="00A1213F"/>
    <w:rsid w:val="00A138F0"/>
    <w:rsid w:val="00A13960"/>
    <w:rsid w:val="00A13BD3"/>
    <w:rsid w:val="00A16F0C"/>
    <w:rsid w:val="00A24796"/>
    <w:rsid w:val="00A276E6"/>
    <w:rsid w:val="00A307A2"/>
    <w:rsid w:val="00A3579E"/>
    <w:rsid w:val="00A436A8"/>
    <w:rsid w:val="00A45164"/>
    <w:rsid w:val="00A50807"/>
    <w:rsid w:val="00A51264"/>
    <w:rsid w:val="00A533E1"/>
    <w:rsid w:val="00A563BB"/>
    <w:rsid w:val="00A56ADA"/>
    <w:rsid w:val="00A60105"/>
    <w:rsid w:val="00A632F0"/>
    <w:rsid w:val="00A66577"/>
    <w:rsid w:val="00A67AD4"/>
    <w:rsid w:val="00A714C6"/>
    <w:rsid w:val="00A73102"/>
    <w:rsid w:val="00A73AD4"/>
    <w:rsid w:val="00A7554E"/>
    <w:rsid w:val="00A80387"/>
    <w:rsid w:val="00A8056B"/>
    <w:rsid w:val="00A813A0"/>
    <w:rsid w:val="00A82CC2"/>
    <w:rsid w:val="00A84028"/>
    <w:rsid w:val="00A84278"/>
    <w:rsid w:val="00A87176"/>
    <w:rsid w:val="00A95776"/>
    <w:rsid w:val="00A95C19"/>
    <w:rsid w:val="00AB31FE"/>
    <w:rsid w:val="00AB46D4"/>
    <w:rsid w:val="00AB4BC1"/>
    <w:rsid w:val="00AB6B9E"/>
    <w:rsid w:val="00AC0338"/>
    <w:rsid w:val="00AC2B7A"/>
    <w:rsid w:val="00AC3F42"/>
    <w:rsid w:val="00AC5C4B"/>
    <w:rsid w:val="00AC70E6"/>
    <w:rsid w:val="00AC7161"/>
    <w:rsid w:val="00AC77A8"/>
    <w:rsid w:val="00AD0B71"/>
    <w:rsid w:val="00AD22B2"/>
    <w:rsid w:val="00AD667D"/>
    <w:rsid w:val="00AD71A9"/>
    <w:rsid w:val="00AE11E2"/>
    <w:rsid w:val="00AE1F0D"/>
    <w:rsid w:val="00AE403B"/>
    <w:rsid w:val="00AE61A1"/>
    <w:rsid w:val="00AF3F5F"/>
    <w:rsid w:val="00AF69AE"/>
    <w:rsid w:val="00AF6C67"/>
    <w:rsid w:val="00B00FB6"/>
    <w:rsid w:val="00B0198F"/>
    <w:rsid w:val="00B05578"/>
    <w:rsid w:val="00B055FA"/>
    <w:rsid w:val="00B13236"/>
    <w:rsid w:val="00B167EC"/>
    <w:rsid w:val="00B171FB"/>
    <w:rsid w:val="00B2021D"/>
    <w:rsid w:val="00B20FA6"/>
    <w:rsid w:val="00B26F78"/>
    <w:rsid w:val="00B31EE9"/>
    <w:rsid w:val="00B33C69"/>
    <w:rsid w:val="00B36325"/>
    <w:rsid w:val="00B3747C"/>
    <w:rsid w:val="00B40625"/>
    <w:rsid w:val="00B44D90"/>
    <w:rsid w:val="00B47F42"/>
    <w:rsid w:val="00B51922"/>
    <w:rsid w:val="00B522F2"/>
    <w:rsid w:val="00B532D5"/>
    <w:rsid w:val="00B53FD7"/>
    <w:rsid w:val="00B55675"/>
    <w:rsid w:val="00B564DA"/>
    <w:rsid w:val="00B615ED"/>
    <w:rsid w:val="00B62412"/>
    <w:rsid w:val="00B63043"/>
    <w:rsid w:val="00B65695"/>
    <w:rsid w:val="00B72FE0"/>
    <w:rsid w:val="00B74246"/>
    <w:rsid w:val="00B76956"/>
    <w:rsid w:val="00B876BB"/>
    <w:rsid w:val="00B91AEB"/>
    <w:rsid w:val="00B91B8B"/>
    <w:rsid w:val="00B927BF"/>
    <w:rsid w:val="00B955B2"/>
    <w:rsid w:val="00BA2108"/>
    <w:rsid w:val="00BB11AE"/>
    <w:rsid w:val="00BB2332"/>
    <w:rsid w:val="00BB3DB9"/>
    <w:rsid w:val="00BB4D1C"/>
    <w:rsid w:val="00BB5440"/>
    <w:rsid w:val="00BB7D9F"/>
    <w:rsid w:val="00BC00D0"/>
    <w:rsid w:val="00BC0BB3"/>
    <w:rsid w:val="00BC122C"/>
    <w:rsid w:val="00BC3652"/>
    <w:rsid w:val="00BC4069"/>
    <w:rsid w:val="00BC471A"/>
    <w:rsid w:val="00BC7AC5"/>
    <w:rsid w:val="00BD15FC"/>
    <w:rsid w:val="00BD45A3"/>
    <w:rsid w:val="00BD45C7"/>
    <w:rsid w:val="00BD528D"/>
    <w:rsid w:val="00BE1F24"/>
    <w:rsid w:val="00BE1FC1"/>
    <w:rsid w:val="00BE23A6"/>
    <w:rsid w:val="00BE556F"/>
    <w:rsid w:val="00BE71B8"/>
    <w:rsid w:val="00BF03F0"/>
    <w:rsid w:val="00BF18D0"/>
    <w:rsid w:val="00BF60CD"/>
    <w:rsid w:val="00BF71E7"/>
    <w:rsid w:val="00C02544"/>
    <w:rsid w:val="00C02D1F"/>
    <w:rsid w:val="00C0651A"/>
    <w:rsid w:val="00C07B42"/>
    <w:rsid w:val="00C120D8"/>
    <w:rsid w:val="00C16DEF"/>
    <w:rsid w:val="00C2308F"/>
    <w:rsid w:val="00C250BC"/>
    <w:rsid w:val="00C251B8"/>
    <w:rsid w:val="00C252BD"/>
    <w:rsid w:val="00C30375"/>
    <w:rsid w:val="00C32587"/>
    <w:rsid w:val="00C32B8B"/>
    <w:rsid w:val="00C35101"/>
    <w:rsid w:val="00C425CC"/>
    <w:rsid w:val="00C4486E"/>
    <w:rsid w:val="00C458DC"/>
    <w:rsid w:val="00C45953"/>
    <w:rsid w:val="00C51460"/>
    <w:rsid w:val="00C57AD8"/>
    <w:rsid w:val="00C63BC5"/>
    <w:rsid w:val="00C6689F"/>
    <w:rsid w:val="00C7072C"/>
    <w:rsid w:val="00C71652"/>
    <w:rsid w:val="00C720C3"/>
    <w:rsid w:val="00C731F3"/>
    <w:rsid w:val="00C75047"/>
    <w:rsid w:val="00C75A09"/>
    <w:rsid w:val="00C76C85"/>
    <w:rsid w:val="00C773AC"/>
    <w:rsid w:val="00C814F7"/>
    <w:rsid w:val="00C81852"/>
    <w:rsid w:val="00C8366D"/>
    <w:rsid w:val="00C838EF"/>
    <w:rsid w:val="00C86AC2"/>
    <w:rsid w:val="00C87B6E"/>
    <w:rsid w:val="00CA0DDD"/>
    <w:rsid w:val="00CA1046"/>
    <w:rsid w:val="00CA104D"/>
    <w:rsid w:val="00CA3643"/>
    <w:rsid w:val="00CB2063"/>
    <w:rsid w:val="00CB2860"/>
    <w:rsid w:val="00CB4083"/>
    <w:rsid w:val="00CB443E"/>
    <w:rsid w:val="00CB453D"/>
    <w:rsid w:val="00CB4600"/>
    <w:rsid w:val="00CB48DD"/>
    <w:rsid w:val="00CB5488"/>
    <w:rsid w:val="00CB58BF"/>
    <w:rsid w:val="00CB7E3C"/>
    <w:rsid w:val="00CC36BD"/>
    <w:rsid w:val="00CD03CC"/>
    <w:rsid w:val="00CD2143"/>
    <w:rsid w:val="00CD2CDB"/>
    <w:rsid w:val="00CD5254"/>
    <w:rsid w:val="00CD63C1"/>
    <w:rsid w:val="00CE0569"/>
    <w:rsid w:val="00CE0951"/>
    <w:rsid w:val="00CE5665"/>
    <w:rsid w:val="00CE7B56"/>
    <w:rsid w:val="00CE7F2F"/>
    <w:rsid w:val="00CF176E"/>
    <w:rsid w:val="00CF4279"/>
    <w:rsid w:val="00CF4BD3"/>
    <w:rsid w:val="00D01014"/>
    <w:rsid w:val="00D017BF"/>
    <w:rsid w:val="00D0271F"/>
    <w:rsid w:val="00D03F4D"/>
    <w:rsid w:val="00D04A48"/>
    <w:rsid w:val="00D1626B"/>
    <w:rsid w:val="00D212BC"/>
    <w:rsid w:val="00D21D8C"/>
    <w:rsid w:val="00D32C4F"/>
    <w:rsid w:val="00D33376"/>
    <w:rsid w:val="00D36BB6"/>
    <w:rsid w:val="00D4167A"/>
    <w:rsid w:val="00D433EC"/>
    <w:rsid w:val="00D462DF"/>
    <w:rsid w:val="00D46E48"/>
    <w:rsid w:val="00D47945"/>
    <w:rsid w:val="00D50A81"/>
    <w:rsid w:val="00D57DE3"/>
    <w:rsid w:val="00D6568A"/>
    <w:rsid w:val="00D65917"/>
    <w:rsid w:val="00D671B0"/>
    <w:rsid w:val="00D71A93"/>
    <w:rsid w:val="00D74374"/>
    <w:rsid w:val="00D7473F"/>
    <w:rsid w:val="00D87FEA"/>
    <w:rsid w:val="00D904B9"/>
    <w:rsid w:val="00D93BE8"/>
    <w:rsid w:val="00D9448D"/>
    <w:rsid w:val="00D94D60"/>
    <w:rsid w:val="00DA20FD"/>
    <w:rsid w:val="00DA38A3"/>
    <w:rsid w:val="00DA5C33"/>
    <w:rsid w:val="00DB27EA"/>
    <w:rsid w:val="00DB4860"/>
    <w:rsid w:val="00DB59EC"/>
    <w:rsid w:val="00DC0325"/>
    <w:rsid w:val="00DC08DF"/>
    <w:rsid w:val="00DC10CF"/>
    <w:rsid w:val="00DC4954"/>
    <w:rsid w:val="00DC4A82"/>
    <w:rsid w:val="00DC4D2C"/>
    <w:rsid w:val="00DC6885"/>
    <w:rsid w:val="00DC6A04"/>
    <w:rsid w:val="00DC7DB8"/>
    <w:rsid w:val="00DD1E05"/>
    <w:rsid w:val="00DD237C"/>
    <w:rsid w:val="00DD43BB"/>
    <w:rsid w:val="00DD4C79"/>
    <w:rsid w:val="00DD6792"/>
    <w:rsid w:val="00DD745A"/>
    <w:rsid w:val="00DF0842"/>
    <w:rsid w:val="00DF499B"/>
    <w:rsid w:val="00DF5DD3"/>
    <w:rsid w:val="00DF664E"/>
    <w:rsid w:val="00E01F43"/>
    <w:rsid w:val="00E04255"/>
    <w:rsid w:val="00E055FE"/>
    <w:rsid w:val="00E05E81"/>
    <w:rsid w:val="00E06D68"/>
    <w:rsid w:val="00E06FCE"/>
    <w:rsid w:val="00E12930"/>
    <w:rsid w:val="00E163C8"/>
    <w:rsid w:val="00E168B9"/>
    <w:rsid w:val="00E20A59"/>
    <w:rsid w:val="00E20FEE"/>
    <w:rsid w:val="00E24F80"/>
    <w:rsid w:val="00E329B2"/>
    <w:rsid w:val="00E35B7E"/>
    <w:rsid w:val="00E37238"/>
    <w:rsid w:val="00E40B6B"/>
    <w:rsid w:val="00E40F3D"/>
    <w:rsid w:val="00E44322"/>
    <w:rsid w:val="00E456BC"/>
    <w:rsid w:val="00E45D07"/>
    <w:rsid w:val="00E46471"/>
    <w:rsid w:val="00E50E2D"/>
    <w:rsid w:val="00E52EB6"/>
    <w:rsid w:val="00E53F78"/>
    <w:rsid w:val="00E54542"/>
    <w:rsid w:val="00E5653D"/>
    <w:rsid w:val="00E569C4"/>
    <w:rsid w:val="00E56D53"/>
    <w:rsid w:val="00E577AD"/>
    <w:rsid w:val="00E637AE"/>
    <w:rsid w:val="00E656FF"/>
    <w:rsid w:val="00E669BF"/>
    <w:rsid w:val="00E725E6"/>
    <w:rsid w:val="00E72BC1"/>
    <w:rsid w:val="00E74177"/>
    <w:rsid w:val="00E755D8"/>
    <w:rsid w:val="00E815C3"/>
    <w:rsid w:val="00E81928"/>
    <w:rsid w:val="00E8512A"/>
    <w:rsid w:val="00E86BFD"/>
    <w:rsid w:val="00E87D21"/>
    <w:rsid w:val="00E900AF"/>
    <w:rsid w:val="00E918E0"/>
    <w:rsid w:val="00E93EF5"/>
    <w:rsid w:val="00E945D1"/>
    <w:rsid w:val="00E96FEC"/>
    <w:rsid w:val="00EA3FBC"/>
    <w:rsid w:val="00EA4292"/>
    <w:rsid w:val="00EA5934"/>
    <w:rsid w:val="00EA5E90"/>
    <w:rsid w:val="00EB4F8B"/>
    <w:rsid w:val="00EB5A87"/>
    <w:rsid w:val="00EC0A04"/>
    <w:rsid w:val="00EC0E52"/>
    <w:rsid w:val="00EC1FA6"/>
    <w:rsid w:val="00EC3F3F"/>
    <w:rsid w:val="00EC5D65"/>
    <w:rsid w:val="00EC63BB"/>
    <w:rsid w:val="00ED0F2F"/>
    <w:rsid w:val="00ED1831"/>
    <w:rsid w:val="00ED20CC"/>
    <w:rsid w:val="00ED3918"/>
    <w:rsid w:val="00ED55C3"/>
    <w:rsid w:val="00ED6255"/>
    <w:rsid w:val="00EE49DE"/>
    <w:rsid w:val="00EE4CFD"/>
    <w:rsid w:val="00EE5FE1"/>
    <w:rsid w:val="00EE6BF4"/>
    <w:rsid w:val="00EE7D81"/>
    <w:rsid w:val="00F014A5"/>
    <w:rsid w:val="00F01F2A"/>
    <w:rsid w:val="00F022DE"/>
    <w:rsid w:val="00F024F2"/>
    <w:rsid w:val="00F0391E"/>
    <w:rsid w:val="00F0481E"/>
    <w:rsid w:val="00F07A41"/>
    <w:rsid w:val="00F113BA"/>
    <w:rsid w:val="00F1582D"/>
    <w:rsid w:val="00F16F95"/>
    <w:rsid w:val="00F22A1A"/>
    <w:rsid w:val="00F234B4"/>
    <w:rsid w:val="00F24E9F"/>
    <w:rsid w:val="00F25AE1"/>
    <w:rsid w:val="00F25B22"/>
    <w:rsid w:val="00F2656B"/>
    <w:rsid w:val="00F31193"/>
    <w:rsid w:val="00F33264"/>
    <w:rsid w:val="00F33B65"/>
    <w:rsid w:val="00F33CB8"/>
    <w:rsid w:val="00F42654"/>
    <w:rsid w:val="00F4356B"/>
    <w:rsid w:val="00F441BA"/>
    <w:rsid w:val="00F44384"/>
    <w:rsid w:val="00F44E3C"/>
    <w:rsid w:val="00F47CDF"/>
    <w:rsid w:val="00F47FAA"/>
    <w:rsid w:val="00F52DC7"/>
    <w:rsid w:val="00F53B11"/>
    <w:rsid w:val="00F5601E"/>
    <w:rsid w:val="00F57FBD"/>
    <w:rsid w:val="00F6394F"/>
    <w:rsid w:val="00F67D13"/>
    <w:rsid w:val="00F77615"/>
    <w:rsid w:val="00F77DAF"/>
    <w:rsid w:val="00F82100"/>
    <w:rsid w:val="00F82356"/>
    <w:rsid w:val="00F82896"/>
    <w:rsid w:val="00F86225"/>
    <w:rsid w:val="00F863D9"/>
    <w:rsid w:val="00F87A09"/>
    <w:rsid w:val="00F93507"/>
    <w:rsid w:val="00F93E8C"/>
    <w:rsid w:val="00F96DC9"/>
    <w:rsid w:val="00FA1A3F"/>
    <w:rsid w:val="00FA2DD5"/>
    <w:rsid w:val="00FA3421"/>
    <w:rsid w:val="00FA560D"/>
    <w:rsid w:val="00FA59E5"/>
    <w:rsid w:val="00FB3797"/>
    <w:rsid w:val="00FB4A8F"/>
    <w:rsid w:val="00FB4B5D"/>
    <w:rsid w:val="00FB5888"/>
    <w:rsid w:val="00FB5924"/>
    <w:rsid w:val="00FB6F72"/>
    <w:rsid w:val="00FB7947"/>
    <w:rsid w:val="00FC1146"/>
    <w:rsid w:val="00FC5EB9"/>
    <w:rsid w:val="00FD2346"/>
    <w:rsid w:val="00FD44CE"/>
    <w:rsid w:val="00FE13BC"/>
    <w:rsid w:val="00FE1C18"/>
    <w:rsid w:val="00FE1EA9"/>
    <w:rsid w:val="00FE34EE"/>
    <w:rsid w:val="00FE3EFD"/>
    <w:rsid w:val="00FE5850"/>
    <w:rsid w:val="00FE60DF"/>
    <w:rsid w:val="00FE680D"/>
    <w:rsid w:val="00FE77DE"/>
    <w:rsid w:val="00FE7A45"/>
    <w:rsid w:val="00FF104C"/>
    <w:rsid w:val="00FF2940"/>
    <w:rsid w:val="00FF351C"/>
    <w:rsid w:val="00FF6E99"/>
    <w:rsid w:val="0137F9BF"/>
    <w:rsid w:val="0169BC18"/>
    <w:rsid w:val="017AB74B"/>
    <w:rsid w:val="019D8E5B"/>
    <w:rsid w:val="01D368B8"/>
    <w:rsid w:val="01D59369"/>
    <w:rsid w:val="01FDF745"/>
    <w:rsid w:val="020F84EF"/>
    <w:rsid w:val="02144075"/>
    <w:rsid w:val="0227F8CA"/>
    <w:rsid w:val="022A38FC"/>
    <w:rsid w:val="022C9224"/>
    <w:rsid w:val="024D2F2F"/>
    <w:rsid w:val="0253E134"/>
    <w:rsid w:val="025A71BA"/>
    <w:rsid w:val="029AE6FF"/>
    <w:rsid w:val="029EE8D5"/>
    <w:rsid w:val="02A9B4B6"/>
    <w:rsid w:val="02CCC720"/>
    <w:rsid w:val="02CEC291"/>
    <w:rsid w:val="033AF444"/>
    <w:rsid w:val="033E8E01"/>
    <w:rsid w:val="03726977"/>
    <w:rsid w:val="03B3468F"/>
    <w:rsid w:val="03C96E01"/>
    <w:rsid w:val="03D15794"/>
    <w:rsid w:val="03D7C689"/>
    <w:rsid w:val="04527873"/>
    <w:rsid w:val="04933966"/>
    <w:rsid w:val="04CB45C2"/>
    <w:rsid w:val="04D53466"/>
    <w:rsid w:val="04D65951"/>
    <w:rsid w:val="04F4A4DB"/>
    <w:rsid w:val="04FBAB72"/>
    <w:rsid w:val="0501C20E"/>
    <w:rsid w:val="05110996"/>
    <w:rsid w:val="051589D6"/>
    <w:rsid w:val="05277250"/>
    <w:rsid w:val="052D6673"/>
    <w:rsid w:val="0533BE9B"/>
    <w:rsid w:val="054B751A"/>
    <w:rsid w:val="05708AB8"/>
    <w:rsid w:val="057A0FB7"/>
    <w:rsid w:val="057BC5CE"/>
    <w:rsid w:val="05D8D227"/>
    <w:rsid w:val="05FD8737"/>
    <w:rsid w:val="0624B565"/>
    <w:rsid w:val="062F0C01"/>
    <w:rsid w:val="064DD32F"/>
    <w:rsid w:val="066A0A33"/>
    <w:rsid w:val="06980E8F"/>
    <w:rsid w:val="06A80BD7"/>
    <w:rsid w:val="06BD8B62"/>
    <w:rsid w:val="06C84AFF"/>
    <w:rsid w:val="06D20471"/>
    <w:rsid w:val="06EAE751"/>
    <w:rsid w:val="06F06FD1"/>
    <w:rsid w:val="0701B333"/>
    <w:rsid w:val="07120D2C"/>
    <w:rsid w:val="071B5DCC"/>
    <w:rsid w:val="071CC7FB"/>
    <w:rsid w:val="071DEA33"/>
    <w:rsid w:val="072AF45C"/>
    <w:rsid w:val="0730F312"/>
    <w:rsid w:val="073AD5F2"/>
    <w:rsid w:val="0775D036"/>
    <w:rsid w:val="07882B8F"/>
    <w:rsid w:val="0792818D"/>
    <w:rsid w:val="07D47B84"/>
    <w:rsid w:val="07F086CF"/>
    <w:rsid w:val="0812291D"/>
    <w:rsid w:val="0847E41F"/>
    <w:rsid w:val="08539E49"/>
    <w:rsid w:val="08641B60"/>
    <w:rsid w:val="08929E3D"/>
    <w:rsid w:val="08E18A8D"/>
    <w:rsid w:val="08F1573A"/>
    <w:rsid w:val="09104B1A"/>
    <w:rsid w:val="09203FD0"/>
    <w:rsid w:val="09BC3EFD"/>
    <w:rsid w:val="09D30489"/>
    <w:rsid w:val="09D3F6E4"/>
    <w:rsid w:val="0A1C18F4"/>
    <w:rsid w:val="0A20A0E8"/>
    <w:rsid w:val="0A345B15"/>
    <w:rsid w:val="0A460AE6"/>
    <w:rsid w:val="0A803B94"/>
    <w:rsid w:val="0AC5967C"/>
    <w:rsid w:val="0ACA7B63"/>
    <w:rsid w:val="0ACEC52E"/>
    <w:rsid w:val="0AF2BEA0"/>
    <w:rsid w:val="0AFEF68D"/>
    <w:rsid w:val="0B02D44B"/>
    <w:rsid w:val="0B204061"/>
    <w:rsid w:val="0B5D5D7E"/>
    <w:rsid w:val="0B6F6A52"/>
    <w:rsid w:val="0B6FC745"/>
    <w:rsid w:val="0B889282"/>
    <w:rsid w:val="0BA348EC"/>
    <w:rsid w:val="0BB7D71E"/>
    <w:rsid w:val="0BB93F97"/>
    <w:rsid w:val="0BD433F2"/>
    <w:rsid w:val="0BD8F2AA"/>
    <w:rsid w:val="0C120509"/>
    <w:rsid w:val="0C15EB9F"/>
    <w:rsid w:val="0C3505FC"/>
    <w:rsid w:val="0C6166DD"/>
    <w:rsid w:val="0C7F7421"/>
    <w:rsid w:val="0CB4CE3B"/>
    <w:rsid w:val="0D026485"/>
    <w:rsid w:val="0D0B97A6"/>
    <w:rsid w:val="0D139E79"/>
    <w:rsid w:val="0D2C3F72"/>
    <w:rsid w:val="0D72398B"/>
    <w:rsid w:val="0DB6B84B"/>
    <w:rsid w:val="0DE27F29"/>
    <w:rsid w:val="0E13F5EE"/>
    <w:rsid w:val="0E1B81EB"/>
    <w:rsid w:val="0E2C0DBC"/>
    <w:rsid w:val="0E428F13"/>
    <w:rsid w:val="0E6B2FF2"/>
    <w:rsid w:val="0E7834DE"/>
    <w:rsid w:val="0E8DCF6E"/>
    <w:rsid w:val="0EA955AD"/>
    <w:rsid w:val="0ED39957"/>
    <w:rsid w:val="0EEB94AD"/>
    <w:rsid w:val="0EFAD53D"/>
    <w:rsid w:val="0F0643AB"/>
    <w:rsid w:val="0F1846EB"/>
    <w:rsid w:val="0F24C60A"/>
    <w:rsid w:val="0F2CBF7A"/>
    <w:rsid w:val="0F344A6B"/>
    <w:rsid w:val="0F405375"/>
    <w:rsid w:val="0F5D559F"/>
    <w:rsid w:val="0F6EA1B3"/>
    <w:rsid w:val="0F948A06"/>
    <w:rsid w:val="0F9DEC86"/>
    <w:rsid w:val="0FB3F194"/>
    <w:rsid w:val="0FC7D944"/>
    <w:rsid w:val="103961CE"/>
    <w:rsid w:val="104683F8"/>
    <w:rsid w:val="10580DBE"/>
    <w:rsid w:val="1059B596"/>
    <w:rsid w:val="106CAE32"/>
    <w:rsid w:val="1094946C"/>
    <w:rsid w:val="10A5F2EF"/>
    <w:rsid w:val="10BEA2AD"/>
    <w:rsid w:val="10EE09A0"/>
    <w:rsid w:val="10FDA2A7"/>
    <w:rsid w:val="1112D65E"/>
    <w:rsid w:val="1138B74A"/>
    <w:rsid w:val="11708E91"/>
    <w:rsid w:val="117C31F8"/>
    <w:rsid w:val="1189B9BC"/>
    <w:rsid w:val="11C1D9B4"/>
    <w:rsid w:val="11C499EE"/>
    <w:rsid w:val="11DA8587"/>
    <w:rsid w:val="11EF0A18"/>
    <w:rsid w:val="120CAD68"/>
    <w:rsid w:val="122B58BE"/>
    <w:rsid w:val="12313EBC"/>
    <w:rsid w:val="12318F30"/>
    <w:rsid w:val="125A8274"/>
    <w:rsid w:val="1274F56C"/>
    <w:rsid w:val="127D8899"/>
    <w:rsid w:val="127EBBEA"/>
    <w:rsid w:val="12C136D6"/>
    <w:rsid w:val="12D1D295"/>
    <w:rsid w:val="12DADFE1"/>
    <w:rsid w:val="12F75218"/>
    <w:rsid w:val="12F9B1F3"/>
    <w:rsid w:val="12FCE71F"/>
    <w:rsid w:val="13192409"/>
    <w:rsid w:val="132B1659"/>
    <w:rsid w:val="134B3D7B"/>
    <w:rsid w:val="138568C7"/>
    <w:rsid w:val="13944FD2"/>
    <w:rsid w:val="13968CEE"/>
    <w:rsid w:val="13AE5AD1"/>
    <w:rsid w:val="13B041FC"/>
    <w:rsid w:val="13B569D1"/>
    <w:rsid w:val="13BD0D92"/>
    <w:rsid w:val="13DD93B1"/>
    <w:rsid w:val="13EEFFEE"/>
    <w:rsid w:val="1400309D"/>
    <w:rsid w:val="14161BA1"/>
    <w:rsid w:val="1476B042"/>
    <w:rsid w:val="1484AADC"/>
    <w:rsid w:val="14AFA6D0"/>
    <w:rsid w:val="14B223CF"/>
    <w:rsid w:val="14C30010"/>
    <w:rsid w:val="14CFEC4B"/>
    <w:rsid w:val="14DAB603"/>
    <w:rsid w:val="14E0AD68"/>
    <w:rsid w:val="14E8D4A4"/>
    <w:rsid w:val="150CCF5A"/>
    <w:rsid w:val="1538A209"/>
    <w:rsid w:val="154002AF"/>
    <w:rsid w:val="15C68B70"/>
    <w:rsid w:val="15F3AC99"/>
    <w:rsid w:val="15FAAC2F"/>
    <w:rsid w:val="16162DDA"/>
    <w:rsid w:val="1616A787"/>
    <w:rsid w:val="1617A279"/>
    <w:rsid w:val="161AC459"/>
    <w:rsid w:val="162E6FA8"/>
    <w:rsid w:val="16A89FBB"/>
    <w:rsid w:val="16CB32C7"/>
    <w:rsid w:val="16DA66B7"/>
    <w:rsid w:val="17153473"/>
    <w:rsid w:val="173AB5B2"/>
    <w:rsid w:val="176AEB67"/>
    <w:rsid w:val="1787309A"/>
    <w:rsid w:val="179A2174"/>
    <w:rsid w:val="17A2E6D3"/>
    <w:rsid w:val="17EC284D"/>
    <w:rsid w:val="17F14E70"/>
    <w:rsid w:val="180477DC"/>
    <w:rsid w:val="18199216"/>
    <w:rsid w:val="1841E7EB"/>
    <w:rsid w:val="185259A3"/>
    <w:rsid w:val="187ABE2F"/>
    <w:rsid w:val="187EFBDD"/>
    <w:rsid w:val="1887941D"/>
    <w:rsid w:val="189276F3"/>
    <w:rsid w:val="189BD360"/>
    <w:rsid w:val="18E436F0"/>
    <w:rsid w:val="1911FD96"/>
    <w:rsid w:val="19157868"/>
    <w:rsid w:val="1938891C"/>
    <w:rsid w:val="193D122E"/>
    <w:rsid w:val="193DBB3F"/>
    <w:rsid w:val="19471763"/>
    <w:rsid w:val="194F4FFB"/>
    <w:rsid w:val="1961434B"/>
    <w:rsid w:val="1987F8AE"/>
    <w:rsid w:val="1993A278"/>
    <w:rsid w:val="19E4A29A"/>
    <w:rsid w:val="19F0DD2A"/>
    <w:rsid w:val="1A1252D3"/>
    <w:rsid w:val="1A6053D0"/>
    <w:rsid w:val="1A6F7221"/>
    <w:rsid w:val="1A779203"/>
    <w:rsid w:val="1A7C12F6"/>
    <w:rsid w:val="1AA90489"/>
    <w:rsid w:val="1ABC0E20"/>
    <w:rsid w:val="1AE2E91F"/>
    <w:rsid w:val="1AE3A7CC"/>
    <w:rsid w:val="1AE500DE"/>
    <w:rsid w:val="1AE63F41"/>
    <w:rsid w:val="1B115F48"/>
    <w:rsid w:val="1B15FA6F"/>
    <w:rsid w:val="1B3EDF9B"/>
    <w:rsid w:val="1B4535D4"/>
    <w:rsid w:val="1B55CF66"/>
    <w:rsid w:val="1BCC0277"/>
    <w:rsid w:val="1BE83C5D"/>
    <w:rsid w:val="1C034E34"/>
    <w:rsid w:val="1C12E70C"/>
    <w:rsid w:val="1C1CA497"/>
    <w:rsid w:val="1C2C0F69"/>
    <w:rsid w:val="1C6B643B"/>
    <w:rsid w:val="1C86F0BD"/>
    <w:rsid w:val="1C9B75C2"/>
    <w:rsid w:val="1CA0BA2F"/>
    <w:rsid w:val="1CC840E6"/>
    <w:rsid w:val="1D0BA64A"/>
    <w:rsid w:val="1D67D2D8"/>
    <w:rsid w:val="1D738C80"/>
    <w:rsid w:val="1DA91C4B"/>
    <w:rsid w:val="1DCA6335"/>
    <w:rsid w:val="1E2CC749"/>
    <w:rsid w:val="1E32EEED"/>
    <w:rsid w:val="1E3472D4"/>
    <w:rsid w:val="1E3AE1C9"/>
    <w:rsid w:val="1E4D5235"/>
    <w:rsid w:val="1E61CE58"/>
    <w:rsid w:val="1E813690"/>
    <w:rsid w:val="1E8CD563"/>
    <w:rsid w:val="1EA80967"/>
    <w:rsid w:val="1EAB2627"/>
    <w:rsid w:val="1ECFEA1B"/>
    <w:rsid w:val="1F0C02E2"/>
    <w:rsid w:val="1F90FBF3"/>
    <w:rsid w:val="1F9C146C"/>
    <w:rsid w:val="1F9E78B6"/>
    <w:rsid w:val="1FEC649C"/>
    <w:rsid w:val="1FF1356C"/>
    <w:rsid w:val="203B28FD"/>
    <w:rsid w:val="208C7A34"/>
    <w:rsid w:val="2090933F"/>
    <w:rsid w:val="20A0CA24"/>
    <w:rsid w:val="20B03071"/>
    <w:rsid w:val="20B4ED1E"/>
    <w:rsid w:val="20CBB8CB"/>
    <w:rsid w:val="20CC1DE4"/>
    <w:rsid w:val="20D219D1"/>
    <w:rsid w:val="20D52366"/>
    <w:rsid w:val="20E1ED12"/>
    <w:rsid w:val="20EFD1D6"/>
    <w:rsid w:val="20F8A550"/>
    <w:rsid w:val="2126130C"/>
    <w:rsid w:val="213310D4"/>
    <w:rsid w:val="21353357"/>
    <w:rsid w:val="21518A3F"/>
    <w:rsid w:val="2161BBAF"/>
    <w:rsid w:val="21689676"/>
    <w:rsid w:val="2176852D"/>
    <w:rsid w:val="21853BF3"/>
    <w:rsid w:val="219C5208"/>
    <w:rsid w:val="21CDF4DE"/>
    <w:rsid w:val="21D22D9C"/>
    <w:rsid w:val="21EB2F76"/>
    <w:rsid w:val="21EFF418"/>
    <w:rsid w:val="22002838"/>
    <w:rsid w:val="2219F5EB"/>
    <w:rsid w:val="22242646"/>
    <w:rsid w:val="2234C3C9"/>
    <w:rsid w:val="2234CF57"/>
    <w:rsid w:val="223A13A7"/>
    <w:rsid w:val="22B46EF0"/>
    <w:rsid w:val="22B81914"/>
    <w:rsid w:val="22C3E643"/>
    <w:rsid w:val="22F9C607"/>
    <w:rsid w:val="231CB7E3"/>
    <w:rsid w:val="23210C54"/>
    <w:rsid w:val="234C3E1D"/>
    <w:rsid w:val="2385E92E"/>
    <w:rsid w:val="23A166DD"/>
    <w:rsid w:val="23C25776"/>
    <w:rsid w:val="23E71B5D"/>
    <w:rsid w:val="2423100A"/>
    <w:rsid w:val="2437BB1B"/>
    <w:rsid w:val="24461A82"/>
    <w:rsid w:val="2453C8BB"/>
    <w:rsid w:val="245A319F"/>
    <w:rsid w:val="247BBD8F"/>
    <w:rsid w:val="24C8EC8D"/>
    <w:rsid w:val="24CE8BE3"/>
    <w:rsid w:val="24ED1B27"/>
    <w:rsid w:val="24F91B56"/>
    <w:rsid w:val="251B7246"/>
    <w:rsid w:val="251E031A"/>
    <w:rsid w:val="252632C2"/>
    <w:rsid w:val="25363994"/>
    <w:rsid w:val="2555FDFB"/>
    <w:rsid w:val="256C648B"/>
    <w:rsid w:val="257EF3AF"/>
    <w:rsid w:val="25B44872"/>
    <w:rsid w:val="25C04E26"/>
    <w:rsid w:val="25E07878"/>
    <w:rsid w:val="25E9317F"/>
    <w:rsid w:val="25EA09F2"/>
    <w:rsid w:val="25ED599A"/>
    <w:rsid w:val="261883F0"/>
    <w:rsid w:val="266E89A3"/>
    <w:rsid w:val="2671737A"/>
    <w:rsid w:val="269731C8"/>
    <w:rsid w:val="26A1210C"/>
    <w:rsid w:val="26CFFCC4"/>
    <w:rsid w:val="26DE6452"/>
    <w:rsid w:val="26E9588F"/>
    <w:rsid w:val="26FC997C"/>
    <w:rsid w:val="27025238"/>
    <w:rsid w:val="270834EC"/>
    <w:rsid w:val="2720FA8B"/>
    <w:rsid w:val="2765FB6C"/>
    <w:rsid w:val="2777E1A8"/>
    <w:rsid w:val="2795E359"/>
    <w:rsid w:val="27A7961E"/>
    <w:rsid w:val="27ACD01E"/>
    <w:rsid w:val="27C22AD4"/>
    <w:rsid w:val="27E26F97"/>
    <w:rsid w:val="27EA5766"/>
    <w:rsid w:val="2800E328"/>
    <w:rsid w:val="28076366"/>
    <w:rsid w:val="2807BB19"/>
    <w:rsid w:val="280FDAFF"/>
    <w:rsid w:val="285FF4D8"/>
    <w:rsid w:val="289065BA"/>
    <w:rsid w:val="28B08843"/>
    <w:rsid w:val="28BA54F8"/>
    <w:rsid w:val="28BC5EA5"/>
    <w:rsid w:val="2917FC94"/>
    <w:rsid w:val="29254503"/>
    <w:rsid w:val="292EA25F"/>
    <w:rsid w:val="29330E8E"/>
    <w:rsid w:val="2953A537"/>
    <w:rsid w:val="2962E01C"/>
    <w:rsid w:val="299499EF"/>
    <w:rsid w:val="2996464F"/>
    <w:rsid w:val="29ADE4AE"/>
    <w:rsid w:val="29C78437"/>
    <w:rsid w:val="29E48E8D"/>
    <w:rsid w:val="29E9DC2C"/>
    <w:rsid w:val="29EEA6AE"/>
    <w:rsid w:val="29FC45D1"/>
    <w:rsid w:val="2A12624B"/>
    <w:rsid w:val="2A2BF064"/>
    <w:rsid w:val="2A3FD5AE"/>
    <w:rsid w:val="2A47BA6C"/>
    <w:rsid w:val="2A4C58A4"/>
    <w:rsid w:val="2A73F323"/>
    <w:rsid w:val="2A7DC4E1"/>
    <w:rsid w:val="2A9B2DB7"/>
    <w:rsid w:val="2AA0BBD2"/>
    <w:rsid w:val="2AC5A2F7"/>
    <w:rsid w:val="2AE1E87C"/>
    <w:rsid w:val="2AF221F4"/>
    <w:rsid w:val="2B03358D"/>
    <w:rsid w:val="2B23973C"/>
    <w:rsid w:val="2B384FFE"/>
    <w:rsid w:val="2B74F99D"/>
    <w:rsid w:val="2B761B85"/>
    <w:rsid w:val="2B7F3085"/>
    <w:rsid w:val="2BCD5583"/>
    <w:rsid w:val="2BD0696C"/>
    <w:rsid w:val="2BD4EE50"/>
    <w:rsid w:val="2BD6D5F8"/>
    <w:rsid w:val="2C44530B"/>
    <w:rsid w:val="2C49B656"/>
    <w:rsid w:val="2C6C662C"/>
    <w:rsid w:val="2C6F140F"/>
    <w:rsid w:val="2C74FAFD"/>
    <w:rsid w:val="2C8CAE10"/>
    <w:rsid w:val="2CCEAED1"/>
    <w:rsid w:val="2CE063A5"/>
    <w:rsid w:val="2CEBDF2C"/>
    <w:rsid w:val="2CF9FBDC"/>
    <w:rsid w:val="2CFBA9B7"/>
    <w:rsid w:val="2D0674D3"/>
    <w:rsid w:val="2D22CCAE"/>
    <w:rsid w:val="2D67A0CC"/>
    <w:rsid w:val="2D76FD9F"/>
    <w:rsid w:val="2D983149"/>
    <w:rsid w:val="2DEDAA35"/>
    <w:rsid w:val="2DF6E9F6"/>
    <w:rsid w:val="2E3734D5"/>
    <w:rsid w:val="2E5EC9C5"/>
    <w:rsid w:val="2E913096"/>
    <w:rsid w:val="2E977A18"/>
    <w:rsid w:val="2E97D143"/>
    <w:rsid w:val="2EF98B77"/>
    <w:rsid w:val="2EF9FC6D"/>
    <w:rsid w:val="2EFA5BDD"/>
    <w:rsid w:val="2EFF0E4F"/>
    <w:rsid w:val="2F034D1D"/>
    <w:rsid w:val="2F11B8B8"/>
    <w:rsid w:val="2F305DD9"/>
    <w:rsid w:val="2F7BF3CD"/>
    <w:rsid w:val="2F9048F0"/>
    <w:rsid w:val="2FAC611D"/>
    <w:rsid w:val="2FC0CB0A"/>
    <w:rsid w:val="2FC1F913"/>
    <w:rsid w:val="2FC4824E"/>
    <w:rsid w:val="2FF21230"/>
    <w:rsid w:val="3001C209"/>
    <w:rsid w:val="301A6EF8"/>
    <w:rsid w:val="3033A1A4"/>
    <w:rsid w:val="3045DB7E"/>
    <w:rsid w:val="30591381"/>
    <w:rsid w:val="307CF949"/>
    <w:rsid w:val="308A7675"/>
    <w:rsid w:val="308E259F"/>
    <w:rsid w:val="3094A623"/>
    <w:rsid w:val="309D1212"/>
    <w:rsid w:val="30B8344B"/>
    <w:rsid w:val="30C7708A"/>
    <w:rsid w:val="30D40D6C"/>
    <w:rsid w:val="30EAD453"/>
    <w:rsid w:val="30F19017"/>
    <w:rsid w:val="30F88E6F"/>
    <w:rsid w:val="313F1958"/>
    <w:rsid w:val="316EE90D"/>
    <w:rsid w:val="3177D19F"/>
    <w:rsid w:val="31791445"/>
    <w:rsid w:val="318A2DA0"/>
    <w:rsid w:val="31BE2189"/>
    <w:rsid w:val="31D791E7"/>
    <w:rsid w:val="31EEA4DA"/>
    <w:rsid w:val="32066B76"/>
    <w:rsid w:val="3238E288"/>
    <w:rsid w:val="323C8245"/>
    <w:rsid w:val="3245F1AA"/>
    <w:rsid w:val="324A188E"/>
    <w:rsid w:val="327097C4"/>
    <w:rsid w:val="327700A7"/>
    <w:rsid w:val="328D66E0"/>
    <w:rsid w:val="329BF5A6"/>
    <w:rsid w:val="329F32B4"/>
    <w:rsid w:val="32A9F76B"/>
    <w:rsid w:val="32AB37D8"/>
    <w:rsid w:val="32B132BC"/>
    <w:rsid w:val="32B911CB"/>
    <w:rsid w:val="32C2F2D3"/>
    <w:rsid w:val="32DC062A"/>
    <w:rsid w:val="32DC10C2"/>
    <w:rsid w:val="332FB6EF"/>
    <w:rsid w:val="334F1658"/>
    <w:rsid w:val="3355B96D"/>
    <w:rsid w:val="336C8404"/>
    <w:rsid w:val="339A367D"/>
    <w:rsid w:val="33A3AA19"/>
    <w:rsid w:val="33CD4A3A"/>
    <w:rsid w:val="33FE4319"/>
    <w:rsid w:val="3409EDC5"/>
    <w:rsid w:val="340AB53F"/>
    <w:rsid w:val="3446DB28"/>
    <w:rsid w:val="344D031D"/>
    <w:rsid w:val="346494FF"/>
    <w:rsid w:val="349A2CAF"/>
    <w:rsid w:val="34A592C3"/>
    <w:rsid w:val="34D03265"/>
    <w:rsid w:val="34E5C72F"/>
    <w:rsid w:val="350712C7"/>
    <w:rsid w:val="351C90DB"/>
    <w:rsid w:val="35355C3B"/>
    <w:rsid w:val="354AC104"/>
    <w:rsid w:val="354C97E8"/>
    <w:rsid w:val="3553E078"/>
    <w:rsid w:val="3555802C"/>
    <w:rsid w:val="355A08B5"/>
    <w:rsid w:val="357B4872"/>
    <w:rsid w:val="3585301F"/>
    <w:rsid w:val="3599C618"/>
    <w:rsid w:val="359B4B10"/>
    <w:rsid w:val="35A0EFA4"/>
    <w:rsid w:val="35AD2ADB"/>
    <w:rsid w:val="3613B184"/>
    <w:rsid w:val="3616C7DC"/>
    <w:rsid w:val="3617080A"/>
    <w:rsid w:val="363094A8"/>
    <w:rsid w:val="367ECFAC"/>
    <w:rsid w:val="3685A9E8"/>
    <w:rsid w:val="36920544"/>
    <w:rsid w:val="36AC8913"/>
    <w:rsid w:val="36AD8474"/>
    <w:rsid w:val="36B24D86"/>
    <w:rsid w:val="36D2A114"/>
    <w:rsid w:val="3704A9EE"/>
    <w:rsid w:val="371C211A"/>
    <w:rsid w:val="3722D22D"/>
    <w:rsid w:val="37307932"/>
    <w:rsid w:val="3779A9E8"/>
    <w:rsid w:val="3782D60E"/>
    <w:rsid w:val="3795B2DD"/>
    <w:rsid w:val="379D5E9F"/>
    <w:rsid w:val="37A8C65C"/>
    <w:rsid w:val="37EE51B6"/>
    <w:rsid w:val="37FFBD58"/>
    <w:rsid w:val="382EC271"/>
    <w:rsid w:val="3849231B"/>
    <w:rsid w:val="3858A534"/>
    <w:rsid w:val="386CFCFD"/>
    <w:rsid w:val="38760CE5"/>
    <w:rsid w:val="38B95A12"/>
    <w:rsid w:val="38D58783"/>
    <w:rsid w:val="3922CC76"/>
    <w:rsid w:val="393301CC"/>
    <w:rsid w:val="394A1CB1"/>
    <w:rsid w:val="3958F5B5"/>
    <w:rsid w:val="3960281C"/>
    <w:rsid w:val="396480DC"/>
    <w:rsid w:val="39890EDA"/>
    <w:rsid w:val="398DE4B0"/>
    <w:rsid w:val="39FE36FF"/>
    <w:rsid w:val="3A155A70"/>
    <w:rsid w:val="3A2E808F"/>
    <w:rsid w:val="3A3E713B"/>
    <w:rsid w:val="3A4AF954"/>
    <w:rsid w:val="3A67067B"/>
    <w:rsid w:val="3A9BE0F3"/>
    <w:rsid w:val="3A9D9C24"/>
    <w:rsid w:val="3AB14AAA"/>
    <w:rsid w:val="3AC141E7"/>
    <w:rsid w:val="3AD80FB0"/>
    <w:rsid w:val="3AD9DD64"/>
    <w:rsid w:val="3AE4163E"/>
    <w:rsid w:val="3B224048"/>
    <w:rsid w:val="3B25F278"/>
    <w:rsid w:val="3B39FF86"/>
    <w:rsid w:val="3B43722C"/>
    <w:rsid w:val="3B6DC11E"/>
    <w:rsid w:val="3BB7E6A3"/>
    <w:rsid w:val="3BD5847B"/>
    <w:rsid w:val="3BEE99FF"/>
    <w:rsid w:val="3C1C939D"/>
    <w:rsid w:val="3C2E8BC7"/>
    <w:rsid w:val="3C3A00BA"/>
    <w:rsid w:val="3C40A69A"/>
    <w:rsid w:val="3C426AA7"/>
    <w:rsid w:val="3C48048B"/>
    <w:rsid w:val="3C51461D"/>
    <w:rsid w:val="3C52B3D6"/>
    <w:rsid w:val="3C76D50B"/>
    <w:rsid w:val="3C8E7372"/>
    <w:rsid w:val="3C966AED"/>
    <w:rsid w:val="3CB4B5E7"/>
    <w:rsid w:val="3CC3602A"/>
    <w:rsid w:val="3CC83C66"/>
    <w:rsid w:val="3CC8FC78"/>
    <w:rsid w:val="3CDB444A"/>
    <w:rsid w:val="3CDFE081"/>
    <w:rsid w:val="3D00CAC8"/>
    <w:rsid w:val="3D131F77"/>
    <w:rsid w:val="3D2C1657"/>
    <w:rsid w:val="3D41B6A2"/>
    <w:rsid w:val="3D831842"/>
    <w:rsid w:val="3D8E8CB3"/>
    <w:rsid w:val="3DA4679B"/>
    <w:rsid w:val="3DCFC30F"/>
    <w:rsid w:val="3DDF0C7F"/>
    <w:rsid w:val="3DDFF754"/>
    <w:rsid w:val="3E083A72"/>
    <w:rsid w:val="3E2014B2"/>
    <w:rsid w:val="3E20A27B"/>
    <w:rsid w:val="3E23651F"/>
    <w:rsid w:val="3E325FF8"/>
    <w:rsid w:val="3E36554B"/>
    <w:rsid w:val="3E5217F6"/>
    <w:rsid w:val="3E58E79F"/>
    <w:rsid w:val="3E6C8651"/>
    <w:rsid w:val="3E875821"/>
    <w:rsid w:val="3E9496C9"/>
    <w:rsid w:val="3EA6E702"/>
    <w:rsid w:val="3EA918BC"/>
    <w:rsid w:val="3EB791A0"/>
    <w:rsid w:val="3ECBC621"/>
    <w:rsid w:val="3EE41C81"/>
    <w:rsid w:val="3EF3D4BF"/>
    <w:rsid w:val="3F042A13"/>
    <w:rsid w:val="3F14EFA7"/>
    <w:rsid w:val="3F182FC4"/>
    <w:rsid w:val="3F718766"/>
    <w:rsid w:val="3FA742EA"/>
    <w:rsid w:val="3FC284E7"/>
    <w:rsid w:val="3FE19F2D"/>
    <w:rsid w:val="3FE64007"/>
    <w:rsid w:val="3FFFDD28"/>
    <w:rsid w:val="400A1D57"/>
    <w:rsid w:val="40169692"/>
    <w:rsid w:val="404F45C0"/>
    <w:rsid w:val="4062E3F2"/>
    <w:rsid w:val="4084376D"/>
    <w:rsid w:val="40A62BCE"/>
    <w:rsid w:val="40C74D0C"/>
    <w:rsid w:val="40CA1C60"/>
    <w:rsid w:val="40D94D8A"/>
    <w:rsid w:val="40E0E62A"/>
    <w:rsid w:val="4127B735"/>
    <w:rsid w:val="4129EFAA"/>
    <w:rsid w:val="413B46D0"/>
    <w:rsid w:val="414F0385"/>
    <w:rsid w:val="417FAF16"/>
    <w:rsid w:val="419ADFA9"/>
    <w:rsid w:val="41B47BD7"/>
    <w:rsid w:val="41CE7FBA"/>
    <w:rsid w:val="4203093D"/>
    <w:rsid w:val="420F824E"/>
    <w:rsid w:val="422007CE"/>
    <w:rsid w:val="4230F28B"/>
    <w:rsid w:val="42311B10"/>
    <w:rsid w:val="423CC698"/>
    <w:rsid w:val="4247D1ED"/>
    <w:rsid w:val="42512C72"/>
    <w:rsid w:val="426471ED"/>
    <w:rsid w:val="4265DFD4"/>
    <w:rsid w:val="428994A7"/>
    <w:rsid w:val="42A0971E"/>
    <w:rsid w:val="42CD1211"/>
    <w:rsid w:val="42D7D69A"/>
    <w:rsid w:val="42E10423"/>
    <w:rsid w:val="42F96CBE"/>
    <w:rsid w:val="4316C8C3"/>
    <w:rsid w:val="43396515"/>
    <w:rsid w:val="434A85CE"/>
    <w:rsid w:val="4351F59E"/>
    <w:rsid w:val="4353FF4B"/>
    <w:rsid w:val="436E1959"/>
    <w:rsid w:val="4386E682"/>
    <w:rsid w:val="4390F840"/>
    <w:rsid w:val="439FEF96"/>
    <w:rsid w:val="43A75D1B"/>
    <w:rsid w:val="43AB52AF"/>
    <w:rsid w:val="43CD6AB7"/>
    <w:rsid w:val="43D896F9"/>
    <w:rsid w:val="43E295E0"/>
    <w:rsid w:val="4413A91F"/>
    <w:rsid w:val="441C4592"/>
    <w:rsid w:val="443F0493"/>
    <w:rsid w:val="4470A830"/>
    <w:rsid w:val="44AC2294"/>
    <w:rsid w:val="450EEF64"/>
    <w:rsid w:val="453E983B"/>
    <w:rsid w:val="457CCFB2"/>
    <w:rsid w:val="457E6641"/>
    <w:rsid w:val="4583493F"/>
    <w:rsid w:val="459101D8"/>
    <w:rsid w:val="45910303"/>
    <w:rsid w:val="4614A31E"/>
    <w:rsid w:val="464070FD"/>
    <w:rsid w:val="464239DC"/>
    <w:rsid w:val="4656C925"/>
    <w:rsid w:val="4657DD7A"/>
    <w:rsid w:val="4671FE03"/>
    <w:rsid w:val="4676FB6D"/>
    <w:rsid w:val="468587D9"/>
    <w:rsid w:val="46AAB0FA"/>
    <w:rsid w:val="46B3DB97"/>
    <w:rsid w:val="46BE2790"/>
    <w:rsid w:val="46E708CC"/>
    <w:rsid w:val="474B49E1"/>
    <w:rsid w:val="47527B0E"/>
    <w:rsid w:val="4776A555"/>
    <w:rsid w:val="4781D435"/>
    <w:rsid w:val="4798AFE1"/>
    <w:rsid w:val="479C1382"/>
    <w:rsid w:val="47B5D68A"/>
    <w:rsid w:val="47C85A11"/>
    <w:rsid w:val="480A212D"/>
    <w:rsid w:val="48269E3D"/>
    <w:rsid w:val="4827706E"/>
    <w:rsid w:val="4829D928"/>
    <w:rsid w:val="48646963"/>
    <w:rsid w:val="48AFCCCD"/>
    <w:rsid w:val="48C6DBCD"/>
    <w:rsid w:val="48D773D5"/>
    <w:rsid w:val="48EB2F9E"/>
    <w:rsid w:val="48F54362"/>
    <w:rsid w:val="4903042B"/>
    <w:rsid w:val="49184D6E"/>
    <w:rsid w:val="494F973B"/>
    <w:rsid w:val="4969F659"/>
    <w:rsid w:val="497A7D66"/>
    <w:rsid w:val="49A2377A"/>
    <w:rsid w:val="49BA7861"/>
    <w:rsid w:val="49C35BB6"/>
    <w:rsid w:val="49FAF4CC"/>
    <w:rsid w:val="4A234C76"/>
    <w:rsid w:val="4A295446"/>
    <w:rsid w:val="4A2DEF28"/>
    <w:rsid w:val="4A35C60E"/>
    <w:rsid w:val="4A3BB0CD"/>
    <w:rsid w:val="4A3CA55B"/>
    <w:rsid w:val="4A55EC82"/>
    <w:rsid w:val="4A5999B9"/>
    <w:rsid w:val="4A85F52B"/>
    <w:rsid w:val="4A9ED48C"/>
    <w:rsid w:val="4AC81B04"/>
    <w:rsid w:val="4ADA7039"/>
    <w:rsid w:val="4AFD0234"/>
    <w:rsid w:val="4B00E66B"/>
    <w:rsid w:val="4B0A48CD"/>
    <w:rsid w:val="4B36FAF3"/>
    <w:rsid w:val="4B3E07DB"/>
    <w:rsid w:val="4B408FD0"/>
    <w:rsid w:val="4B5B97C0"/>
    <w:rsid w:val="4B6CDC4E"/>
    <w:rsid w:val="4BA3BE5D"/>
    <w:rsid w:val="4BB0500A"/>
    <w:rsid w:val="4BC07866"/>
    <w:rsid w:val="4BED0C73"/>
    <w:rsid w:val="4C2B6A08"/>
    <w:rsid w:val="4C5536F6"/>
    <w:rsid w:val="4C64DD04"/>
    <w:rsid w:val="4C67E17E"/>
    <w:rsid w:val="4C87DF92"/>
    <w:rsid w:val="4C950CA6"/>
    <w:rsid w:val="4CB16DD6"/>
    <w:rsid w:val="4CBB0F50"/>
    <w:rsid w:val="4CC37340"/>
    <w:rsid w:val="4CF0C31E"/>
    <w:rsid w:val="4CFFF9CF"/>
    <w:rsid w:val="4D23AE74"/>
    <w:rsid w:val="4D654705"/>
    <w:rsid w:val="4D9E0B96"/>
    <w:rsid w:val="4DB1B9F1"/>
    <w:rsid w:val="4DD3A968"/>
    <w:rsid w:val="4DE5A9CC"/>
    <w:rsid w:val="4E1E215D"/>
    <w:rsid w:val="4E4379FB"/>
    <w:rsid w:val="4E49FD3E"/>
    <w:rsid w:val="4E6B28A8"/>
    <w:rsid w:val="4E96B1F2"/>
    <w:rsid w:val="4EB4EDFE"/>
    <w:rsid w:val="4EF5BB4F"/>
    <w:rsid w:val="4F0B4D69"/>
    <w:rsid w:val="4F297B1C"/>
    <w:rsid w:val="4F6734EE"/>
    <w:rsid w:val="4F7245AF"/>
    <w:rsid w:val="4F892A74"/>
    <w:rsid w:val="4FA789D4"/>
    <w:rsid w:val="4FDD9C7B"/>
    <w:rsid w:val="50073A50"/>
    <w:rsid w:val="5010D083"/>
    <w:rsid w:val="50167CE9"/>
    <w:rsid w:val="5038957C"/>
    <w:rsid w:val="504287BF"/>
    <w:rsid w:val="504763E6"/>
    <w:rsid w:val="50484DA3"/>
    <w:rsid w:val="5052BB2C"/>
    <w:rsid w:val="505FCC92"/>
    <w:rsid w:val="506159AF"/>
    <w:rsid w:val="50618B30"/>
    <w:rsid w:val="50728F52"/>
    <w:rsid w:val="507B6250"/>
    <w:rsid w:val="509C0421"/>
    <w:rsid w:val="50A30B90"/>
    <w:rsid w:val="50AB22C6"/>
    <w:rsid w:val="50DBE508"/>
    <w:rsid w:val="50E725FE"/>
    <w:rsid w:val="5101A251"/>
    <w:rsid w:val="51257521"/>
    <w:rsid w:val="513B69FE"/>
    <w:rsid w:val="5144775D"/>
    <w:rsid w:val="514C2E81"/>
    <w:rsid w:val="515AEA5A"/>
    <w:rsid w:val="516F8C57"/>
    <w:rsid w:val="517244B5"/>
    <w:rsid w:val="51824C15"/>
    <w:rsid w:val="51A93BE1"/>
    <w:rsid w:val="51B388E5"/>
    <w:rsid w:val="51C5B83E"/>
    <w:rsid w:val="51E10C1C"/>
    <w:rsid w:val="5223766B"/>
    <w:rsid w:val="5231FACF"/>
    <w:rsid w:val="52370A51"/>
    <w:rsid w:val="5245C469"/>
    <w:rsid w:val="526B2624"/>
    <w:rsid w:val="52A1BB91"/>
    <w:rsid w:val="52A9E671"/>
    <w:rsid w:val="52C550EB"/>
    <w:rsid w:val="530A6F30"/>
    <w:rsid w:val="530FE506"/>
    <w:rsid w:val="532BEDC3"/>
    <w:rsid w:val="532FACCC"/>
    <w:rsid w:val="5334DA13"/>
    <w:rsid w:val="53761373"/>
    <w:rsid w:val="53C1D088"/>
    <w:rsid w:val="53F3E364"/>
    <w:rsid w:val="5403B105"/>
    <w:rsid w:val="5406EF48"/>
    <w:rsid w:val="5425C1F4"/>
    <w:rsid w:val="542CA1BC"/>
    <w:rsid w:val="54658ABC"/>
    <w:rsid w:val="54682A22"/>
    <w:rsid w:val="546D90B5"/>
    <w:rsid w:val="547218A6"/>
    <w:rsid w:val="548F8E5F"/>
    <w:rsid w:val="54AA2121"/>
    <w:rsid w:val="54B16B9C"/>
    <w:rsid w:val="54BA59D6"/>
    <w:rsid w:val="54D34F4E"/>
    <w:rsid w:val="5505F376"/>
    <w:rsid w:val="5563E9AC"/>
    <w:rsid w:val="557A8EED"/>
    <w:rsid w:val="5595AF6A"/>
    <w:rsid w:val="5598A77C"/>
    <w:rsid w:val="55AF1EB9"/>
    <w:rsid w:val="55C6FBB2"/>
    <w:rsid w:val="55DAA552"/>
    <w:rsid w:val="560915D2"/>
    <w:rsid w:val="561331BC"/>
    <w:rsid w:val="562677A7"/>
    <w:rsid w:val="5628CE11"/>
    <w:rsid w:val="565C3217"/>
    <w:rsid w:val="56A1C3D7"/>
    <w:rsid w:val="56FF823D"/>
    <w:rsid w:val="57096345"/>
    <w:rsid w:val="572B90A5"/>
    <w:rsid w:val="5734054C"/>
    <w:rsid w:val="573C5CB4"/>
    <w:rsid w:val="575C9A5D"/>
    <w:rsid w:val="577F1FF9"/>
    <w:rsid w:val="57D83211"/>
    <w:rsid w:val="57EBAF4E"/>
    <w:rsid w:val="5877D77A"/>
    <w:rsid w:val="589B529E"/>
    <w:rsid w:val="589D8845"/>
    <w:rsid w:val="58C455D5"/>
    <w:rsid w:val="58C88CB5"/>
    <w:rsid w:val="590C586C"/>
    <w:rsid w:val="59162521"/>
    <w:rsid w:val="591BF514"/>
    <w:rsid w:val="593A4EDD"/>
    <w:rsid w:val="593B3C98"/>
    <w:rsid w:val="595527C3"/>
    <w:rsid w:val="595A84F4"/>
    <w:rsid w:val="59831CC3"/>
    <w:rsid w:val="598A398B"/>
    <w:rsid w:val="59934A53"/>
    <w:rsid w:val="599FFD18"/>
    <w:rsid w:val="59AFD06A"/>
    <w:rsid w:val="59C8BE71"/>
    <w:rsid w:val="59D741BA"/>
    <w:rsid w:val="59E4419A"/>
    <w:rsid w:val="5A2C69DB"/>
    <w:rsid w:val="5A34AFEF"/>
    <w:rsid w:val="5A667CF1"/>
    <w:rsid w:val="5A667DD2"/>
    <w:rsid w:val="5A77B47C"/>
    <w:rsid w:val="5A7C2ED9"/>
    <w:rsid w:val="5A828DB3"/>
    <w:rsid w:val="5ABDA2CB"/>
    <w:rsid w:val="5AD42523"/>
    <w:rsid w:val="5AE36CC9"/>
    <w:rsid w:val="5AEEDF9E"/>
    <w:rsid w:val="5B2AD12B"/>
    <w:rsid w:val="5B405D25"/>
    <w:rsid w:val="5B4BA3AF"/>
    <w:rsid w:val="5B840EA3"/>
    <w:rsid w:val="5BA74875"/>
    <w:rsid w:val="5BBFA00E"/>
    <w:rsid w:val="5C1B6055"/>
    <w:rsid w:val="5C50AEF8"/>
    <w:rsid w:val="5C689707"/>
    <w:rsid w:val="5CAB1808"/>
    <w:rsid w:val="5CAB33F5"/>
    <w:rsid w:val="5CAD30D3"/>
    <w:rsid w:val="5CB0E901"/>
    <w:rsid w:val="5CDC7C7B"/>
    <w:rsid w:val="5CE6E43E"/>
    <w:rsid w:val="5CF591F2"/>
    <w:rsid w:val="5D1218CA"/>
    <w:rsid w:val="5D209795"/>
    <w:rsid w:val="5D32B1BB"/>
    <w:rsid w:val="5D6B1660"/>
    <w:rsid w:val="5D6BEEB8"/>
    <w:rsid w:val="5D7EC954"/>
    <w:rsid w:val="5D90E244"/>
    <w:rsid w:val="5D9F42DC"/>
    <w:rsid w:val="5D9FAC3F"/>
    <w:rsid w:val="5DB6D7CC"/>
    <w:rsid w:val="5DECA7A3"/>
    <w:rsid w:val="5E09645A"/>
    <w:rsid w:val="5E0A9001"/>
    <w:rsid w:val="5E3CDECB"/>
    <w:rsid w:val="5E66D840"/>
    <w:rsid w:val="5E6E4E79"/>
    <w:rsid w:val="5E79EF72"/>
    <w:rsid w:val="5E95E793"/>
    <w:rsid w:val="5E9B9AE5"/>
    <w:rsid w:val="5EAE9097"/>
    <w:rsid w:val="5ECE821C"/>
    <w:rsid w:val="5EF09DBB"/>
    <w:rsid w:val="5EF0B061"/>
    <w:rsid w:val="5F066F83"/>
    <w:rsid w:val="5F0A9422"/>
    <w:rsid w:val="5F14752A"/>
    <w:rsid w:val="5F1CB31F"/>
    <w:rsid w:val="5F22B52F"/>
    <w:rsid w:val="5F39BCB3"/>
    <w:rsid w:val="5F45F1B1"/>
    <w:rsid w:val="5F545EE5"/>
    <w:rsid w:val="5FC4701E"/>
    <w:rsid w:val="5FCDE2EE"/>
    <w:rsid w:val="60147058"/>
    <w:rsid w:val="601A1C05"/>
    <w:rsid w:val="602DF1C9"/>
    <w:rsid w:val="603B25DE"/>
    <w:rsid w:val="60510E75"/>
    <w:rsid w:val="60582532"/>
    <w:rsid w:val="6076E27B"/>
    <w:rsid w:val="60930935"/>
    <w:rsid w:val="60CA169D"/>
    <w:rsid w:val="60EF7672"/>
    <w:rsid w:val="60FB2A76"/>
    <w:rsid w:val="610FC53D"/>
    <w:rsid w:val="61160097"/>
    <w:rsid w:val="612F8E44"/>
    <w:rsid w:val="61428471"/>
    <w:rsid w:val="615DE805"/>
    <w:rsid w:val="6169A3E4"/>
    <w:rsid w:val="6169B34F"/>
    <w:rsid w:val="6187A18D"/>
    <w:rsid w:val="61961724"/>
    <w:rsid w:val="6199F61F"/>
    <w:rsid w:val="619EFA4F"/>
    <w:rsid w:val="61B84DDD"/>
    <w:rsid w:val="61C8CB38"/>
    <w:rsid w:val="61F1F86E"/>
    <w:rsid w:val="61FC9B46"/>
    <w:rsid w:val="6231F76B"/>
    <w:rsid w:val="624B6D61"/>
    <w:rsid w:val="624C15EC"/>
    <w:rsid w:val="626072A3"/>
    <w:rsid w:val="6270EB84"/>
    <w:rsid w:val="62C49FBF"/>
    <w:rsid w:val="62F09544"/>
    <w:rsid w:val="62F12826"/>
    <w:rsid w:val="6307E860"/>
    <w:rsid w:val="631287F3"/>
    <w:rsid w:val="63166A57"/>
    <w:rsid w:val="6348C2AE"/>
    <w:rsid w:val="635B5583"/>
    <w:rsid w:val="63770EBE"/>
    <w:rsid w:val="6381CD24"/>
    <w:rsid w:val="63939BB2"/>
    <w:rsid w:val="639A7AAF"/>
    <w:rsid w:val="63AAA759"/>
    <w:rsid w:val="63CAA9F7"/>
    <w:rsid w:val="63D62636"/>
    <w:rsid w:val="642F1145"/>
    <w:rsid w:val="6450E591"/>
    <w:rsid w:val="645E8F08"/>
    <w:rsid w:val="649BCA8F"/>
    <w:rsid w:val="64A758EB"/>
    <w:rsid w:val="65176EB3"/>
    <w:rsid w:val="65384AA9"/>
    <w:rsid w:val="65388915"/>
    <w:rsid w:val="6545A9B0"/>
    <w:rsid w:val="65BB5259"/>
    <w:rsid w:val="65D00402"/>
    <w:rsid w:val="65DE912B"/>
    <w:rsid w:val="65E14FBF"/>
    <w:rsid w:val="65F3500E"/>
    <w:rsid w:val="65FA5F69"/>
    <w:rsid w:val="6633AACB"/>
    <w:rsid w:val="66673B13"/>
    <w:rsid w:val="669AD964"/>
    <w:rsid w:val="66A7B47C"/>
    <w:rsid w:val="66BFD527"/>
    <w:rsid w:val="66C3CAE5"/>
    <w:rsid w:val="66CD1A85"/>
    <w:rsid w:val="66D24593"/>
    <w:rsid w:val="66EF1E7B"/>
    <w:rsid w:val="671744BE"/>
    <w:rsid w:val="6717CFC4"/>
    <w:rsid w:val="67558822"/>
    <w:rsid w:val="679DEBD1"/>
    <w:rsid w:val="67A8BAF6"/>
    <w:rsid w:val="67B81446"/>
    <w:rsid w:val="67CF7B2C"/>
    <w:rsid w:val="67DA0ED5"/>
    <w:rsid w:val="67E5A2FA"/>
    <w:rsid w:val="67ECC4AA"/>
    <w:rsid w:val="67F24C96"/>
    <w:rsid w:val="681D340D"/>
    <w:rsid w:val="681FA4E7"/>
    <w:rsid w:val="682C15A5"/>
    <w:rsid w:val="6860A177"/>
    <w:rsid w:val="6881AC4D"/>
    <w:rsid w:val="68834BF9"/>
    <w:rsid w:val="6893ECFE"/>
    <w:rsid w:val="68A6ED9F"/>
    <w:rsid w:val="68CC189A"/>
    <w:rsid w:val="68DB122E"/>
    <w:rsid w:val="68F420E6"/>
    <w:rsid w:val="68F9C7DC"/>
    <w:rsid w:val="69093BC5"/>
    <w:rsid w:val="69116004"/>
    <w:rsid w:val="694F8CFF"/>
    <w:rsid w:val="696F5955"/>
    <w:rsid w:val="697ADCDC"/>
    <w:rsid w:val="69842B4A"/>
    <w:rsid w:val="698CA6A3"/>
    <w:rsid w:val="69A4A528"/>
    <w:rsid w:val="69A54C8D"/>
    <w:rsid w:val="69AB066A"/>
    <w:rsid w:val="69D4D40F"/>
    <w:rsid w:val="69DDFF10"/>
    <w:rsid w:val="69FD594D"/>
    <w:rsid w:val="6A0E0D95"/>
    <w:rsid w:val="6A20CB1A"/>
    <w:rsid w:val="6A74E776"/>
    <w:rsid w:val="6A9AEFD0"/>
    <w:rsid w:val="6AA20CBC"/>
    <w:rsid w:val="6AAAC390"/>
    <w:rsid w:val="6ABB7739"/>
    <w:rsid w:val="6AC644B5"/>
    <w:rsid w:val="6AD044C1"/>
    <w:rsid w:val="6AFD983D"/>
    <w:rsid w:val="6B4109BC"/>
    <w:rsid w:val="6B4AEAC4"/>
    <w:rsid w:val="6B653D4E"/>
    <w:rsid w:val="6B6CCA17"/>
    <w:rsid w:val="6B73AD0F"/>
    <w:rsid w:val="6B7A1DED"/>
    <w:rsid w:val="6B8CD755"/>
    <w:rsid w:val="6BB5F523"/>
    <w:rsid w:val="6BE657E3"/>
    <w:rsid w:val="6BE9C7B1"/>
    <w:rsid w:val="6C061C6F"/>
    <w:rsid w:val="6C49EC18"/>
    <w:rsid w:val="6C5F6877"/>
    <w:rsid w:val="6C71FDB2"/>
    <w:rsid w:val="6C74EE1C"/>
    <w:rsid w:val="6C8C39BB"/>
    <w:rsid w:val="6C9668A6"/>
    <w:rsid w:val="6C9B3BDB"/>
    <w:rsid w:val="6CAFD620"/>
    <w:rsid w:val="6CC97ECF"/>
    <w:rsid w:val="6CDF4C48"/>
    <w:rsid w:val="6CEDD811"/>
    <w:rsid w:val="6CF3E260"/>
    <w:rsid w:val="6D20E5D1"/>
    <w:rsid w:val="6D30915D"/>
    <w:rsid w:val="6D5CA4CE"/>
    <w:rsid w:val="6D682F98"/>
    <w:rsid w:val="6D7100A7"/>
    <w:rsid w:val="6D8D8890"/>
    <w:rsid w:val="6DA6B0F2"/>
    <w:rsid w:val="6DAC8838"/>
    <w:rsid w:val="6DBB33DF"/>
    <w:rsid w:val="6DBB8154"/>
    <w:rsid w:val="6DD4F445"/>
    <w:rsid w:val="6E4BA681"/>
    <w:rsid w:val="6E65B03B"/>
    <w:rsid w:val="6E8B03CC"/>
    <w:rsid w:val="6E8EB193"/>
    <w:rsid w:val="6E98BC42"/>
    <w:rsid w:val="6EA03BB9"/>
    <w:rsid w:val="6EB032B8"/>
    <w:rsid w:val="6EB6F38F"/>
    <w:rsid w:val="6EC47817"/>
    <w:rsid w:val="6EE9D52C"/>
    <w:rsid w:val="6F07C166"/>
    <w:rsid w:val="6F159E14"/>
    <w:rsid w:val="6F4FBA87"/>
    <w:rsid w:val="6F747C0A"/>
    <w:rsid w:val="6FB04D84"/>
    <w:rsid w:val="6FD2DC9D"/>
    <w:rsid w:val="6FD3B1D5"/>
    <w:rsid w:val="6FDE4BCC"/>
    <w:rsid w:val="6FEAD6F7"/>
    <w:rsid w:val="703C3DC5"/>
    <w:rsid w:val="7058C007"/>
    <w:rsid w:val="706511E1"/>
    <w:rsid w:val="70AD7BE6"/>
    <w:rsid w:val="70D355AE"/>
    <w:rsid w:val="70FBDE55"/>
    <w:rsid w:val="7109F782"/>
    <w:rsid w:val="710BA845"/>
    <w:rsid w:val="712240EC"/>
    <w:rsid w:val="7161D3AE"/>
    <w:rsid w:val="71626B51"/>
    <w:rsid w:val="717C5C57"/>
    <w:rsid w:val="71D72677"/>
    <w:rsid w:val="71E1361F"/>
    <w:rsid w:val="71F3B4F3"/>
    <w:rsid w:val="71F6F5E5"/>
    <w:rsid w:val="721474FF"/>
    <w:rsid w:val="7221A6E7"/>
    <w:rsid w:val="7234DEB4"/>
    <w:rsid w:val="725B5899"/>
    <w:rsid w:val="7277E715"/>
    <w:rsid w:val="72868804"/>
    <w:rsid w:val="7290A6F4"/>
    <w:rsid w:val="729B032C"/>
    <w:rsid w:val="72BECE7D"/>
    <w:rsid w:val="72C816D9"/>
    <w:rsid w:val="72DB18B7"/>
    <w:rsid w:val="73170A6A"/>
    <w:rsid w:val="73360845"/>
    <w:rsid w:val="735CC3A6"/>
    <w:rsid w:val="738A106D"/>
    <w:rsid w:val="738BFDBC"/>
    <w:rsid w:val="73DA5CA2"/>
    <w:rsid w:val="73E8A27E"/>
    <w:rsid w:val="73FFA846"/>
    <w:rsid w:val="740F6A6D"/>
    <w:rsid w:val="7435DB4E"/>
    <w:rsid w:val="7463E73A"/>
    <w:rsid w:val="74BBAD0D"/>
    <w:rsid w:val="74DB753C"/>
    <w:rsid w:val="751224C5"/>
    <w:rsid w:val="751ED341"/>
    <w:rsid w:val="75405EB6"/>
    <w:rsid w:val="7559190E"/>
    <w:rsid w:val="7586B46B"/>
    <w:rsid w:val="758D9515"/>
    <w:rsid w:val="75A8DD3B"/>
    <w:rsid w:val="75C9648F"/>
    <w:rsid w:val="75FADA55"/>
    <w:rsid w:val="76309809"/>
    <w:rsid w:val="7656A4BB"/>
    <w:rsid w:val="76B60B4E"/>
    <w:rsid w:val="76BC4463"/>
    <w:rsid w:val="76C0FF74"/>
    <w:rsid w:val="76D369EA"/>
    <w:rsid w:val="76DB186D"/>
    <w:rsid w:val="76F96E28"/>
    <w:rsid w:val="776440AE"/>
    <w:rsid w:val="77741B80"/>
    <w:rsid w:val="7780525B"/>
    <w:rsid w:val="778984F8"/>
    <w:rsid w:val="77934446"/>
    <w:rsid w:val="7799EE89"/>
    <w:rsid w:val="77C34CEF"/>
    <w:rsid w:val="77CCBF95"/>
    <w:rsid w:val="77D7272C"/>
    <w:rsid w:val="77D76F2D"/>
    <w:rsid w:val="7807A3E1"/>
    <w:rsid w:val="780B0216"/>
    <w:rsid w:val="781C02D8"/>
    <w:rsid w:val="7828EA1A"/>
    <w:rsid w:val="783705FF"/>
    <w:rsid w:val="78A42737"/>
    <w:rsid w:val="78B5F01B"/>
    <w:rsid w:val="78C0398C"/>
    <w:rsid w:val="78C4A6EE"/>
    <w:rsid w:val="78C531BA"/>
    <w:rsid w:val="78D47F71"/>
    <w:rsid w:val="791AE517"/>
    <w:rsid w:val="792CCAAD"/>
    <w:rsid w:val="79314B65"/>
    <w:rsid w:val="795A6D3B"/>
    <w:rsid w:val="795C72F2"/>
    <w:rsid w:val="796A17FA"/>
    <w:rsid w:val="796BC83B"/>
    <w:rsid w:val="797CF4E1"/>
    <w:rsid w:val="7A05C811"/>
    <w:rsid w:val="7A17B674"/>
    <w:rsid w:val="7A3BB417"/>
    <w:rsid w:val="7A5CA1EB"/>
    <w:rsid w:val="7A6034D7"/>
    <w:rsid w:val="7A9493A3"/>
    <w:rsid w:val="7AA1DDA0"/>
    <w:rsid w:val="7AAB18FC"/>
    <w:rsid w:val="7ACDF44C"/>
    <w:rsid w:val="7AE7D363"/>
    <w:rsid w:val="7AF467F1"/>
    <w:rsid w:val="7AFBFB69"/>
    <w:rsid w:val="7B01F323"/>
    <w:rsid w:val="7B1B91ED"/>
    <w:rsid w:val="7B2D3663"/>
    <w:rsid w:val="7B3EAC7A"/>
    <w:rsid w:val="7B44373C"/>
    <w:rsid w:val="7B610420"/>
    <w:rsid w:val="7B69B638"/>
    <w:rsid w:val="7B6DD0C5"/>
    <w:rsid w:val="7B9B5D11"/>
    <w:rsid w:val="7BD1B242"/>
    <w:rsid w:val="7C52BEBD"/>
    <w:rsid w:val="7C616CF0"/>
    <w:rsid w:val="7CBAB51F"/>
    <w:rsid w:val="7D09A126"/>
    <w:rsid w:val="7D5B774A"/>
    <w:rsid w:val="7D64C65E"/>
    <w:rsid w:val="7D77A03C"/>
    <w:rsid w:val="7D8E8828"/>
    <w:rsid w:val="7D93AAAF"/>
    <w:rsid w:val="7DA374F9"/>
    <w:rsid w:val="7DDCE1ED"/>
    <w:rsid w:val="7DFD1737"/>
    <w:rsid w:val="7E02F99B"/>
    <w:rsid w:val="7E065E32"/>
    <w:rsid w:val="7E1C1E05"/>
    <w:rsid w:val="7E4039DE"/>
    <w:rsid w:val="7E5C49BF"/>
    <w:rsid w:val="7EABD7F7"/>
    <w:rsid w:val="7ED0D4A2"/>
    <w:rsid w:val="7ED178C6"/>
    <w:rsid w:val="7F094F77"/>
    <w:rsid w:val="7F685162"/>
    <w:rsid w:val="7F9322EA"/>
    <w:rsid w:val="7FA6761E"/>
    <w:rsid w:val="7FB4131A"/>
    <w:rsid w:val="7FD2C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2E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D2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D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D21"/>
    <w:pPr>
      <w:keepNext/>
      <w:keepLines/>
      <w:spacing w:before="40" w:after="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6F6"/>
    <w:pPr>
      <w:keepNext/>
      <w:keepLines/>
      <w:spacing w:after="240" w:line="240" w:lineRule="atLeast"/>
      <w:outlineLvl w:val="2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61F"/>
    <w:pPr>
      <w:keepNext/>
      <w:keepLines/>
      <w:spacing w:before="160" w:after="120"/>
      <w:outlineLvl w:val="3"/>
    </w:pPr>
    <w:rPr>
      <w:rFonts w:eastAsiaTheme="majorEastAsia" w:cstheme="majorBidi"/>
      <w:b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C8E"/>
    <w:pPr>
      <w:keepNext/>
      <w:keepLines/>
      <w:spacing w:before="120" w:after="1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D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ADOTS,Capire List Para,Capire List Paragraph,lp1,FooterText,numbered,List Paragraph1,Paragraphe de liste1,Bulletr List Paragraph,列出段落,列出段落1"/>
    <w:basedOn w:val="Normal"/>
    <w:link w:val="ListParagraphChar"/>
    <w:uiPriority w:val="34"/>
    <w:qFormat/>
    <w:rsid w:val="004D5CD2"/>
    <w:pPr>
      <w:ind w:left="720"/>
      <w:contextualSpacing/>
    </w:pPr>
  </w:style>
  <w:style w:type="table" w:styleId="TableGrid">
    <w:name w:val="Table Grid"/>
    <w:basedOn w:val="TableNormal"/>
    <w:uiPriority w:val="39"/>
    <w:rsid w:val="00A1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97"/>
  </w:style>
  <w:style w:type="paragraph" w:styleId="Footer">
    <w:name w:val="footer"/>
    <w:basedOn w:val="Normal"/>
    <w:link w:val="FooterChar"/>
    <w:uiPriority w:val="99"/>
    <w:unhideWhenUsed/>
    <w:rsid w:val="0079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97"/>
  </w:style>
  <w:style w:type="table" w:styleId="GridTable2-Accent1">
    <w:name w:val="Grid Table 2 Accent 1"/>
    <w:basedOn w:val="TableNormal"/>
    <w:uiPriority w:val="47"/>
    <w:rsid w:val="005A4B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A4B1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E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ED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D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AF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564AF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2936F6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593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7D21"/>
    <w:rPr>
      <w:rFonts w:ascii="Arial" w:eastAsiaTheme="majorEastAsia" w:hAnsi="Arial" w:cstheme="majorBidi"/>
      <w:b/>
      <w:sz w:val="30"/>
      <w:szCs w:val="26"/>
    </w:rPr>
  </w:style>
  <w:style w:type="character" w:customStyle="1" w:styleId="ListParagraphChar">
    <w:name w:val="List Paragraph Char"/>
    <w:aliases w:val="Bullet List Char,ADOTS Char,Capire List Para Char,Capire List Paragraph Char,lp1 Char,FooterText Char,numbered Char,List Paragraph1 Char,Paragraphe de liste1 Char,Bulletr List Paragraph Char,列出段落 Char,列出段落1 Char"/>
    <w:link w:val="ListParagraph"/>
    <w:uiPriority w:val="34"/>
    <w:locked/>
    <w:rsid w:val="00E20A59"/>
  </w:style>
  <w:style w:type="table" w:customStyle="1" w:styleId="TableGrid1">
    <w:name w:val="Table Grid1"/>
    <w:basedOn w:val="TableNormal"/>
    <w:next w:val="TableGrid"/>
    <w:uiPriority w:val="59"/>
    <w:unhideWhenUsed/>
    <w:rsid w:val="00E4647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4761F"/>
    <w:rPr>
      <w:rFonts w:ascii="Arial" w:eastAsiaTheme="majorEastAsia" w:hAnsi="Arial" w:cstheme="majorBidi"/>
      <w:b/>
      <w:iCs/>
    </w:rPr>
  </w:style>
  <w:style w:type="character" w:customStyle="1" w:styleId="normaltextrun">
    <w:name w:val="normaltextrun"/>
    <w:basedOn w:val="DefaultParagraphFont"/>
    <w:rsid w:val="00E918E0"/>
  </w:style>
  <w:style w:type="character" w:customStyle="1" w:styleId="eop">
    <w:name w:val="eop"/>
    <w:basedOn w:val="DefaultParagraphFont"/>
    <w:rsid w:val="00E918E0"/>
  </w:style>
  <w:style w:type="paragraph" w:styleId="Revision">
    <w:name w:val="Revision"/>
    <w:hidden/>
    <w:uiPriority w:val="99"/>
    <w:semiHidden/>
    <w:rsid w:val="004518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223483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unhideWhenUsed/>
    <w:rsid w:val="003B3C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7D21"/>
    <w:rPr>
      <w:rFonts w:ascii="Arial" w:eastAsiaTheme="majorEastAsia" w:hAnsi="Arial" w:cstheme="majorBidi"/>
      <w:b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F5C8E"/>
    <w:rPr>
      <w:rFonts w:ascii="Arial" w:eastAsiaTheme="majorEastAsia" w:hAnsi="Arial" w:cstheme="majorBidi"/>
      <w:b/>
      <w:sz w:val="20"/>
    </w:rPr>
  </w:style>
  <w:style w:type="paragraph" w:customStyle="1" w:styleId="Default">
    <w:name w:val="Default"/>
    <w:basedOn w:val="Normal"/>
    <w:qFormat/>
    <w:rsid w:val="00C425CC"/>
    <w:pPr>
      <w:adjustRightInd w:val="0"/>
      <w:snapToGrid w:val="0"/>
      <w:spacing w:after="240" w:line="270" w:lineRule="atLeast"/>
    </w:pPr>
    <w:rPr>
      <w:rFonts w:asciiTheme="minorHAnsi" w:eastAsia="MS Mincho" w:hAnsiTheme="minorHAnsi" w:cs="Consolas"/>
      <w:snapToGrid w:val="0"/>
      <w:sz w:val="19"/>
      <w:szCs w:val="20"/>
      <w:lang w:eastAsia="ja-JP"/>
    </w:rPr>
  </w:style>
  <w:style w:type="paragraph" w:styleId="NormalWeb">
    <w:name w:val="Normal (Web)"/>
    <w:basedOn w:val="Normal"/>
    <w:uiPriority w:val="99"/>
    <w:semiHidden/>
    <w:rsid w:val="00C425CC"/>
    <w:pPr>
      <w:adjustRightInd w:val="0"/>
      <w:snapToGrid w:val="0"/>
      <w:spacing w:after="240" w:line="270" w:lineRule="atLeast"/>
    </w:pPr>
    <w:rPr>
      <w:rFonts w:asciiTheme="minorHAnsi" w:eastAsia="MS Mincho" w:hAnsiTheme="minorHAnsi" w:cs="Consolas"/>
      <w:snapToGrid w:val="0"/>
      <w:sz w:val="24"/>
      <w:szCs w:val="20"/>
      <w:lang w:eastAsia="ja-JP"/>
    </w:rPr>
  </w:style>
  <w:style w:type="paragraph" w:customStyle="1" w:styleId="TableText">
    <w:name w:val="Table Text"/>
    <w:basedOn w:val="Normal"/>
    <w:qFormat/>
    <w:rsid w:val="006040D5"/>
    <w:pPr>
      <w:spacing w:before="70" w:after="70" w:line="220" w:lineRule="atLeast"/>
    </w:pPr>
    <w:rPr>
      <w:rFonts w:asciiTheme="minorHAnsi" w:hAnsiTheme="minorHAnsi" w:cs="Times New Roman"/>
      <w:bCs/>
      <w:color w:val="000000" w:themeColor="text1"/>
      <w:sz w:val="17"/>
      <w:szCs w:val="20"/>
    </w:rPr>
  </w:style>
  <w:style w:type="table" w:customStyle="1" w:styleId="SVTable">
    <w:name w:val="SV Table"/>
    <w:basedOn w:val="TableNormal"/>
    <w:uiPriority w:val="99"/>
    <w:rsid w:val="006040D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2" w:space="0" w:color="FFFFFF" w:themeColor="background1"/>
        <w:bottom w:val="single" w:sz="2" w:space="0" w:color="FFFFFF" w:themeColor="background1"/>
        <w:insideH w:val="single" w:sz="4" w:space="0" w:color="FFFFFF" w:themeColor="background1"/>
      </w:tblBorders>
    </w:tblPr>
    <w:tblStylePr w:type="firstRow">
      <w:rPr>
        <w:color w:val="FFFFFF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FFFFF" w:themeColor="background1"/>
          <w:left w:val="nil"/>
          <w:bottom w:val="single" w:sz="6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0F5E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mpaigns.sustainability.vic.gov.au/asset-library/recycling-campaign/toolk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mailto:campaigns@sustainability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paigns.sustainability.vic.gov.au/asset-library/recycling-victoria-household-education-and-behaviour-change-campaign/campaign-guide?x-craft-preview=6JzL12cJ9J&amp;token=JKWx90UcFM-duNbwTM0Xn5huJm9ksAz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D8DF6719401408780DA0CB9810639" ma:contentTypeVersion="13" ma:contentTypeDescription="Create a new document." ma:contentTypeScope="" ma:versionID="2541eba5a20f642717f6908fa90b2f34">
  <xsd:schema xmlns:xsd="http://www.w3.org/2001/XMLSchema" xmlns:xs="http://www.w3.org/2001/XMLSchema" xmlns:p="http://schemas.microsoft.com/office/2006/metadata/properties" xmlns:ns3="741b8fd3-7605-460c-a198-d03673701cff" xmlns:ns4="ca0cdbdf-c126-4b05-aeea-92904c0a35b6" targetNamespace="http://schemas.microsoft.com/office/2006/metadata/properties" ma:root="true" ma:fieldsID="b3b1c41e0669b422eef4faf353b85e61" ns3:_="" ns4:_="">
    <xsd:import namespace="741b8fd3-7605-460c-a198-d03673701cff"/>
    <xsd:import namespace="ca0cdbdf-c126-4b05-aeea-92904c0a3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b8fd3-7605-460c-a198-d036737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bdf-c126-4b05-aeea-92904c0a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7DDE-96ED-4486-9E05-B5F07D2F063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0cdbdf-c126-4b05-aeea-92904c0a35b6"/>
    <ds:schemaRef ds:uri="http://purl.org/dc/elements/1.1/"/>
    <ds:schemaRef ds:uri="741b8fd3-7605-460c-a198-d03673701cf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BE7045-73EB-4239-9B86-855450E44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5A1D-6E93-46EB-8589-E3AF74B3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b8fd3-7605-460c-a198-d03673701cff"/>
    <ds:schemaRef ds:uri="ca0cdbdf-c126-4b05-aeea-92904c0a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AC9AE-F0F6-40D6-94A3-F76B8163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Links>
    <vt:vector size="18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https://campaigns.sustainability.vic.gov.au/asset-library/recycling-victoria-household-education-and-behaviour-change-campaign/campaign-guide?x-craft-preview=6JzL12cJ9J&amp;token=JKWx90UcFM-duNbwTM0Xn5huJm9ksAzR</vt:lpwstr>
      </vt:variant>
      <vt:variant>
        <vt:lpwstr/>
      </vt:variant>
      <vt:variant>
        <vt:i4>3211273</vt:i4>
      </vt:variant>
      <vt:variant>
        <vt:i4>3</vt:i4>
      </vt:variant>
      <vt:variant>
        <vt:i4>0</vt:i4>
      </vt:variant>
      <vt:variant>
        <vt:i4>5</vt:i4>
      </vt:variant>
      <vt:variant>
        <vt:lpwstr>mailto:campaigns@sustainability.vic.gov.au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https://campaigns.sustainability.vic.gov.au/asset-library/recycling-victoria-household-education-and-behaviour-change-campaign/campaign-guide?x-craft-preview=6JzL12cJ9J&amp;token=JKWx90UcFM-duNbwTM0Xn5huJm9ksAzR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2022-09-19T04:15:00Z</dcterms:created>
  <dcterms:modified xsi:type="dcterms:W3CDTF">2022-09-19T04:15:00Z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0x010100AACD8DF6719401408780DA0CB9810639</vt:lpwstr>
  </property>
</Properties>
</file>