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E4E24" w14:textId="66F3A247" w:rsidR="495C5B50" w:rsidRDefault="00AC5B77" w:rsidP="000E2325">
      <w:pPr>
        <w:spacing w:after="142" w:line="276" w:lineRule="auto"/>
        <w:rPr>
          <w:rFonts w:ascii="Arial" w:eastAsia="Arial" w:hAnsi="Arial" w:cs="Arial"/>
          <w:b/>
          <w:bCs/>
          <w:color w:val="002060"/>
          <w:sz w:val="24"/>
          <w:szCs w:val="24"/>
          <w:lang w:val="en-AU"/>
        </w:rPr>
      </w:pPr>
      <w:r>
        <w:rPr>
          <w:rFonts w:ascii="Arial" w:eastAsia="Arial" w:hAnsi="Arial" w:cs="Arial"/>
          <w:b/>
          <w:bCs/>
          <w:color w:val="002060"/>
          <w:sz w:val="24"/>
          <w:szCs w:val="24"/>
          <w:lang w:val="en-AU"/>
        </w:rPr>
        <w:t>T</w:t>
      </w:r>
      <w:r w:rsidR="0BA3DCE6" w:rsidRPr="495C5B50">
        <w:rPr>
          <w:rFonts w:ascii="Arial" w:eastAsia="Arial" w:hAnsi="Arial" w:cs="Arial"/>
          <w:b/>
          <w:bCs/>
          <w:color w:val="002060"/>
          <w:sz w:val="24"/>
          <w:szCs w:val="24"/>
          <w:lang w:val="en-AU"/>
        </w:rPr>
        <w:t>ransition</w:t>
      </w:r>
      <w:r w:rsidR="001F3A75">
        <w:rPr>
          <w:rFonts w:ascii="Arial" w:eastAsia="Arial" w:hAnsi="Arial" w:cs="Arial"/>
          <w:b/>
          <w:bCs/>
          <w:color w:val="002060"/>
          <w:sz w:val="24"/>
          <w:szCs w:val="24"/>
          <w:lang w:val="en-AU"/>
        </w:rPr>
        <w:t xml:space="preserve"> and Post-transition</w:t>
      </w:r>
      <w:r w:rsidR="0BA3DCE6" w:rsidRPr="495C5B50">
        <w:rPr>
          <w:rFonts w:ascii="Arial" w:eastAsia="Arial" w:hAnsi="Arial" w:cs="Arial"/>
          <w:b/>
          <w:bCs/>
          <w:color w:val="002060"/>
          <w:sz w:val="24"/>
          <w:szCs w:val="24"/>
          <w:lang w:val="en-AU"/>
        </w:rPr>
        <w:t xml:space="preserve"> stage</w:t>
      </w:r>
      <w:r w:rsidR="001F3A75">
        <w:rPr>
          <w:rFonts w:ascii="Arial" w:eastAsia="Arial" w:hAnsi="Arial" w:cs="Arial"/>
          <w:b/>
          <w:bCs/>
          <w:color w:val="002060"/>
          <w:sz w:val="24"/>
          <w:szCs w:val="24"/>
          <w:lang w:val="en-AU"/>
        </w:rPr>
        <w:t>s</w:t>
      </w:r>
      <w:r w:rsidR="0BA3DCE6" w:rsidRPr="495C5B50">
        <w:rPr>
          <w:rFonts w:ascii="Arial" w:eastAsia="Arial" w:hAnsi="Arial" w:cs="Arial"/>
          <w:b/>
          <w:bCs/>
          <w:color w:val="002060"/>
          <w:sz w:val="24"/>
          <w:szCs w:val="24"/>
          <w:lang w:val="en-AU"/>
        </w:rPr>
        <w:t xml:space="preserve"> – Newsletter article</w:t>
      </w:r>
      <w:r w:rsidR="1E744624" w:rsidRPr="495C5B50">
        <w:rPr>
          <w:rFonts w:ascii="Arial" w:eastAsia="Arial" w:hAnsi="Arial" w:cs="Arial"/>
          <w:b/>
          <w:bCs/>
          <w:color w:val="002060"/>
          <w:sz w:val="24"/>
          <w:szCs w:val="24"/>
          <w:lang w:val="en-AU"/>
        </w:rPr>
        <w:t xml:space="preserve"> </w:t>
      </w:r>
      <w:r w:rsidR="0BA3DCE6" w:rsidRPr="495C5B50">
        <w:rPr>
          <w:rFonts w:ascii="Arial" w:eastAsia="Arial" w:hAnsi="Arial" w:cs="Arial"/>
          <w:b/>
          <w:bCs/>
          <w:color w:val="002060"/>
          <w:sz w:val="24"/>
          <w:szCs w:val="24"/>
          <w:lang w:val="en-AU"/>
        </w:rPr>
        <w:t>(print version)</w:t>
      </w:r>
    </w:p>
    <w:p w14:paraId="26D457EB" w14:textId="65FE2D30" w:rsidR="000E2325" w:rsidRDefault="000E2325" w:rsidP="34679ED7">
      <w:pPr>
        <w:spacing w:after="0" w:line="276" w:lineRule="auto"/>
        <w:rPr>
          <w:rFonts w:ascii="Arial" w:eastAsia="Arial" w:hAnsi="Arial" w:cs="Arial"/>
          <w:b/>
          <w:bCs/>
          <w:color w:val="002060"/>
          <w:sz w:val="24"/>
          <w:szCs w:val="24"/>
          <w:lang w:val="en-AU"/>
        </w:rPr>
      </w:pPr>
      <w:r>
        <w:rPr>
          <w:rFonts w:ascii="Arial" w:eastAsia="Arial" w:hAnsi="Arial" w:cs="Arial"/>
          <w:b/>
          <w:bCs/>
          <w:color w:val="002060"/>
          <w:sz w:val="24"/>
          <w:szCs w:val="24"/>
          <w:lang w:val="en-AU"/>
        </w:rPr>
        <w:t>Version 1</w:t>
      </w:r>
      <w:r>
        <w:rPr>
          <w:rFonts w:ascii="Arial" w:eastAsia="Arial" w:hAnsi="Arial" w:cs="Arial"/>
          <w:b/>
          <w:bCs/>
          <w:color w:val="002060"/>
          <w:sz w:val="24"/>
          <w:szCs w:val="24"/>
          <w:lang w:val="en-AU"/>
        </w:rPr>
        <w:br/>
      </w:r>
    </w:p>
    <w:p w14:paraId="45CB3EE5" w14:textId="1EF03AF9" w:rsidR="000E2325" w:rsidRDefault="000E2325" w:rsidP="34679ED7">
      <w:pPr>
        <w:spacing w:after="0" w:line="276" w:lineRule="auto"/>
      </w:pPr>
      <w:r>
        <w:rPr>
          <w:rFonts w:ascii="Arial" w:eastAsia="Arial" w:hAnsi="Arial" w:cs="Arial"/>
          <w:b/>
          <w:bCs/>
          <w:color w:val="002060"/>
          <w:sz w:val="24"/>
          <w:szCs w:val="24"/>
          <w:lang w:val="en-AU"/>
        </w:rPr>
        <w:t>Last updated: 26 August 2021</w:t>
      </w:r>
    </w:p>
    <w:p w14:paraId="33A0B852" w14:textId="2F3F692C" w:rsidR="000B79D5" w:rsidRDefault="00810AF1" w:rsidP="34DE94FF">
      <w:pPr>
        <w:spacing w:after="0" w:line="276" w:lineRule="auto"/>
        <w:rPr>
          <w:rFonts w:ascii="Arial" w:eastAsia="Arial" w:hAnsi="Arial" w:cs="Arial"/>
          <w:color w:val="002060"/>
          <w:sz w:val="24"/>
          <w:szCs w:val="24"/>
        </w:rPr>
      </w:pPr>
      <w:r>
        <w:br/>
      </w:r>
      <w:r w:rsidR="3278B4F1" w:rsidRPr="276B6AF5">
        <w:rPr>
          <w:rFonts w:ascii="Arial" w:eastAsia="Arial" w:hAnsi="Arial" w:cs="Arial"/>
          <w:color w:val="002060"/>
          <w:sz w:val="24"/>
          <w:szCs w:val="24"/>
          <w:lang w:val="en-AU"/>
        </w:rPr>
        <w:t>You can</w:t>
      </w:r>
      <w:r w:rsidR="0BA3DCE6" w:rsidRPr="276B6AF5">
        <w:rPr>
          <w:rFonts w:ascii="Arial" w:eastAsia="Arial" w:hAnsi="Arial" w:cs="Arial"/>
          <w:color w:val="002060"/>
          <w:sz w:val="24"/>
          <w:szCs w:val="24"/>
          <w:lang w:val="en-AU"/>
        </w:rPr>
        <w:t xml:space="preserve"> </w:t>
      </w:r>
      <w:r w:rsidR="3278B4F1" w:rsidRPr="276B6AF5">
        <w:rPr>
          <w:rFonts w:ascii="Arial" w:eastAsia="Arial" w:hAnsi="Arial" w:cs="Arial"/>
          <w:color w:val="002060"/>
          <w:sz w:val="24"/>
          <w:szCs w:val="24"/>
          <w:lang w:val="en-AU"/>
        </w:rPr>
        <w:t xml:space="preserve">use </w:t>
      </w:r>
      <w:r w:rsidR="0BA3DCE6" w:rsidRPr="2AA2743F">
        <w:rPr>
          <w:rFonts w:ascii="Arial" w:eastAsia="Arial" w:hAnsi="Arial" w:cs="Arial"/>
          <w:color w:val="002060"/>
          <w:sz w:val="24"/>
          <w:szCs w:val="24"/>
          <w:lang w:val="en-AU"/>
        </w:rPr>
        <w:t>this</w:t>
      </w:r>
      <w:r w:rsidR="0BA3DCE6" w:rsidRPr="00AC5B77">
        <w:rPr>
          <w:rFonts w:ascii="Arial" w:eastAsia="Arial" w:hAnsi="Arial" w:cs="Arial"/>
          <w:color w:val="002060"/>
          <w:sz w:val="24"/>
          <w:szCs w:val="24"/>
          <w:lang w:val="en-AU"/>
        </w:rPr>
        <w:t xml:space="preserve"> material </w:t>
      </w:r>
      <w:r w:rsidR="744E5C92" w:rsidRPr="023F7E0A">
        <w:rPr>
          <w:rFonts w:ascii="Arial" w:eastAsia="Arial" w:hAnsi="Arial" w:cs="Arial"/>
          <w:color w:val="002060"/>
          <w:sz w:val="24"/>
          <w:szCs w:val="24"/>
          <w:lang w:val="en-AU"/>
        </w:rPr>
        <w:t>during</w:t>
      </w:r>
      <w:r w:rsidR="0082FD2E" w:rsidRPr="7ED357E1">
        <w:rPr>
          <w:rFonts w:ascii="Arial" w:eastAsia="Arial" w:hAnsi="Arial" w:cs="Arial"/>
          <w:color w:val="002060"/>
          <w:sz w:val="24"/>
          <w:szCs w:val="24"/>
          <w:lang w:val="en-AU"/>
        </w:rPr>
        <w:t xml:space="preserve"> </w:t>
      </w:r>
      <w:r w:rsidR="0082FD2E" w:rsidRPr="2AA2743F">
        <w:rPr>
          <w:rFonts w:ascii="Arial" w:eastAsia="Arial" w:hAnsi="Arial" w:cs="Arial"/>
          <w:color w:val="002060"/>
          <w:sz w:val="24"/>
          <w:szCs w:val="24"/>
          <w:lang w:val="en-AU"/>
        </w:rPr>
        <w:t>Phase</w:t>
      </w:r>
      <w:r w:rsidR="44B64F0A" w:rsidRPr="2AA2743F">
        <w:rPr>
          <w:rFonts w:ascii="Arial" w:eastAsia="Arial" w:hAnsi="Arial" w:cs="Arial"/>
          <w:color w:val="002060"/>
          <w:sz w:val="24"/>
          <w:szCs w:val="24"/>
          <w:lang w:val="en-AU"/>
        </w:rPr>
        <w:t>s</w:t>
      </w:r>
      <w:r w:rsidR="0082FD2E" w:rsidRPr="7ED357E1">
        <w:rPr>
          <w:rFonts w:ascii="Arial" w:eastAsia="Arial" w:hAnsi="Arial" w:cs="Arial"/>
          <w:color w:val="002060"/>
          <w:sz w:val="24"/>
          <w:szCs w:val="24"/>
          <w:lang w:val="en-AU"/>
        </w:rPr>
        <w:t xml:space="preserve"> </w:t>
      </w:r>
      <w:r w:rsidR="0EB9C9F8" w:rsidRPr="76D0FCD0">
        <w:rPr>
          <w:rFonts w:ascii="Arial" w:eastAsia="Arial" w:hAnsi="Arial" w:cs="Arial"/>
          <w:color w:val="002060"/>
          <w:sz w:val="24"/>
          <w:szCs w:val="24"/>
          <w:lang w:val="en-AU"/>
        </w:rPr>
        <w:t xml:space="preserve">2 </w:t>
      </w:r>
      <w:r w:rsidR="004140C8" w:rsidRPr="070B6749">
        <w:rPr>
          <w:rFonts w:ascii="Arial" w:eastAsia="Arial" w:hAnsi="Arial" w:cs="Arial"/>
          <w:color w:val="002060"/>
          <w:sz w:val="24"/>
          <w:szCs w:val="24"/>
          <w:lang w:val="en-AU"/>
        </w:rPr>
        <w:t xml:space="preserve">and </w:t>
      </w:r>
      <w:r w:rsidR="004140C8" w:rsidRPr="584AD008">
        <w:rPr>
          <w:rFonts w:ascii="Arial" w:eastAsia="Arial" w:hAnsi="Arial" w:cs="Arial"/>
          <w:color w:val="002060"/>
          <w:sz w:val="24"/>
          <w:szCs w:val="24"/>
          <w:lang w:val="en-AU"/>
        </w:rPr>
        <w:t>3</w:t>
      </w:r>
      <w:r w:rsidR="0EB9C9F8" w:rsidRPr="070B6749">
        <w:rPr>
          <w:rFonts w:ascii="Arial" w:eastAsia="Arial" w:hAnsi="Arial" w:cs="Arial"/>
          <w:color w:val="002060"/>
          <w:sz w:val="24"/>
          <w:szCs w:val="24"/>
          <w:lang w:val="en-AU"/>
        </w:rPr>
        <w:t xml:space="preserve"> </w:t>
      </w:r>
      <w:r w:rsidR="0082FD2E" w:rsidRPr="7ED357E1">
        <w:rPr>
          <w:rFonts w:ascii="Arial" w:eastAsia="Arial" w:hAnsi="Arial" w:cs="Arial"/>
          <w:color w:val="002060"/>
          <w:sz w:val="24"/>
          <w:szCs w:val="24"/>
          <w:lang w:val="en-AU"/>
        </w:rPr>
        <w:t>of your transition (</w:t>
      </w:r>
      <w:r w:rsidR="000C1A1E">
        <w:rPr>
          <w:rFonts w:ascii="Arial" w:eastAsia="Arial" w:hAnsi="Arial" w:cs="Arial"/>
          <w:color w:val="002060"/>
          <w:sz w:val="24"/>
          <w:szCs w:val="24"/>
          <w:lang w:val="en-AU"/>
        </w:rPr>
        <w:t xml:space="preserve">when introducing </w:t>
      </w:r>
      <w:r w:rsidR="5C2C3F5D" w:rsidRPr="73F3BBB9">
        <w:rPr>
          <w:rFonts w:ascii="Arial" w:eastAsia="Arial" w:hAnsi="Arial" w:cs="Arial"/>
          <w:color w:val="002060"/>
          <w:sz w:val="24"/>
          <w:szCs w:val="24"/>
          <w:lang w:val="en-AU"/>
        </w:rPr>
        <w:t xml:space="preserve">the </w:t>
      </w:r>
      <w:r w:rsidR="5C2C3F5D" w:rsidRPr="1745D1C1">
        <w:rPr>
          <w:rFonts w:ascii="Arial" w:eastAsia="Arial" w:hAnsi="Arial" w:cs="Arial"/>
          <w:color w:val="002060"/>
          <w:sz w:val="24"/>
          <w:szCs w:val="24"/>
          <w:lang w:val="en-AU"/>
        </w:rPr>
        <w:t xml:space="preserve">new services </w:t>
      </w:r>
      <w:r w:rsidR="123269BF" w:rsidRPr="49BA16C9">
        <w:rPr>
          <w:rFonts w:ascii="Arial" w:eastAsia="Arial" w:hAnsi="Arial" w:cs="Arial"/>
          <w:color w:val="002060"/>
          <w:sz w:val="24"/>
          <w:szCs w:val="24"/>
          <w:lang w:val="en-AU"/>
        </w:rPr>
        <w:t>or</w:t>
      </w:r>
      <w:r w:rsidR="5C2C3F5D" w:rsidRPr="1745D1C1">
        <w:rPr>
          <w:rFonts w:ascii="Arial" w:eastAsia="Arial" w:hAnsi="Arial" w:cs="Arial"/>
          <w:color w:val="002060"/>
          <w:sz w:val="24"/>
          <w:szCs w:val="24"/>
          <w:lang w:val="en-AU"/>
        </w:rPr>
        <w:t xml:space="preserve"> </w:t>
      </w:r>
      <w:r w:rsidR="5C2C3F5D" w:rsidRPr="52C07385">
        <w:rPr>
          <w:rFonts w:ascii="Arial" w:eastAsia="Arial" w:hAnsi="Arial" w:cs="Arial"/>
          <w:color w:val="002060"/>
          <w:sz w:val="24"/>
          <w:szCs w:val="24"/>
          <w:lang w:val="en-AU"/>
        </w:rPr>
        <w:t xml:space="preserve">around </w:t>
      </w:r>
      <w:r w:rsidR="0082FD2E" w:rsidRPr="3C71BEAC">
        <w:rPr>
          <w:rFonts w:ascii="Arial" w:eastAsia="Arial" w:hAnsi="Arial" w:cs="Arial"/>
          <w:color w:val="002060"/>
          <w:sz w:val="24"/>
          <w:szCs w:val="24"/>
        </w:rPr>
        <w:t>3 months after introducing the</w:t>
      </w:r>
      <w:r w:rsidR="000C1A1E">
        <w:rPr>
          <w:rFonts w:ascii="Arial" w:eastAsia="Arial" w:hAnsi="Arial" w:cs="Arial"/>
          <w:color w:val="002060"/>
          <w:sz w:val="24"/>
          <w:szCs w:val="24"/>
        </w:rPr>
        <w:t>m</w:t>
      </w:r>
      <w:r w:rsidR="0082FD2E" w:rsidRPr="3C71BEAC">
        <w:rPr>
          <w:rFonts w:ascii="Arial" w:eastAsia="Arial" w:hAnsi="Arial" w:cs="Arial"/>
          <w:color w:val="002060"/>
          <w:sz w:val="24"/>
          <w:szCs w:val="24"/>
        </w:rPr>
        <w:t>)</w:t>
      </w:r>
      <w:r w:rsidR="0BA3DCE6" w:rsidRPr="00AC5B77">
        <w:rPr>
          <w:rFonts w:ascii="Arial" w:eastAsia="Arial" w:hAnsi="Arial" w:cs="Arial"/>
          <w:color w:val="002060"/>
          <w:sz w:val="24"/>
          <w:szCs w:val="24"/>
          <w:lang w:val="en-AU"/>
        </w:rPr>
        <w:t>.</w:t>
      </w:r>
    </w:p>
    <w:p w14:paraId="36A13451" w14:textId="44C16AF4" w:rsidR="000B79D5" w:rsidRDefault="0BA3DCE6" w:rsidP="34DE94FF">
      <w:pPr>
        <w:spacing w:after="0" w:line="276" w:lineRule="auto"/>
        <w:rPr>
          <w:rFonts w:ascii="Arial" w:eastAsia="Arial" w:hAnsi="Arial" w:cs="Arial"/>
          <w:color w:val="002060"/>
          <w:sz w:val="24"/>
          <w:szCs w:val="24"/>
        </w:rPr>
      </w:pPr>
      <w:r w:rsidRPr="34DE94FF">
        <w:rPr>
          <w:rFonts w:ascii="Arial" w:eastAsia="Arial" w:hAnsi="Arial" w:cs="Arial"/>
          <w:color w:val="002060"/>
          <w:sz w:val="24"/>
          <w:szCs w:val="24"/>
          <w:lang w:val="en-AU"/>
        </w:rPr>
        <w:t xml:space="preserve"> </w:t>
      </w:r>
    </w:p>
    <w:p w14:paraId="0A45DD37" w14:textId="51EBA7AA" w:rsidR="000B79D5" w:rsidRDefault="0BA3DCE6" w:rsidP="495C5B50">
      <w:pPr>
        <w:spacing w:after="0" w:line="276" w:lineRule="auto"/>
        <w:rPr>
          <w:rFonts w:ascii="Arial" w:eastAsia="Arial" w:hAnsi="Arial" w:cs="Arial"/>
          <w:color w:val="002060"/>
          <w:sz w:val="24"/>
          <w:szCs w:val="24"/>
        </w:rPr>
      </w:pPr>
      <w:r w:rsidRPr="495C5B50">
        <w:rPr>
          <w:rFonts w:ascii="Arial" w:eastAsia="Arial" w:hAnsi="Arial" w:cs="Arial"/>
          <w:color w:val="002060"/>
          <w:sz w:val="24"/>
          <w:szCs w:val="24"/>
          <w:lang w:val="en-AU"/>
        </w:rPr>
        <w:t>Customise the fields highlighted in grey and adapt the content to suit your needs.</w:t>
      </w:r>
    </w:p>
    <w:p w14:paraId="4A96A148" w14:textId="5D6A32A3" w:rsidR="000B79D5" w:rsidRDefault="000B79D5" w:rsidP="34DE94FF">
      <w:pPr>
        <w:spacing w:after="0"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59E1F0D" w14:textId="080B09FC" w:rsidR="000B79D5" w:rsidRDefault="0BA3DCE6" w:rsidP="495C5B50">
      <w:pPr>
        <w:spacing w:after="0" w:line="276" w:lineRule="auto"/>
        <w:rPr>
          <w:rFonts w:ascii="Arial" w:eastAsia="Arial" w:hAnsi="Arial" w:cs="Arial"/>
          <w:color w:val="002060"/>
          <w:sz w:val="24"/>
          <w:szCs w:val="24"/>
        </w:rPr>
      </w:pPr>
      <w:r w:rsidRPr="495C5B50">
        <w:rPr>
          <w:rFonts w:ascii="Arial" w:eastAsia="Arial" w:hAnsi="Arial" w:cs="Arial"/>
          <w:b/>
          <w:bCs/>
          <w:color w:val="002060"/>
          <w:sz w:val="24"/>
          <w:szCs w:val="24"/>
          <w:lang w:val="en-AU"/>
        </w:rPr>
        <w:t>Note:</w:t>
      </w:r>
      <w:r w:rsidRPr="495C5B50">
        <w:rPr>
          <w:rFonts w:ascii="Arial" w:eastAsia="Arial" w:hAnsi="Arial" w:cs="Arial"/>
          <w:color w:val="002060"/>
          <w:sz w:val="24"/>
          <w:szCs w:val="24"/>
          <w:lang w:val="en-AU"/>
        </w:rPr>
        <w:t xml:space="preserve"> The list of items that can or cannot be put into each bin is provided here as an example only. It is your responsibility to check and update the list</w:t>
      </w:r>
      <w:r w:rsidR="309F054D" w:rsidRPr="495C5B50">
        <w:rPr>
          <w:rFonts w:ascii="Arial" w:eastAsia="Arial" w:hAnsi="Arial" w:cs="Arial"/>
          <w:color w:val="002060"/>
          <w:sz w:val="24"/>
          <w:szCs w:val="24"/>
          <w:lang w:val="en-AU"/>
        </w:rPr>
        <w:t>s of items</w:t>
      </w:r>
      <w:r w:rsidRPr="495C5B50">
        <w:rPr>
          <w:rFonts w:ascii="Arial" w:eastAsia="Arial" w:hAnsi="Arial" w:cs="Arial"/>
          <w:color w:val="002060"/>
          <w:sz w:val="24"/>
          <w:szCs w:val="24"/>
          <w:lang w:val="en-AU"/>
        </w:rPr>
        <w:t xml:space="preserve"> based on what is currently accepted by your council.</w:t>
      </w:r>
    </w:p>
    <w:p w14:paraId="13188CDD" w14:textId="03B012BE" w:rsidR="000B79D5" w:rsidRDefault="000B79D5" w:rsidP="495C5B50">
      <w:pPr>
        <w:spacing w:afterLines="142" w:after="340" w:line="276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4A81B32F" w14:textId="7F5C3F75" w:rsidR="000B79D5" w:rsidRDefault="0D52B7D1" w:rsidP="495C5B50">
      <w:pPr>
        <w:pStyle w:val="Heading1"/>
        <w:spacing w:afterLines="142" w:after="340" w:line="276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  <w:highlight w:val="lightGray"/>
          <w:lang w:val="en-AU"/>
        </w:rPr>
      </w:pPr>
      <w:r w:rsidRPr="495C5B50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AU"/>
        </w:rPr>
        <w:t>N</w:t>
      </w:r>
      <w:r w:rsidR="0BA3DCE6" w:rsidRPr="495C5B50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AU"/>
        </w:rPr>
        <w:t>ew waste and recycling s</w:t>
      </w:r>
      <w:r w:rsidR="7F37C73C" w:rsidRPr="495C5B50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AU"/>
        </w:rPr>
        <w:t>ystem</w:t>
      </w:r>
      <w:r w:rsidR="0BA3DCE6" w:rsidRPr="495C5B50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AU"/>
        </w:rPr>
        <w:t xml:space="preserve"> </w:t>
      </w:r>
      <w:r w:rsidR="6F20E250" w:rsidRPr="495C5B50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AU"/>
        </w:rPr>
        <w:t>commences</w:t>
      </w:r>
      <w:r w:rsidR="1AEF0F39" w:rsidRPr="495C5B50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AU"/>
        </w:rPr>
        <w:t xml:space="preserve"> today</w:t>
      </w:r>
    </w:p>
    <w:p w14:paraId="1B5C0E4C" w14:textId="60015C64" w:rsidR="000B79D5" w:rsidRDefault="390070D4" w:rsidP="495C5B50">
      <w:pPr>
        <w:spacing w:after="142"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5369D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 xml:space="preserve">Now that </w:t>
      </w:r>
      <w:r w:rsidRPr="0085369D">
        <w:rPr>
          <w:rFonts w:ascii="Arial" w:eastAsia="Arial" w:hAnsi="Arial" w:cs="Arial"/>
          <w:color w:val="000000" w:themeColor="text1"/>
          <w:sz w:val="24"/>
          <w:szCs w:val="24"/>
          <w:highlight w:val="lightGray"/>
          <w:lang w:val="en-AU"/>
        </w:rPr>
        <w:t>[</w:t>
      </w:r>
      <w:r w:rsidRPr="0085369D">
        <w:rPr>
          <w:rFonts w:ascii="Arial" w:eastAsia="Arial" w:hAnsi="Arial" w:cs="Arial"/>
          <w:i/>
          <w:iCs/>
          <w:color w:val="000000" w:themeColor="text1"/>
          <w:sz w:val="24"/>
          <w:szCs w:val="24"/>
          <w:highlight w:val="lightGray"/>
          <w:lang w:val="en-AU"/>
        </w:rPr>
        <w:t>Insert</w:t>
      </w:r>
      <w:r w:rsidRPr="0085369D">
        <w:rPr>
          <w:rFonts w:ascii="Arial" w:eastAsia="Arial" w:hAnsi="Arial" w:cs="Arial"/>
          <w:color w:val="000000" w:themeColor="text1"/>
          <w:sz w:val="24"/>
          <w:szCs w:val="24"/>
          <w:highlight w:val="lightGray"/>
          <w:lang w:val="en-AU"/>
        </w:rPr>
        <w:t xml:space="preserve">: Council or </w:t>
      </w:r>
      <w:r w:rsidR="0085369D" w:rsidRPr="0085369D">
        <w:rPr>
          <w:rFonts w:ascii="Arial" w:hAnsi="Arial" w:cs="Arial"/>
          <w:sz w:val="24"/>
          <w:szCs w:val="24"/>
          <w:highlight w:val="lightGray"/>
        </w:rPr>
        <w:t>Alpine resort management board name or area</w:t>
      </w:r>
      <w:r w:rsidRPr="0085369D">
        <w:rPr>
          <w:rFonts w:ascii="Arial" w:eastAsia="Arial" w:hAnsi="Arial" w:cs="Arial"/>
          <w:color w:val="000000" w:themeColor="text1"/>
          <w:sz w:val="24"/>
          <w:szCs w:val="24"/>
          <w:highlight w:val="lightGray"/>
          <w:lang w:val="en-AU"/>
        </w:rPr>
        <w:t>]</w:t>
      </w:r>
      <w:r w:rsidRPr="495C5B50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 xml:space="preserve"> ha</w:t>
      </w:r>
      <w:r w:rsidR="1EB979D1" w:rsidRPr="495C5B50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>s</w:t>
      </w:r>
      <w:r w:rsidR="0BA3DCE6" w:rsidRPr="495C5B50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 xml:space="preserve"> a </w:t>
      </w:r>
      <w:r w:rsidR="0BA3DCE6" w:rsidRPr="495C5B50">
        <w:rPr>
          <w:rFonts w:ascii="Arial" w:eastAsia="Arial" w:hAnsi="Arial" w:cs="Arial"/>
          <w:color w:val="000000" w:themeColor="text1"/>
          <w:sz w:val="24"/>
          <w:szCs w:val="24"/>
          <w:highlight w:val="lightGray"/>
          <w:lang w:val="en-AU"/>
        </w:rPr>
        <w:t>[</w:t>
      </w:r>
      <w:r w:rsidR="0BA3DCE6" w:rsidRPr="495C5B50">
        <w:rPr>
          <w:rFonts w:ascii="Arial" w:eastAsia="Arial" w:hAnsi="Arial" w:cs="Arial"/>
          <w:i/>
          <w:iCs/>
          <w:color w:val="000000" w:themeColor="text1"/>
          <w:sz w:val="24"/>
          <w:szCs w:val="24"/>
          <w:highlight w:val="lightGray"/>
          <w:lang w:val="en-AU"/>
        </w:rPr>
        <w:t xml:space="preserve">Select: </w:t>
      </w:r>
      <w:r w:rsidR="0BA3DCE6" w:rsidRPr="495C5B50">
        <w:rPr>
          <w:rFonts w:ascii="Arial" w:eastAsia="Arial" w:hAnsi="Arial" w:cs="Arial"/>
          <w:color w:val="000000" w:themeColor="text1"/>
          <w:sz w:val="24"/>
          <w:szCs w:val="24"/>
          <w:highlight w:val="lightGray"/>
          <w:lang w:val="en-AU"/>
        </w:rPr>
        <w:t xml:space="preserve">purple bin </w:t>
      </w:r>
      <w:r w:rsidR="0BA3DCE6" w:rsidRPr="495C5B50">
        <w:rPr>
          <w:rFonts w:ascii="Arial" w:eastAsia="Arial" w:hAnsi="Arial" w:cs="Arial"/>
          <w:i/>
          <w:iCs/>
          <w:color w:val="000000" w:themeColor="text1"/>
          <w:sz w:val="24"/>
          <w:szCs w:val="24"/>
          <w:highlight w:val="lightGray"/>
          <w:lang w:val="en-AU"/>
        </w:rPr>
        <w:t>OR</w:t>
      </w:r>
      <w:r w:rsidR="0BA3DCE6" w:rsidRPr="495C5B50">
        <w:rPr>
          <w:rFonts w:ascii="Arial" w:eastAsia="Arial" w:hAnsi="Arial" w:cs="Arial"/>
          <w:color w:val="000000" w:themeColor="text1"/>
          <w:sz w:val="24"/>
          <w:szCs w:val="24"/>
          <w:highlight w:val="lightGray"/>
          <w:lang w:val="en-AU"/>
        </w:rPr>
        <w:t xml:space="preserve"> drop-off service]</w:t>
      </w:r>
      <w:r w:rsidR="0BA3DCE6" w:rsidRPr="495C5B50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 xml:space="preserve"> for glass only, and a </w:t>
      </w:r>
      <w:r w:rsidR="0BA3DCE6" w:rsidRPr="495C5B50">
        <w:rPr>
          <w:rFonts w:ascii="Arial" w:eastAsia="Arial" w:hAnsi="Arial" w:cs="Arial"/>
          <w:color w:val="000000" w:themeColor="text1"/>
          <w:sz w:val="24"/>
          <w:szCs w:val="24"/>
          <w:highlight w:val="lightGray"/>
          <w:lang w:val="en-AU"/>
        </w:rPr>
        <w:t>[S</w:t>
      </w:r>
      <w:r w:rsidR="0BA3DCE6" w:rsidRPr="495C5B50">
        <w:rPr>
          <w:rFonts w:ascii="Arial" w:eastAsia="Arial" w:hAnsi="Arial" w:cs="Arial"/>
          <w:i/>
          <w:iCs/>
          <w:color w:val="000000" w:themeColor="text1"/>
          <w:sz w:val="24"/>
          <w:szCs w:val="24"/>
          <w:highlight w:val="lightGray"/>
          <w:lang w:val="en-AU"/>
        </w:rPr>
        <w:t>elect:</w:t>
      </w:r>
      <w:r w:rsidR="0BA3DCE6" w:rsidRPr="495C5B50">
        <w:rPr>
          <w:rFonts w:ascii="Arial" w:eastAsia="Arial" w:hAnsi="Arial" w:cs="Arial"/>
          <w:color w:val="000000" w:themeColor="text1"/>
          <w:sz w:val="24"/>
          <w:szCs w:val="24"/>
          <w:highlight w:val="lightGray"/>
          <w:lang w:val="en-AU"/>
        </w:rPr>
        <w:t xml:space="preserve"> green bin </w:t>
      </w:r>
      <w:r w:rsidR="0BA3DCE6" w:rsidRPr="495C5B50">
        <w:rPr>
          <w:rFonts w:ascii="Arial" w:eastAsia="Arial" w:hAnsi="Arial" w:cs="Arial"/>
          <w:i/>
          <w:iCs/>
          <w:color w:val="000000" w:themeColor="text1"/>
          <w:sz w:val="24"/>
          <w:szCs w:val="24"/>
          <w:highlight w:val="lightGray"/>
          <w:lang w:val="en-AU"/>
        </w:rPr>
        <w:t xml:space="preserve">OR </w:t>
      </w:r>
      <w:r w:rsidR="0BA3DCE6" w:rsidRPr="495C5B50">
        <w:rPr>
          <w:rFonts w:ascii="Arial" w:eastAsia="Arial" w:hAnsi="Arial" w:cs="Arial"/>
          <w:color w:val="000000" w:themeColor="text1"/>
          <w:sz w:val="24"/>
          <w:szCs w:val="24"/>
          <w:highlight w:val="lightGray"/>
          <w:lang w:val="en-AU"/>
        </w:rPr>
        <w:t>drop-off service]</w:t>
      </w:r>
      <w:r w:rsidR="0BA3DCE6" w:rsidRPr="495C5B50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 xml:space="preserve"> for food and garden organics, </w:t>
      </w:r>
      <w:r w:rsidR="15187BAE" w:rsidRPr="495C5B50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>it</w:t>
      </w:r>
      <w:r w:rsidR="2FA5760F" w:rsidRPr="495C5B50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>’s</w:t>
      </w:r>
      <w:r w:rsidR="53B7DA4B" w:rsidRPr="495C5B50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 xml:space="preserve"> </w:t>
      </w:r>
      <w:r w:rsidR="15187BAE" w:rsidRPr="495C5B50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 xml:space="preserve">time to change </w:t>
      </w:r>
      <w:r w:rsidR="0953B32A" w:rsidRPr="495C5B50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>the way you sort your waste and recycling at home</w:t>
      </w:r>
      <w:r w:rsidR="0BA3DCE6" w:rsidRPr="495C5B50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>.</w:t>
      </w:r>
    </w:p>
    <w:p w14:paraId="21B4183C" w14:textId="1986ACEE" w:rsidR="000B79D5" w:rsidRDefault="7335B288" w:rsidP="495C5B50">
      <w:pPr>
        <w:spacing w:afterLines="142" w:after="340" w:line="276" w:lineRule="auto"/>
        <w:rPr>
          <w:rFonts w:ascii="Arial" w:eastAsia="Arial" w:hAnsi="Arial" w:cs="Arial"/>
          <w:color w:val="000000" w:themeColor="text1"/>
          <w:sz w:val="24"/>
          <w:szCs w:val="24"/>
          <w:lang w:val="en-AU"/>
        </w:rPr>
      </w:pPr>
      <w:r w:rsidRPr="495C5B50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 xml:space="preserve">All food </w:t>
      </w:r>
      <w:r w:rsidR="2358693B" w:rsidRPr="495C5B50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 xml:space="preserve">and garden organics can now </w:t>
      </w:r>
      <w:r w:rsidR="22202DAB" w:rsidRPr="495C5B50">
        <w:rPr>
          <w:rFonts w:ascii="Arial" w:eastAsia="Arial" w:hAnsi="Arial" w:cs="Arial"/>
          <w:color w:val="000000" w:themeColor="text1"/>
          <w:sz w:val="24"/>
          <w:szCs w:val="24"/>
          <w:highlight w:val="lightGray"/>
          <w:lang w:val="en-AU"/>
        </w:rPr>
        <w:t>[</w:t>
      </w:r>
      <w:r w:rsidR="22202DAB" w:rsidRPr="495C5B50">
        <w:rPr>
          <w:rFonts w:ascii="Arial" w:eastAsia="Arial" w:hAnsi="Arial" w:cs="Arial"/>
          <w:i/>
          <w:iCs/>
          <w:color w:val="000000" w:themeColor="text1"/>
          <w:sz w:val="24"/>
          <w:szCs w:val="24"/>
          <w:highlight w:val="lightGray"/>
          <w:lang w:val="en-AU"/>
        </w:rPr>
        <w:t>Select:</w:t>
      </w:r>
      <w:r w:rsidR="22202DAB" w:rsidRPr="495C5B50">
        <w:rPr>
          <w:rFonts w:ascii="Arial" w:eastAsia="Arial" w:hAnsi="Arial" w:cs="Arial"/>
          <w:color w:val="000000" w:themeColor="text1"/>
          <w:sz w:val="24"/>
          <w:szCs w:val="24"/>
          <w:highlight w:val="lightGray"/>
          <w:lang w:val="en-AU"/>
        </w:rPr>
        <w:t xml:space="preserve"> </w:t>
      </w:r>
      <w:r w:rsidR="2358693B" w:rsidRPr="495C5B50">
        <w:rPr>
          <w:rFonts w:ascii="Arial" w:eastAsia="Arial" w:hAnsi="Arial" w:cs="Arial"/>
          <w:color w:val="000000" w:themeColor="text1"/>
          <w:sz w:val="24"/>
          <w:szCs w:val="24"/>
          <w:highlight w:val="lightGray"/>
          <w:lang w:val="en-AU"/>
        </w:rPr>
        <w:t>go into your green bin</w:t>
      </w:r>
      <w:r w:rsidR="236FB41A" w:rsidRPr="495C5B50">
        <w:rPr>
          <w:rFonts w:ascii="Arial" w:eastAsia="Arial" w:hAnsi="Arial" w:cs="Arial"/>
          <w:color w:val="000000" w:themeColor="text1"/>
          <w:sz w:val="24"/>
          <w:szCs w:val="24"/>
          <w:highlight w:val="lightGray"/>
          <w:lang w:val="en-AU"/>
        </w:rPr>
        <w:t xml:space="preserve"> OR be taken to a drop-off site]</w:t>
      </w:r>
      <w:r w:rsidR="2358693B" w:rsidRPr="495C5B50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 xml:space="preserve">. </w:t>
      </w:r>
    </w:p>
    <w:p w14:paraId="06CA6A03" w14:textId="26F8F328" w:rsidR="000B79D5" w:rsidRDefault="2358693B" w:rsidP="495C5B50">
      <w:pPr>
        <w:spacing w:afterLines="142" w:after="340" w:line="276" w:lineRule="auto"/>
        <w:rPr>
          <w:rFonts w:ascii="Arial" w:eastAsia="Arial" w:hAnsi="Arial" w:cs="Arial"/>
          <w:color w:val="000000" w:themeColor="text1"/>
          <w:sz w:val="24"/>
          <w:szCs w:val="24"/>
          <w:lang w:val="en-AU"/>
        </w:rPr>
      </w:pPr>
      <w:r w:rsidRPr="495C5B50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 xml:space="preserve">This </w:t>
      </w:r>
      <w:r w:rsidR="5242E45D" w:rsidRPr="495C5B50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>means</w:t>
      </w:r>
      <w:r w:rsidRPr="495C5B50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 xml:space="preserve"> food </w:t>
      </w:r>
      <w:r w:rsidR="7335B288" w:rsidRPr="495C5B50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>scraps</w:t>
      </w:r>
      <w:r w:rsidR="00985737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 xml:space="preserve"> (</w:t>
      </w:r>
      <w:r w:rsidR="00D74FAA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 xml:space="preserve">such as </w:t>
      </w:r>
      <w:r w:rsidR="7335B288" w:rsidRPr="495C5B50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>leftovers, meat</w:t>
      </w:r>
      <w:r w:rsidR="75ADD7BF" w:rsidRPr="495C5B50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 xml:space="preserve"> and </w:t>
      </w:r>
      <w:r w:rsidR="2B740156" w:rsidRPr="495C5B50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>seafood</w:t>
      </w:r>
      <w:r w:rsidR="00D74FAA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>)</w:t>
      </w:r>
      <w:r w:rsidR="10BF1FA3" w:rsidRPr="495C5B50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 xml:space="preserve"> and waste from your garden </w:t>
      </w:r>
      <w:r w:rsidR="00D74FAA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>(</w:t>
      </w:r>
      <w:r w:rsidR="10BF1FA3" w:rsidRPr="495C5B50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>such as leaves, plants</w:t>
      </w:r>
      <w:r w:rsidR="78DA0664" w:rsidRPr="495C5B50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 xml:space="preserve"> and lawn clippings</w:t>
      </w:r>
      <w:r w:rsidR="00D74FAA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>)</w:t>
      </w:r>
      <w:r w:rsidR="63F14181" w:rsidRPr="495C5B50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 xml:space="preserve"> no longer go into your general rubbish bin.</w:t>
      </w:r>
      <w:r w:rsidR="6A45C456" w:rsidRPr="495C5B50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 xml:space="preserve"> This way, your food and garden organics can be turned into compost and mulch</w:t>
      </w:r>
      <w:r w:rsidR="0E1F8063" w:rsidRPr="495C5B50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 xml:space="preserve"> and used in </w:t>
      </w:r>
      <w:r w:rsidR="0E1F8063" w:rsidRPr="495C5B50">
        <w:rPr>
          <w:rFonts w:ascii="Arial" w:eastAsia="Arial" w:hAnsi="Arial" w:cs="Arial"/>
          <w:color w:val="000000" w:themeColor="text1"/>
          <w:sz w:val="24"/>
          <w:szCs w:val="24"/>
          <w:highlight w:val="lightGray"/>
          <w:lang w:val="en-AU"/>
        </w:rPr>
        <w:t>[</w:t>
      </w:r>
      <w:r w:rsidR="0E1F8063" w:rsidRPr="495C5B50">
        <w:rPr>
          <w:rFonts w:ascii="Arial" w:eastAsia="Arial" w:hAnsi="Arial" w:cs="Arial"/>
          <w:i/>
          <w:iCs/>
          <w:color w:val="000000" w:themeColor="text1"/>
          <w:sz w:val="24"/>
          <w:szCs w:val="24"/>
          <w:highlight w:val="lightGray"/>
          <w:lang w:val="en-AU"/>
        </w:rPr>
        <w:t>Insert:</w:t>
      </w:r>
      <w:r w:rsidR="0E1F8063" w:rsidRPr="495C5B50">
        <w:rPr>
          <w:rFonts w:ascii="Arial" w:eastAsia="Arial" w:hAnsi="Arial" w:cs="Arial"/>
          <w:color w:val="000000" w:themeColor="text1"/>
          <w:sz w:val="24"/>
          <w:szCs w:val="24"/>
          <w:highlight w:val="lightGray"/>
          <w:lang w:val="en-AU"/>
        </w:rPr>
        <w:t xml:space="preserve"> 1-2 examples</w:t>
      </w:r>
      <w:r w:rsidR="00750A1A">
        <w:rPr>
          <w:rFonts w:ascii="Arial" w:eastAsia="Arial" w:hAnsi="Arial" w:cs="Arial"/>
          <w:color w:val="000000" w:themeColor="text1"/>
          <w:sz w:val="24"/>
          <w:szCs w:val="24"/>
          <w:highlight w:val="lightGray"/>
          <w:lang w:val="en-AU"/>
        </w:rPr>
        <w:t xml:space="preserve"> from your area</w:t>
      </w:r>
      <w:r w:rsidR="0EA3B285" w:rsidRPr="495C5B50">
        <w:rPr>
          <w:rFonts w:ascii="Arial" w:eastAsia="Arial" w:hAnsi="Arial" w:cs="Arial"/>
          <w:color w:val="000000" w:themeColor="text1"/>
          <w:sz w:val="24"/>
          <w:szCs w:val="24"/>
          <w:highlight w:val="lightGray"/>
          <w:lang w:val="en-AU"/>
        </w:rPr>
        <w:t>]</w:t>
      </w:r>
      <w:r w:rsidR="48C90657" w:rsidRPr="495C5B50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>.</w:t>
      </w:r>
      <w:r w:rsidR="3D56C89D" w:rsidRPr="495C5B50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 xml:space="preserve"> </w:t>
      </w:r>
      <w:r w:rsidR="0B1AE84B" w:rsidRPr="495C5B50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 xml:space="preserve">This new </w:t>
      </w:r>
      <w:r w:rsidR="11817EAF" w:rsidRPr="495C5B50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>service also</w:t>
      </w:r>
      <w:r w:rsidR="0B1AE84B" w:rsidRPr="495C5B50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 xml:space="preserve"> helps </w:t>
      </w:r>
      <w:r w:rsidR="3D56C89D" w:rsidRPr="495C5B50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 xml:space="preserve">to reduce the amount of </w:t>
      </w:r>
      <w:r w:rsidR="676BE873" w:rsidRPr="495C5B50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 xml:space="preserve">household waste </w:t>
      </w:r>
      <w:r w:rsidR="3D56C89D" w:rsidRPr="495C5B50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>that ends up in landfill.</w:t>
      </w:r>
    </w:p>
    <w:p w14:paraId="161E3113" w14:textId="3365241E" w:rsidR="000B79D5" w:rsidRDefault="23A41B16" w:rsidP="495C5B50">
      <w:pPr>
        <w:spacing w:afterLines="142" w:after="340"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495C5B50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 xml:space="preserve">From the week commencing </w:t>
      </w:r>
      <w:r w:rsidRPr="495C5B50">
        <w:rPr>
          <w:rFonts w:ascii="Arial" w:eastAsia="Arial" w:hAnsi="Arial" w:cs="Arial"/>
          <w:color w:val="000000" w:themeColor="text1"/>
          <w:sz w:val="24"/>
          <w:szCs w:val="24"/>
          <w:highlight w:val="lightGray"/>
          <w:lang w:val="en-AU"/>
        </w:rPr>
        <w:t>[</w:t>
      </w:r>
      <w:r w:rsidRPr="495C5B50">
        <w:rPr>
          <w:rFonts w:ascii="Arial" w:eastAsia="Arial" w:hAnsi="Arial" w:cs="Arial"/>
          <w:i/>
          <w:iCs/>
          <w:color w:val="000000" w:themeColor="text1"/>
          <w:sz w:val="24"/>
          <w:szCs w:val="24"/>
          <w:highlight w:val="lightGray"/>
          <w:lang w:val="en-AU"/>
        </w:rPr>
        <w:t xml:space="preserve">Insert: </w:t>
      </w:r>
      <w:r w:rsidR="000E77FD" w:rsidRPr="000E77FD">
        <w:rPr>
          <w:rFonts w:ascii="Arial" w:eastAsia="Arial" w:hAnsi="Arial" w:cs="Arial"/>
          <w:color w:val="000000" w:themeColor="text1"/>
          <w:sz w:val="24"/>
          <w:szCs w:val="24"/>
          <w:highlight w:val="lightGray"/>
          <w:lang w:val="en-AU"/>
        </w:rPr>
        <w:t>D</w:t>
      </w:r>
      <w:r w:rsidRPr="000E77FD">
        <w:rPr>
          <w:rFonts w:ascii="Arial" w:eastAsia="Arial" w:hAnsi="Arial" w:cs="Arial"/>
          <w:color w:val="000000" w:themeColor="text1"/>
          <w:sz w:val="24"/>
          <w:szCs w:val="24"/>
          <w:highlight w:val="lightGray"/>
          <w:lang w:val="en-AU"/>
        </w:rPr>
        <w:t>ate</w:t>
      </w:r>
      <w:r w:rsidRPr="495C5B50">
        <w:rPr>
          <w:rFonts w:ascii="Arial" w:eastAsia="Arial" w:hAnsi="Arial" w:cs="Arial"/>
          <w:color w:val="000000" w:themeColor="text1"/>
          <w:sz w:val="24"/>
          <w:szCs w:val="24"/>
          <w:highlight w:val="lightGray"/>
          <w:lang w:val="en-AU"/>
        </w:rPr>
        <w:t>]</w:t>
      </w:r>
      <w:r w:rsidRPr="495C5B50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>,</w:t>
      </w:r>
      <w:r w:rsidR="0BA3DCE6" w:rsidRPr="495C5B50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 xml:space="preserve"> you </w:t>
      </w:r>
      <w:r w:rsidR="31185532" w:rsidRPr="495C5B50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 xml:space="preserve">also </w:t>
      </w:r>
      <w:r w:rsidR="0BA3DCE6" w:rsidRPr="495C5B50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 xml:space="preserve">need to separate your </w:t>
      </w:r>
      <w:r w:rsidR="244F9493" w:rsidRPr="495C5B50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 xml:space="preserve">glass bottles and jars from your mixed recycling and </w:t>
      </w:r>
      <w:r w:rsidR="141CBC8B" w:rsidRPr="495C5B50">
        <w:rPr>
          <w:rFonts w:ascii="Arial" w:eastAsia="Arial" w:hAnsi="Arial" w:cs="Arial"/>
          <w:color w:val="000000" w:themeColor="text1"/>
          <w:sz w:val="24"/>
          <w:szCs w:val="24"/>
          <w:highlight w:val="lightGray"/>
          <w:lang w:val="en-AU"/>
        </w:rPr>
        <w:t>[</w:t>
      </w:r>
      <w:r w:rsidR="141CBC8B" w:rsidRPr="495C5B50">
        <w:rPr>
          <w:rFonts w:ascii="Arial" w:eastAsia="Arial" w:hAnsi="Arial" w:cs="Arial"/>
          <w:i/>
          <w:iCs/>
          <w:color w:val="000000" w:themeColor="text1"/>
          <w:sz w:val="24"/>
          <w:szCs w:val="24"/>
          <w:highlight w:val="lightGray"/>
          <w:lang w:val="en-AU"/>
        </w:rPr>
        <w:t>Select:</w:t>
      </w:r>
      <w:r w:rsidR="141CBC8B" w:rsidRPr="495C5B50">
        <w:rPr>
          <w:rFonts w:ascii="Arial" w:eastAsia="Arial" w:hAnsi="Arial" w:cs="Arial"/>
          <w:color w:val="000000" w:themeColor="text1"/>
          <w:sz w:val="24"/>
          <w:szCs w:val="24"/>
          <w:highlight w:val="lightGray"/>
          <w:lang w:val="en-AU"/>
        </w:rPr>
        <w:t xml:space="preserve"> put them in your new purple bin </w:t>
      </w:r>
      <w:r w:rsidR="141CBC8B" w:rsidRPr="495C5B50">
        <w:rPr>
          <w:rFonts w:ascii="Arial" w:eastAsia="Arial" w:hAnsi="Arial" w:cs="Arial"/>
          <w:i/>
          <w:iCs/>
          <w:color w:val="000000" w:themeColor="text1"/>
          <w:sz w:val="24"/>
          <w:szCs w:val="24"/>
          <w:highlight w:val="lightGray"/>
          <w:lang w:val="en-AU"/>
        </w:rPr>
        <w:t>OR</w:t>
      </w:r>
      <w:r w:rsidR="141CBC8B" w:rsidRPr="495C5B50">
        <w:rPr>
          <w:rFonts w:ascii="Arial" w:eastAsia="Arial" w:hAnsi="Arial" w:cs="Arial"/>
          <w:color w:val="000000" w:themeColor="text1"/>
          <w:sz w:val="24"/>
          <w:szCs w:val="24"/>
          <w:highlight w:val="lightGray"/>
          <w:lang w:val="en-AU"/>
        </w:rPr>
        <w:t xml:space="preserve"> take them to </w:t>
      </w:r>
      <w:r w:rsidR="09C7F097" w:rsidRPr="495C5B50">
        <w:rPr>
          <w:rFonts w:ascii="Arial" w:eastAsia="Arial" w:hAnsi="Arial" w:cs="Arial"/>
          <w:color w:val="000000" w:themeColor="text1"/>
          <w:sz w:val="24"/>
          <w:szCs w:val="24"/>
          <w:highlight w:val="lightGray"/>
          <w:lang w:val="en-AU"/>
        </w:rPr>
        <w:t>one of the</w:t>
      </w:r>
      <w:r w:rsidR="141CBC8B" w:rsidRPr="495C5B50">
        <w:rPr>
          <w:rFonts w:ascii="Arial" w:eastAsia="Arial" w:hAnsi="Arial" w:cs="Arial"/>
          <w:color w:val="000000" w:themeColor="text1"/>
          <w:sz w:val="24"/>
          <w:szCs w:val="24"/>
          <w:highlight w:val="lightGray"/>
          <w:lang w:val="en-AU"/>
        </w:rPr>
        <w:t xml:space="preserve"> new drop-off </w:t>
      </w:r>
      <w:r w:rsidR="054E002A" w:rsidRPr="495C5B50">
        <w:rPr>
          <w:rFonts w:ascii="Arial" w:eastAsia="Arial" w:hAnsi="Arial" w:cs="Arial"/>
          <w:color w:val="000000" w:themeColor="text1"/>
          <w:sz w:val="24"/>
          <w:szCs w:val="24"/>
          <w:highlight w:val="lightGray"/>
          <w:lang w:val="en-AU"/>
        </w:rPr>
        <w:t>sites</w:t>
      </w:r>
      <w:r w:rsidR="79D5C587" w:rsidRPr="495C5B50">
        <w:rPr>
          <w:rFonts w:ascii="Arial" w:eastAsia="Arial" w:hAnsi="Arial" w:cs="Arial"/>
          <w:color w:val="000000" w:themeColor="text1"/>
          <w:sz w:val="24"/>
          <w:szCs w:val="24"/>
          <w:highlight w:val="lightGray"/>
          <w:lang w:val="en-AU"/>
        </w:rPr>
        <w:t>]</w:t>
      </w:r>
      <w:r w:rsidR="79D5C587" w:rsidRPr="495C5B50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>.</w:t>
      </w:r>
      <w:r w:rsidR="66C05E21" w:rsidRPr="495C5B50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 xml:space="preserve"> </w:t>
      </w:r>
    </w:p>
    <w:p w14:paraId="045F6B41" w14:textId="32DC747B" w:rsidR="000B79D5" w:rsidRDefault="12AE81EB" w:rsidP="495C5B50">
      <w:pPr>
        <w:spacing w:afterLines="142" w:after="340"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495C5B50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 xml:space="preserve">When glass is collected separately, more of it can be recycled effectively and turned into new </w:t>
      </w:r>
      <w:r w:rsidR="78D0A416" w:rsidRPr="495C5B50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 xml:space="preserve">items </w:t>
      </w:r>
      <w:r w:rsidR="7A836471" w:rsidRPr="495C5B50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 xml:space="preserve">such as </w:t>
      </w:r>
      <w:r w:rsidR="7A836471" w:rsidRPr="495C5B50">
        <w:rPr>
          <w:rFonts w:ascii="Arial" w:eastAsia="Arial" w:hAnsi="Arial" w:cs="Arial"/>
          <w:color w:val="000000" w:themeColor="text1"/>
          <w:sz w:val="24"/>
          <w:szCs w:val="24"/>
          <w:highlight w:val="lightGray"/>
          <w:lang w:val="en-AU"/>
        </w:rPr>
        <w:t>[</w:t>
      </w:r>
      <w:r w:rsidR="7A836471" w:rsidRPr="495C5B50">
        <w:rPr>
          <w:rFonts w:ascii="Arial" w:eastAsia="Arial" w:hAnsi="Arial" w:cs="Arial"/>
          <w:i/>
          <w:iCs/>
          <w:color w:val="000000" w:themeColor="text1"/>
          <w:sz w:val="24"/>
          <w:szCs w:val="24"/>
          <w:highlight w:val="lightGray"/>
          <w:lang w:val="en-AU"/>
        </w:rPr>
        <w:t>Insert:</w:t>
      </w:r>
      <w:r w:rsidR="7A836471" w:rsidRPr="495C5B50">
        <w:rPr>
          <w:rFonts w:ascii="Arial" w:eastAsia="Arial" w:hAnsi="Arial" w:cs="Arial"/>
          <w:color w:val="000000" w:themeColor="text1"/>
          <w:sz w:val="24"/>
          <w:szCs w:val="24"/>
          <w:highlight w:val="lightGray"/>
          <w:lang w:val="en-AU"/>
        </w:rPr>
        <w:t xml:space="preserve"> 1-2 examples</w:t>
      </w:r>
      <w:r w:rsidR="007F7B60">
        <w:rPr>
          <w:rFonts w:ascii="Arial" w:eastAsia="Arial" w:hAnsi="Arial" w:cs="Arial"/>
          <w:color w:val="000000" w:themeColor="text1"/>
          <w:sz w:val="24"/>
          <w:szCs w:val="24"/>
          <w:highlight w:val="lightGray"/>
          <w:lang w:val="en-AU"/>
        </w:rPr>
        <w:t xml:space="preserve"> from your area</w:t>
      </w:r>
      <w:r w:rsidR="7A836471" w:rsidRPr="495C5B50">
        <w:rPr>
          <w:rFonts w:ascii="Arial" w:eastAsia="Arial" w:hAnsi="Arial" w:cs="Arial"/>
          <w:color w:val="000000" w:themeColor="text1"/>
          <w:sz w:val="24"/>
          <w:szCs w:val="24"/>
          <w:highlight w:val="lightGray"/>
          <w:lang w:val="en-AU"/>
        </w:rPr>
        <w:t>]</w:t>
      </w:r>
      <w:r w:rsidR="7A836471" w:rsidRPr="495C5B50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>.</w:t>
      </w:r>
      <w:r w:rsidR="3F280834" w:rsidRPr="495C5B50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 xml:space="preserve"> </w:t>
      </w:r>
    </w:p>
    <w:p w14:paraId="351239ED" w14:textId="3E6D0AE5" w:rsidR="000B79D5" w:rsidRDefault="79FFD17B" w:rsidP="495C5B50">
      <w:pPr>
        <w:spacing w:afterLines="142" w:after="340"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495C5B50">
        <w:rPr>
          <w:rFonts w:ascii="Arial" w:eastAsia="Arial" w:hAnsi="Arial" w:cs="Arial"/>
          <w:color w:val="000000" w:themeColor="text1"/>
          <w:sz w:val="24"/>
          <w:szCs w:val="24"/>
        </w:rPr>
        <w:t>With the new services commencing, the frequency of your bin collections is also changing</w:t>
      </w:r>
      <w:r w:rsidR="358FA5D2" w:rsidRPr="495C5B50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7451090E" w14:textId="15205A5A" w:rsidR="000B79D5" w:rsidRDefault="0BA3DCE6" w:rsidP="495C5B50">
      <w:pPr>
        <w:spacing w:afterLines="142" w:after="340" w:line="276" w:lineRule="auto"/>
        <w:rPr>
          <w:rFonts w:ascii="Arial" w:eastAsia="Arial" w:hAnsi="Arial" w:cs="Arial"/>
          <w:color w:val="000000" w:themeColor="text1"/>
          <w:sz w:val="24"/>
          <w:szCs w:val="24"/>
          <w:lang w:val="en-AU"/>
        </w:rPr>
      </w:pPr>
      <w:r w:rsidRPr="495C5B50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lastRenderedPageBreak/>
        <w:t>Here is an overview of your new household waste and recycling system</w:t>
      </w:r>
      <w:r w:rsidR="20BC3A88" w:rsidRPr="495C5B50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Description w:val="This table provides information about the items for each bin or waste service."/>
      </w:tblPr>
      <w:tblGrid>
        <w:gridCol w:w="4050"/>
        <w:gridCol w:w="4845"/>
      </w:tblGrid>
      <w:tr w:rsidR="34DE94FF" w14:paraId="45F0B2D4" w14:textId="77777777" w:rsidTr="495C5B50">
        <w:trPr>
          <w:trHeight w:val="795"/>
        </w:trPr>
        <w:tc>
          <w:tcPr>
            <w:tcW w:w="4050" w:type="dxa"/>
          </w:tcPr>
          <w:p w14:paraId="1BAAA5F7" w14:textId="4BA37206" w:rsidR="34DE94FF" w:rsidRDefault="34DE94FF" w:rsidP="495C5B50">
            <w:pPr>
              <w:spacing w:before="60" w:after="6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495C5B50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AU"/>
              </w:rPr>
              <w:t>Bin colour or Waste service</w:t>
            </w:r>
          </w:p>
        </w:tc>
        <w:tc>
          <w:tcPr>
            <w:tcW w:w="4845" w:type="dxa"/>
          </w:tcPr>
          <w:p w14:paraId="5B7F002E" w14:textId="4200F00F" w:rsidR="34DE94FF" w:rsidRDefault="34DE94FF" w:rsidP="495C5B50">
            <w:pPr>
              <w:spacing w:before="60" w:after="6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495C5B50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AU"/>
              </w:rPr>
              <w:t>Examples of what can be put in</w:t>
            </w:r>
          </w:p>
          <w:p w14:paraId="1AD80185" w14:textId="794CB31B" w:rsidR="34DE94FF" w:rsidRDefault="34DE94FF" w:rsidP="495C5B50">
            <w:pPr>
              <w:spacing w:before="60" w:after="6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495C5B50">
              <w:rPr>
                <w:rFonts w:ascii="Arial" w:eastAsia="Arial" w:hAnsi="Arial" w:cs="Arial"/>
                <w:color w:val="000000" w:themeColor="text1"/>
                <w:sz w:val="24"/>
                <w:szCs w:val="24"/>
                <w:highlight w:val="lightGray"/>
                <w:lang w:val="en-AU"/>
              </w:rPr>
              <w:t>[</w:t>
            </w:r>
            <w:r w:rsidRPr="495C5B50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  <w:highlight w:val="lightGray"/>
                <w:lang w:val="en-AU"/>
              </w:rPr>
              <w:t>Reminder: Update this list as per note above</w:t>
            </w:r>
            <w:r w:rsidRPr="495C5B50">
              <w:rPr>
                <w:rFonts w:ascii="Arial" w:eastAsia="Arial" w:hAnsi="Arial" w:cs="Arial"/>
                <w:color w:val="000000" w:themeColor="text1"/>
                <w:sz w:val="24"/>
                <w:szCs w:val="24"/>
                <w:highlight w:val="lightGray"/>
                <w:lang w:val="en-AU"/>
              </w:rPr>
              <w:t>]</w:t>
            </w:r>
          </w:p>
        </w:tc>
      </w:tr>
      <w:tr w:rsidR="34DE94FF" w14:paraId="6C68A8EE" w14:textId="77777777" w:rsidTr="495C5B50">
        <w:trPr>
          <w:trHeight w:val="1410"/>
        </w:trPr>
        <w:tc>
          <w:tcPr>
            <w:tcW w:w="4050" w:type="dxa"/>
          </w:tcPr>
          <w:p w14:paraId="7348398D" w14:textId="7F2E009A" w:rsidR="34DE94FF" w:rsidRDefault="34DE94FF" w:rsidP="495C5B50">
            <w:pPr>
              <w:spacing w:before="60" w:after="60"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495C5B50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AU"/>
              </w:rPr>
              <w:t xml:space="preserve">New </w:t>
            </w:r>
            <w:r w:rsidRPr="495C5B50">
              <w:rPr>
                <w:rFonts w:ascii="Arial" w:eastAsia="Arial" w:hAnsi="Arial" w:cs="Arial"/>
                <w:color w:val="000000" w:themeColor="text1"/>
                <w:sz w:val="24"/>
                <w:szCs w:val="24"/>
                <w:highlight w:val="lightGray"/>
                <w:lang w:val="en-AU"/>
              </w:rPr>
              <w:t>[</w:t>
            </w:r>
            <w:r w:rsidRPr="495C5B50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  <w:highlight w:val="lightGray"/>
                <w:lang w:val="en-AU"/>
              </w:rPr>
              <w:t>Select:</w:t>
            </w:r>
            <w:r w:rsidRPr="495C5B50">
              <w:rPr>
                <w:rFonts w:ascii="Arial" w:eastAsia="Arial" w:hAnsi="Arial" w:cs="Arial"/>
                <w:color w:val="000000" w:themeColor="text1"/>
                <w:sz w:val="24"/>
                <w:szCs w:val="24"/>
                <w:highlight w:val="lightGray"/>
                <w:lang w:val="en-AU"/>
              </w:rPr>
              <w:t xml:space="preserve"> purple bin </w:t>
            </w:r>
            <w:r w:rsidRPr="495C5B50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  <w:highlight w:val="lightGray"/>
                <w:lang w:val="en-AU"/>
              </w:rPr>
              <w:t>OR</w:t>
            </w:r>
            <w:r w:rsidRPr="495C5B50">
              <w:rPr>
                <w:rFonts w:ascii="Arial" w:eastAsia="Arial" w:hAnsi="Arial" w:cs="Arial"/>
                <w:color w:val="000000" w:themeColor="text1"/>
                <w:sz w:val="24"/>
                <w:szCs w:val="24"/>
                <w:highlight w:val="lightGray"/>
                <w:lang w:val="en-AU"/>
              </w:rPr>
              <w:t xml:space="preserve"> drop-off </w:t>
            </w:r>
            <w:r w:rsidR="33FFCDF4" w:rsidRPr="495C5B50">
              <w:rPr>
                <w:rFonts w:ascii="Arial" w:eastAsia="Arial" w:hAnsi="Arial" w:cs="Arial"/>
                <w:color w:val="000000" w:themeColor="text1"/>
                <w:sz w:val="24"/>
                <w:szCs w:val="24"/>
                <w:highlight w:val="lightGray"/>
                <w:lang w:val="en-AU"/>
              </w:rPr>
              <w:t>service</w:t>
            </w:r>
            <w:r w:rsidRPr="495C5B50">
              <w:rPr>
                <w:rFonts w:ascii="Arial" w:eastAsia="Arial" w:hAnsi="Arial" w:cs="Arial"/>
                <w:color w:val="000000" w:themeColor="text1"/>
                <w:sz w:val="24"/>
                <w:szCs w:val="24"/>
                <w:highlight w:val="lightGray"/>
                <w:lang w:val="en-AU"/>
              </w:rPr>
              <w:t>]</w:t>
            </w:r>
            <w:r w:rsidRPr="495C5B50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AU"/>
              </w:rPr>
              <w:t xml:space="preserve"> for glass recycling</w:t>
            </w:r>
          </w:p>
          <w:p w14:paraId="66583DBB" w14:textId="1B929AF5" w:rsidR="34DE94FF" w:rsidRDefault="34DE94FF" w:rsidP="495C5B50">
            <w:pPr>
              <w:spacing w:before="60" w:after="60"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AU"/>
              </w:rPr>
            </w:pPr>
          </w:p>
          <w:p w14:paraId="65C615FF" w14:textId="00A14433" w:rsidR="07FDCDD9" w:rsidRDefault="3F623F07" w:rsidP="495C5B50">
            <w:pPr>
              <w:spacing w:before="60" w:after="60"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AU"/>
              </w:rPr>
            </w:pPr>
            <w:r w:rsidRPr="495C5B50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AU"/>
              </w:rPr>
              <w:t>Collected every</w:t>
            </w:r>
            <w:r w:rsidR="4901F8C4" w:rsidRPr="495C5B50">
              <w:rPr>
                <w:rFonts w:ascii="Arial" w:eastAsia="Arial" w:hAnsi="Arial" w:cs="Arial"/>
                <w:color w:val="000000" w:themeColor="text1"/>
                <w:sz w:val="24"/>
                <w:szCs w:val="24"/>
                <w:highlight w:val="lightGray"/>
                <w:lang w:val="en-AU"/>
              </w:rPr>
              <w:t xml:space="preserve"> [</w:t>
            </w:r>
            <w:r w:rsidR="4901F8C4" w:rsidRPr="495C5B50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  <w:highlight w:val="lightGray"/>
                <w:lang w:val="en-AU"/>
              </w:rPr>
              <w:t xml:space="preserve">Insert: </w:t>
            </w:r>
            <w:r w:rsidR="003F68A3" w:rsidRPr="003F68A3">
              <w:rPr>
                <w:rFonts w:ascii="Arial" w:eastAsia="Arial" w:hAnsi="Arial" w:cs="Arial"/>
                <w:color w:val="000000" w:themeColor="text1"/>
                <w:sz w:val="24"/>
                <w:szCs w:val="24"/>
                <w:highlight w:val="lightGray"/>
                <w:lang w:val="en-AU"/>
              </w:rPr>
              <w:t>F</w:t>
            </w:r>
            <w:r w:rsidR="4901F8C4" w:rsidRPr="003F68A3">
              <w:rPr>
                <w:rFonts w:ascii="Arial" w:eastAsia="Arial" w:hAnsi="Arial" w:cs="Arial"/>
                <w:color w:val="000000" w:themeColor="text1"/>
                <w:sz w:val="24"/>
                <w:szCs w:val="24"/>
                <w:highlight w:val="lightGray"/>
                <w:lang w:val="en-AU"/>
              </w:rPr>
              <w:t>requency</w:t>
            </w:r>
            <w:r w:rsidR="4901F8C4" w:rsidRPr="495C5B50">
              <w:rPr>
                <w:rFonts w:ascii="Arial" w:eastAsia="Arial" w:hAnsi="Arial" w:cs="Arial"/>
                <w:color w:val="000000" w:themeColor="text1"/>
                <w:sz w:val="24"/>
                <w:szCs w:val="24"/>
                <w:highlight w:val="lightGray"/>
                <w:lang w:val="en-AU"/>
              </w:rPr>
              <w:t>]</w:t>
            </w:r>
          </w:p>
        </w:tc>
        <w:tc>
          <w:tcPr>
            <w:tcW w:w="4845" w:type="dxa"/>
          </w:tcPr>
          <w:p w14:paraId="3E4E0722" w14:textId="27C21225" w:rsidR="34DE94FF" w:rsidRPr="00DF47E1" w:rsidRDefault="2D319A5F" w:rsidP="495C5B50">
            <w:pPr>
              <w:pStyle w:val="ListParagraph"/>
              <w:numPr>
                <w:ilvl w:val="0"/>
                <w:numId w:val="3"/>
              </w:numPr>
              <w:spacing w:before="60" w:after="60" w:line="276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lightGray"/>
              </w:rPr>
            </w:pPr>
            <w:r w:rsidRPr="00DF47E1">
              <w:rPr>
                <w:rFonts w:ascii="Arial" w:eastAsia="Arial" w:hAnsi="Arial" w:cs="Arial"/>
                <w:color w:val="000000" w:themeColor="text1"/>
                <w:sz w:val="24"/>
                <w:szCs w:val="24"/>
                <w:highlight w:val="lightGray"/>
                <w:lang w:val="en-AU"/>
              </w:rPr>
              <w:t>Glass bottles and jars for food and drinks such as for beer, cooking oil, pasta sauce and condiments</w:t>
            </w:r>
          </w:p>
          <w:p w14:paraId="433D7915" w14:textId="71C65955" w:rsidR="34DE94FF" w:rsidRPr="00DF47E1" w:rsidRDefault="2D319A5F" w:rsidP="495C5B50">
            <w:pPr>
              <w:pStyle w:val="ListParagraph"/>
              <w:numPr>
                <w:ilvl w:val="0"/>
                <w:numId w:val="3"/>
              </w:numPr>
              <w:spacing w:before="60" w:after="60" w:line="276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lightGray"/>
              </w:rPr>
            </w:pPr>
            <w:r w:rsidRPr="00DF47E1">
              <w:rPr>
                <w:rFonts w:ascii="Arial" w:eastAsia="Arial" w:hAnsi="Arial" w:cs="Arial"/>
                <w:color w:val="000000" w:themeColor="text1"/>
                <w:sz w:val="24"/>
                <w:szCs w:val="24"/>
                <w:highlight w:val="lightGray"/>
                <w:lang w:val="en-AU"/>
              </w:rPr>
              <w:t>Glass bottles and jars for medicine and toiletries</w:t>
            </w:r>
            <w:r w:rsidR="006B5E07">
              <w:rPr>
                <w:rFonts w:ascii="Arial" w:eastAsia="Arial" w:hAnsi="Arial" w:cs="Arial"/>
                <w:color w:val="000000" w:themeColor="text1"/>
                <w:sz w:val="24"/>
                <w:szCs w:val="24"/>
                <w:highlight w:val="lightGray"/>
                <w:lang w:val="en-AU"/>
              </w:rPr>
              <w:br/>
            </w:r>
          </w:p>
        </w:tc>
      </w:tr>
      <w:tr w:rsidR="34DE94FF" w14:paraId="1B813664" w14:textId="77777777" w:rsidTr="495C5B50">
        <w:trPr>
          <w:trHeight w:val="945"/>
        </w:trPr>
        <w:tc>
          <w:tcPr>
            <w:tcW w:w="4050" w:type="dxa"/>
          </w:tcPr>
          <w:p w14:paraId="162CC5FE" w14:textId="26151047" w:rsidR="34DE94FF" w:rsidRDefault="34DE94FF" w:rsidP="495C5B50">
            <w:pPr>
              <w:spacing w:after="60"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495C5B50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AU"/>
              </w:rPr>
              <w:t xml:space="preserve">New </w:t>
            </w:r>
            <w:r w:rsidRPr="495C5B50">
              <w:rPr>
                <w:rFonts w:ascii="Arial" w:eastAsia="Arial" w:hAnsi="Arial" w:cs="Arial"/>
                <w:color w:val="000000" w:themeColor="text1"/>
                <w:sz w:val="24"/>
                <w:szCs w:val="24"/>
                <w:highlight w:val="lightGray"/>
                <w:lang w:val="en-AU"/>
              </w:rPr>
              <w:t>[</w:t>
            </w:r>
            <w:r w:rsidRPr="495C5B50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  <w:highlight w:val="lightGray"/>
                <w:lang w:val="en-AU"/>
              </w:rPr>
              <w:t xml:space="preserve">Select: </w:t>
            </w:r>
            <w:r w:rsidRPr="495C5B50">
              <w:rPr>
                <w:rFonts w:ascii="Arial" w:eastAsia="Arial" w:hAnsi="Arial" w:cs="Arial"/>
                <w:color w:val="000000" w:themeColor="text1"/>
                <w:sz w:val="24"/>
                <w:szCs w:val="24"/>
                <w:highlight w:val="lightGray"/>
                <w:lang w:val="en-AU"/>
              </w:rPr>
              <w:t xml:space="preserve">green bin </w:t>
            </w:r>
            <w:r w:rsidRPr="495C5B50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  <w:highlight w:val="lightGray"/>
                <w:lang w:val="en-AU"/>
              </w:rPr>
              <w:t>OR</w:t>
            </w:r>
            <w:r w:rsidR="0D1B6C8D" w:rsidRPr="495C5B50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  <w:highlight w:val="lightGray"/>
                <w:lang w:val="en-AU"/>
              </w:rPr>
              <w:t xml:space="preserve"> </w:t>
            </w:r>
            <w:r w:rsidRPr="495C5B50">
              <w:rPr>
                <w:rFonts w:ascii="Arial" w:eastAsia="Arial" w:hAnsi="Arial" w:cs="Arial"/>
                <w:color w:val="000000" w:themeColor="text1"/>
                <w:sz w:val="24"/>
                <w:szCs w:val="24"/>
                <w:highlight w:val="lightGray"/>
                <w:lang w:val="en-AU"/>
              </w:rPr>
              <w:t>drop</w:t>
            </w:r>
            <w:r w:rsidR="3EFD675C" w:rsidRPr="495C5B50">
              <w:rPr>
                <w:rFonts w:ascii="Arial" w:eastAsia="Arial" w:hAnsi="Arial" w:cs="Arial"/>
                <w:color w:val="000000" w:themeColor="text1"/>
                <w:sz w:val="24"/>
                <w:szCs w:val="24"/>
                <w:highlight w:val="lightGray"/>
                <w:lang w:val="en-AU"/>
              </w:rPr>
              <w:t>-</w:t>
            </w:r>
            <w:r w:rsidRPr="495C5B50">
              <w:rPr>
                <w:rFonts w:ascii="Arial" w:eastAsia="Arial" w:hAnsi="Arial" w:cs="Arial"/>
                <w:color w:val="000000" w:themeColor="text1"/>
                <w:sz w:val="24"/>
                <w:szCs w:val="24"/>
                <w:highlight w:val="lightGray"/>
                <w:lang w:val="en-AU"/>
              </w:rPr>
              <w:t xml:space="preserve">off </w:t>
            </w:r>
            <w:r w:rsidR="0A7C8DAC" w:rsidRPr="495C5B50">
              <w:rPr>
                <w:rFonts w:ascii="Arial" w:eastAsia="Arial" w:hAnsi="Arial" w:cs="Arial"/>
                <w:color w:val="000000" w:themeColor="text1"/>
                <w:sz w:val="24"/>
                <w:szCs w:val="24"/>
                <w:highlight w:val="lightGray"/>
                <w:lang w:val="en-AU"/>
              </w:rPr>
              <w:t>service</w:t>
            </w:r>
            <w:r w:rsidRPr="495C5B50">
              <w:rPr>
                <w:rFonts w:ascii="Arial" w:eastAsia="Arial" w:hAnsi="Arial" w:cs="Arial"/>
                <w:color w:val="000000" w:themeColor="text1"/>
                <w:sz w:val="24"/>
                <w:szCs w:val="24"/>
                <w:highlight w:val="lightGray"/>
                <w:lang w:val="en-AU"/>
              </w:rPr>
              <w:t>]</w:t>
            </w:r>
            <w:r w:rsidRPr="495C5B50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AU"/>
              </w:rPr>
              <w:t xml:space="preserve"> for food and garden organics</w:t>
            </w:r>
          </w:p>
          <w:p w14:paraId="6C09EE22" w14:textId="7A218E66" w:rsidR="34DE94FF" w:rsidRDefault="34DE94FF" w:rsidP="495C5B50">
            <w:pPr>
              <w:spacing w:after="60"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AU"/>
              </w:rPr>
            </w:pPr>
          </w:p>
          <w:p w14:paraId="7D7DE6B7" w14:textId="3ED5053D" w:rsidR="021B6997" w:rsidRDefault="2BB4E063" w:rsidP="495C5B50">
            <w:pPr>
              <w:spacing w:after="60"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AU"/>
              </w:rPr>
            </w:pPr>
            <w:r w:rsidRPr="495C5B50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AU"/>
              </w:rPr>
              <w:t>Collected every</w:t>
            </w:r>
            <w:r w:rsidR="48EE443F" w:rsidRPr="495C5B50">
              <w:rPr>
                <w:rFonts w:ascii="Arial" w:eastAsia="Arial" w:hAnsi="Arial" w:cs="Arial"/>
                <w:color w:val="000000" w:themeColor="text1"/>
                <w:sz w:val="24"/>
                <w:szCs w:val="24"/>
                <w:highlight w:val="lightGray"/>
                <w:lang w:val="en-AU"/>
              </w:rPr>
              <w:t xml:space="preserve"> [</w:t>
            </w:r>
            <w:r w:rsidR="48EE443F" w:rsidRPr="495C5B50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  <w:highlight w:val="lightGray"/>
                <w:lang w:val="en-AU"/>
              </w:rPr>
              <w:t xml:space="preserve">Insert: </w:t>
            </w:r>
            <w:r w:rsidR="003F68A3" w:rsidRPr="003F68A3">
              <w:rPr>
                <w:rFonts w:ascii="Arial" w:eastAsia="Arial" w:hAnsi="Arial" w:cs="Arial"/>
                <w:color w:val="000000" w:themeColor="text1"/>
                <w:sz w:val="24"/>
                <w:szCs w:val="24"/>
                <w:highlight w:val="lightGray"/>
                <w:lang w:val="en-AU"/>
              </w:rPr>
              <w:t>F</w:t>
            </w:r>
            <w:r w:rsidR="48EE443F" w:rsidRPr="003F68A3">
              <w:rPr>
                <w:rFonts w:ascii="Arial" w:eastAsia="Arial" w:hAnsi="Arial" w:cs="Arial"/>
                <w:color w:val="000000" w:themeColor="text1"/>
                <w:sz w:val="24"/>
                <w:szCs w:val="24"/>
                <w:highlight w:val="lightGray"/>
                <w:lang w:val="en-AU"/>
              </w:rPr>
              <w:t>requency</w:t>
            </w:r>
            <w:r w:rsidR="48EE443F" w:rsidRPr="495C5B50">
              <w:rPr>
                <w:rFonts w:ascii="Arial" w:eastAsia="Arial" w:hAnsi="Arial" w:cs="Arial"/>
                <w:color w:val="000000" w:themeColor="text1"/>
                <w:sz w:val="24"/>
                <w:szCs w:val="24"/>
                <w:highlight w:val="lightGray"/>
                <w:lang w:val="en-AU"/>
              </w:rPr>
              <w:t>]</w:t>
            </w:r>
          </w:p>
          <w:p w14:paraId="48052185" w14:textId="0940CA47" w:rsidR="34DE94FF" w:rsidRDefault="34DE94FF" w:rsidP="495C5B50">
            <w:pPr>
              <w:spacing w:after="60"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4845" w:type="dxa"/>
          </w:tcPr>
          <w:p w14:paraId="724841DB" w14:textId="512F401E" w:rsidR="34DE94FF" w:rsidRPr="00DF47E1" w:rsidRDefault="2D319A5F" w:rsidP="495C5B50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lightGray"/>
              </w:rPr>
            </w:pPr>
            <w:r w:rsidRPr="00DF47E1">
              <w:rPr>
                <w:rFonts w:ascii="Arial" w:eastAsia="Arial" w:hAnsi="Arial" w:cs="Arial"/>
                <w:color w:val="000000" w:themeColor="text1"/>
                <w:sz w:val="24"/>
                <w:szCs w:val="24"/>
                <w:highlight w:val="lightGray"/>
                <w:lang w:val="en-AU"/>
              </w:rPr>
              <w:t xml:space="preserve">Fruit and vegetable scraps </w:t>
            </w:r>
          </w:p>
          <w:p w14:paraId="5238C96C" w14:textId="12FE9C56" w:rsidR="34DE94FF" w:rsidRPr="00DF47E1" w:rsidRDefault="2D319A5F" w:rsidP="495C5B50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lightGray"/>
              </w:rPr>
            </w:pPr>
            <w:r w:rsidRPr="00DF47E1">
              <w:rPr>
                <w:rFonts w:ascii="Arial" w:eastAsia="Arial" w:hAnsi="Arial" w:cs="Arial"/>
                <w:color w:val="000000" w:themeColor="text1"/>
                <w:sz w:val="24"/>
                <w:szCs w:val="24"/>
                <w:highlight w:val="lightGray"/>
                <w:lang w:val="en-AU"/>
              </w:rPr>
              <w:t>Meat, bones, seafood, and eggshells</w:t>
            </w:r>
          </w:p>
          <w:p w14:paraId="2E8E07B0" w14:textId="396A61CA" w:rsidR="34DE94FF" w:rsidRPr="00DF47E1" w:rsidRDefault="2D319A5F" w:rsidP="495C5B50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lightGray"/>
              </w:rPr>
            </w:pPr>
            <w:r w:rsidRPr="00DF47E1">
              <w:rPr>
                <w:rFonts w:ascii="Arial" w:eastAsia="Arial" w:hAnsi="Arial" w:cs="Arial"/>
                <w:color w:val="000000" w:themeColor="text1"/>
                <w:sz w:val="24"/>
                <w:szCs w:val="24"/>
                <w:highlight w:val="lightGray"/>
                <w:lang w:val="en-AU"/>
              </w:rPr>
              <w:t>Leaves, plants, twigs, and grass</w:t>
            </w:r>
          </w:p>
        </w:tc>
      </w:tr>
      <w:tr w:rsidR="34DE94FF" w14:paraId="167622C4" w14:textId="77777777" w:rsidTr="495C5B50">
        <w:trPr>
          <w:trHeight w:val="1455"/>
        </w:trPr>
        <w:tc>
          <w:tcPr>
            <w:tcW w:w="4050" w:type="dxa"/>
          </w:tcPr>
          <w:p w14:paraId="10FA4DE7" w14:textId="00564698" w:rsidR="34DE94FF" w:rsidRDefault="34DE94FF" w:rsidP="495C5B50">
            <w:pPr>
              <w:spacing w:after="60"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495C5B50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AU"/>
              </w:rPr>
              <w:t>Yellow bin for mixed recycling</w:t>
            </w:r>
          </w:p>
          <w:p w14:paraId="63CDC087" w14:textId="2FD50339" w:rsidR="34DE94FF" w:rsidRDefault="34DE94FF" w:rsidP="495C5B50">
            <w:pPr>
              <w:spacing w:after="60"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AU"/>
              </w:rPr>
            </w:pPr>
          </w:p>
          <w:p w14:paraId="1026AE8C" w14:textId="083D60DE" w:rsidR="181B7DD4" w:rsidRDefault="77A08DD4" w:rsidP="495C5B50">
            <w:pPr>
              <w:spacing w:after="60"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AU"/>
              </w:rPr>
            </w:pPr>
            <w:r w:rsidRPr="495C5B50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AU"/>
              </w:rPr>
              <w:t>Collected every</w:t>
            </w:r>
            <w:r w:rsidR="230BDDB7" w:rsidRPr="495C5B50">
              <w:rPr>
                <w:rFonts w:ascii="Arial" w:eastAsia="Arial" w:hAnsi="Arial" w:cs="Arial"/>
                <w:color w:val="000000" w:themeColor="text1"/>
                <w:sz w:val="24"/>
                <w:szCs w:val="24"/>
                <w:highlight w:val="lightGray"/>
                <w:lang w:val="en-AU"/>
              </w:rPr>
              <w:t xml:space="preserve"> [</w:t>
            </w:r>
            <w:r w:rsidR="230BDDB7" w:rsidRPr="495C5B50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  <w:highlight w:val="lightGray"/>
                <w:lang w:val="en-AU"/>
              </w:rPr>
              <w:t xml:space="preserve">Insert: </w:t>
            </w:r>
            <w:r w:rsidR="003F68A3" w:rsidRPr="003F68A3">
              <w:rPr>
                <w:rFonts w:ascii="Arial" w:eastAsia="Arial" w:hAnsi="Arial" w:cs="Arial"/>
                <w:color w:val="000000" w:themeColor="text1"/>
                <w:sz w:val="24"/>
                <w:szCs w:val="24"/>
                <w:highlight w:val="lightGray"/>
                <w:lang w:val="en-AU"/>
              </w:rPr>
              <w:t>F</w:t>
            </w:r>
            <w:r w:rsidR="230BDDB7" w:rsidRPr="003F68A3">
              <w:rPr>
                <w:rFonts w:ascii="Arial" w:eastAsia="Arial" w:hAnsi="Arial" w:cs="Arial"/>
                <w:color w:val="000000" w:themeColor="text1"/>
                <w:sz w:val="24"/>
                <w:szCs w:val="24"/>
                <w:highlight w:val="lightGray"/>
                <w:lang w:val="en-AU"/>
              </w:rPr>
              <w:t>requency</w:t>
            </w:r>
            <w:r w:rsidR="230BDDB7" w:rsidRPr="495C5B50">
              <w:rPr>
                <w:rFonts w:ascii="Arial" w:eastAsia="Arial" w:hAnsi="Arial" w:cs="Arial"/>
                <w:color w:val="000000" w:themeColor="text1"/>
                <w:sz w:val="24"/>
                <w:szCs w:val="24"/>
                <w:highlight w:val="lightGray"/>
                <w:lang w:val="en-AU"/>
              </w:rPr>
              <w:t>]</w:t>
            </w:r>
          </w:p>
        </w:tc>
        <w:tc>
          <w:tcPr>
            <w:tcW w:w="4845" w:type="dxa"/>
          </w:tcPr>
          <w:p w14:paraId="6509F29A" w14:textId="419CF6E8" w:rsidR="34DE94FF" w:rsidRPr="00DF47E1" w:rsidRDefault="2D319A5F" w:rsidP="495C5B5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lightGray"/>
              </w:rPr>
            </w:pPr>
            <w:r w:rsidRPr="00DF47E1">
              <w:rPr>
                <w:rFonts w:ascii="Arial" w:eastAsia="Arial" w:hAnsi="Arial" w:cs="Arial"/>
                <w:color w:val="000000" w:themeColor="text1"/>
                <w:sz w:val="24"/>
                <w:szCs w:val="24"/>
                <w:highlight w:val="lightGray"/>
                <w:lang w:val="en-AU"/>
              </w:rPr>
              <w:t>Accepted hard plastic such as [</w:t>
            </w:r>
            <w:r w:rsidRPr="00B16DF6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  <w:highlight w:val="lightGray"/>
                <w:lang w:val="en-AU"/>
              </w:rPr>
              <w:t>Insert relevant term, such as:</w:t>
            </w:r>
            <w:r w:rsidRPr="00DF47E1">
              <w:rPr>
                <w:rFonts w:ascii="Arial" w:eastAsia="Arial" w:hAnsi="Arial" w:cs="Arial"/>
                <w:color w:val="000000" w:themeColor="text1"/>
                <w:sz w:val="24"/>
                <w:szCs w:val="24"/>
                <w:highlight w:val="lightGray"/>
                <w:lang w:val="en-AU"/>
              </w:rPr>
              <w:t xml:space="preserve"> plastic bottles and containers] </w:t>
            </w:r>
          </w:p>
          <w:p w14:paraId="1589FBA1" w14:textId="5A08F994" w:rsidR="34DE94FF" w:rsidRPr="00DF47E1" w:rsidRDefault="2D319A5F" w:rsidP="495C5B5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lightGray"/>
              </w:rPr>
            </w:pPr>
            <w:r w:rsidRPr="00DF47E1">
              <w:rPr>
                <w:rFonts w:ascii="Arial" w:eastAsia="Arial" w:hAnsi="Arial" w:cs="Arial"/>
                <w:color w:val="000000" w:themeColor="text1"/>
                <w:sz w:val="24"/>
                <w:szCs w:val="24"/>
                <w:highlight w:val="lightGray"/>
                <w:lang w:val="en-AU"/>
              </w:rPr>
              <w:t xml:space="preserve">Aluminium cans, </w:t>
            </w:r>
            <w:proofErr w:type="gramStart"/>
            <w:r w:rsidRPr="00DF47E1">
              <w:rPr>
                <w:rFonts w:ascii="Arial" w:eastAsia="Arial" w:hAnsi="Arial" w:cs="Arial"/>
                <w:color w:val="000000" w:themeColor="text1"/>
                <w:sz w:val="24"/>
                <w:szCs w:val="24"/>
                <w:highlight w:val="lightGray"/>
                <w:lang w:val="en-AU"/>
              </w:rPr>
              <w:t>trays</w:t>
            </w:r>
            <w:proofErr w:type="gramEnd"/>
            <w:r w:rsidRPr="00DF47E1">
              <w:rPr>
                <w:rFonts w:ascii="Arial" w:eastAsia="Arial" w:hAnsi="Arial" w:cs="Arial"/>
                <w:color w:val="000000" w:themeColor="text1"/>
                <w:sz w:val="24"/>
                <w:szCs w:val="24"/>
                <w:highlight w:val="lightGray"/>
                <w:lang w:val="en-AU"/>
              </w:rPr>
              <w:t xml:space="preserve"> and foil </w:t>
            </w:r>
          </w:p>
          <w:p w14:paraId="20893F32" w14:textId="340F4380" w:rsidR="34DE94FF" w:rsidRPr="00DF47E1" w:rsidRDefault="2D319A5F" w:rsidP="495C5B5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lightGray"/>
              </w:rPr>
            </w:pPr>
            <w:r w:rsidRPr="00DF47E1">
              <w:rPr>
                <w:rFonts w:ascii="Arial" w:eastAsia="Arial" w:hAnsi="Arial" w:cs="Arial"/>
                <w:color w:val="000000" w:themeColor="text1"/>
                <w:sz w:val="24"/>
                <w:szCs w:val="24"/>
                <w:highlight w:val="lightGray"/>
                <w:lang w:val="en-AU"/>
              </w:rPr>
              <w:t>Paper and cardboard</w:t>
            </w:r>
            <w:r w:rsidR="00B16DF6">
              <w:rPr>
                <w:rFonts w:ascii="Arial" w:eastAsia="Arial" w:hAnsi="Arial" w:cs="Arial"/>
                <w:color w:val="000000" w:themeColor="text1"/>
                <w:sz w:val="24"/>
                <w:szCs w:val="24"/>
                <w:highlight w:val="lightGray"/>
                <w:lang w:val="en-AU"/>
              </w:rPr>
              <w:br/>
            </w:r>
          </w:p>
        </w:tc>
      </w:tr>
      <w:tr w:rsidR="34DE94FF" w14:paraId="373B7F76" w14:textId="77777777" w:rsidTr="495C5B50">
        <w:trPr>
          <w:trHeight w:val="945"/>
        </w:trPr>
        <w:tc>
          <w:tcPr>
            <w:tcW w:w="4050" w:type="dxa"/>
          </w:tcPr>
          <w:p w14:paraId="57DB566D" w14:textId="3F689CD2" w:rsidR="34DE94FF" w:rsidRDefault="34DE94FF" w:rsidP="495C5B50">
            <w:pPr>
              <w:spacing w:after="60"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495C5B50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AU"/>
              </w:rPr>
              <w:t>Red bin for general rubbish</w:t>
            </w:r>
          </w:p>
          <w:p w14:paraId="6BB7191D" w14:textId="03DA7537" w:rsidR="34DE94FF" w:rsidRDefault="34DE94FF" w:rsidP="495C5B50">
            <w:pPr>
              <w:spacing w:after="60"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AU"/>
              </w:rPr>
            </w:pPr>
          </w:p>
          <w:p w14:paraId="59CE30C3" w14:textId="37FAFA66" w:rsidR="34DE94FF" w:rsidRDefault="3E2125AC" w:rsidP="495C5B50">
            <w:pPr>
              <w:spacing w:after="60"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AU"/>
              </w:rPr>
            </w:pPr>
            <w:r w:rsidRPr="495C5B50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AU"/>
              </w:rPr>
              <w:t>Collected every</w:t>
            </w:r>
            <w:r w:rsidR="7E5AB9F4" w:rsidRPr="495C5B50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AU"/>
              </w:rPr>
              <w:t xml:space="preserve"> </w:t>
            </w:r>
            <w:r w:rsidR="7F5641E5" w:rsidRPr="495C5B50">
              <w:rPr>
                <w:rFonts w:ascii="Arial" w:eastAsia="Arial" w:hAnsi="Arial" w:cs="Arial"/>
                <w:color w:val="000000" w:themeColor="text1"/>
                <w:sz w:val="24"/>
                <w:szCs w:val="24"/>
                <w:highlight w:val="lightGray"/>
                <w:lang w:val="en-AU"/>
              </w:rPr>
              <w:t>[</w:t>
            </w:r>
            <w:r w:rsidR="7F5641E5" w:rsidRPr="495C5B50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  <w:highlight w:val="lightGray"/>
                <w:lang w:val="en-AU"/>
              </w:rPr>
              <w:t xml:space="preserve">Insert: </w:t>
            </w:r>
            <w:r w:rsidR="003F68A3" w:rsidRPr="003F68A3">
              <w:rPr>
                <w:rFonts w:ascii="Arial" w:eastAsia="Arial" w:hAnsi="Arial" w:cs="Arial"/>
                <w:color w:val="000000" w:themeColor="text1"/>
                <w:sz w:val="24"/>
                <w:szCs w:val="24"/>
                <w:highlight w:val="lightGray"/>
                <w:lang w:val="en-AU"/>
              </w:rPr>
              <w:t>F</w:t>
            </w:r>
            <w:r w:rsidR="7F5641E5" w:rsidRPr="003F68A3">
              <w:rPr>
                <w:rFonts w:ascii="Arial" w:eastAsia="Arial" w:hAnsi="Arial" w:cs="Arial"/>
                <w:color w:val="000000" w:themeColor="text1"/>
                <w:sz w:val="24"/>
                <w:szCs w:val="24"/>
                <w:highlight w:val="lightGray"/>
                <w:lang w:val="en-AU"/>
              </w:rPr>
              <w:t>requency</w:t>
            </w:r>
            <w:r w:rsidR="7F5641E5" w:rsidRPr="495C5B50">
              <w:rPr>
                <w:rFonts w:ascii="Arial" w:eastAsia="Arial" w:hAnsi="Arial" w:cs="Arial"/>
                <w:color w:val="000000" w:themeColor="text1"/>
                <w:sz w:val="24"/>
                <w:szCs w:val="24"/>
                <w:highlight w:val="lightGray"/>
                <w:lang w:val="en-AU"/>
              </w:rPr>
              <w:t>]</w:t>
            </w:r>
          </w:p>
        </w:tc>
        <w:tc>
          <w:tcPr>
            <w:tcW w:w="4845" w:type="dxa"/>
          </w:tcPr>
          <w:p w14:paraId="59DF946C" w14:textId="7153602D" w:rsidR="34DE94FF" w:rsidRPr="00DF47E1" w:rsidRDefault="54246987" w:rsidP="495C5B50">
            <w:pPr>
              <w:pStyle w:val="ListParagraph"/>
              <w:numPr>
                <w:ilvl w:val="0"/>
                <w:numId w:val="1"/>
              </w:numPr>
              <w:spacing w:after="60" w:line="276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lightGray"/>
              </w:rPr>
            </w:pPr>
            <w:r w:rsidRPr="00DF47E1">
              <w:rPr>
                <w:rFonts w:ascii="Arial" w:eastAsia="Arial" w:hAnsi="Arial" w:cs="Arial"/>
                <w:color w:val="000000" w:themeColor="text1"/>
                <w:sz w:val="24"/>
                <w:szCs w:val="24"/>
                <w:highlight w:val="lightGray"/>
                <w:lang w:val="en-AU"/>
              </w:rPr>
              <w:t>Broken glassware and crockery</w:t>
            </w:r>
          </w:p>
          <w:p w14:paraId="4B26C427" w14:textId="458F619A" w:rsidR="34DE94FF" w:rsidRPr="00DF47E1" w:rsidRDefault="2D319A5F" w:rsidP="495C5B50">
            <w:pPr>
              <w:pStyle w:val="ListParagraph"/>
              <w:numPr>
                <w:ilvl w:val="0"/>
                <w:numId w:val="1"/>
              </w:numPr>
              <w:spacing w:after="60" w:line="276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lightGray"/>
              </w:rPr>
            </w:pPr>
            <w:r w:rsidRPr="00DF47E1">
              <w:rPr>
                <w:rFonts w:ascii="Arial" w:eastAsia="Arial" w:hAnsi="Arial" w:cs="Arial"/>
                <w:color w:val="000000" w:themeColor="text1"/>
                <w:sz w:val="24"/>
                <w:szCs w:val="24"/>
                <w:highlight w:val="lightGray"/>
                <w:lang w:val="en-AU"/>
              </w:rPr>
              <w:t>Nappies and wet wipes</w:t>
            </w:r>
          </w:p>
          <w:p w14:paraId="7D9FB59F" w14:textId="25B132ED" w:rsidR="34DE94FF" w:rsidRPr="00DF47E1" w:rsidRDefault="54246987" w:rsidP="495C5B50">
            <w:pPr>
              <w:pStyle w:val="ListParagraph"/>
              <w:numPr>
                <w:ilvl w:val="0"/>
                <w:numId w:val="1"/>
              </w:numPr>
              <w:spacing w:after="60" w:line="276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lightGray"/>
              </w:rPr>
            </w:pPr>
            <w:r w:rsidRPr="00DF47E1">
              <w:rPr>
                <w:rFonts w:ascii="Arial" w:eastAsia="Arial" w:hAnsi="Arial" w:cs="Arial"/>
                <w:color w:val="000000" w:themeColor="text1"/>
                <w:sz w:val="24"/>
                <w:szCs w:val="24"/>
                <w:highlight w:val="lightGray"/>
                <w:lang w:val="en-AU"/>
              </w:rPr>
              <w:t>Kitty litter and animal droppings</w:t>
            </w:r>
          </w:p>
        </w:tc>
      </w:tr>
    </w:tbl>
    <w:p w14:paraId="12FB13D8" w14:textId="578051B5" w:rsidR="000B79D5" w:rsidRDefault="000B79D5" w:rsidP="495C5B50">
      <w:pPr>
        <w:spacing w:afterLines="142" w:after="340" w:line="276" w:lineRule="auto"/>
        <w:rPr>
          <w:rFonts w:ascii="Arial" w:eastAsia="Arial" w:hAnsi="Arial" w:cs="Arial"/>
          <w:color w:val="000000" w:themeColor="text1"/>
          <w:sz w:val="24"/>
          <w:szCs w:val="24"/>
          <w:lang w:val="en-AU"/>
        </w:rPr>
      </w:pPr>
    </w:p>
    <w:p w14:paraId="742AC5A9" w14:textId="17F0BBCC" w:rsidR="000B79D5" w:rsidRDefault="7FC1A0A3" w:rsidP="495C5B50">
      <w:pPr>
        <w:spacing w:afterLines="142" w:after="340"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495C5B50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 xml:space="preserve">You </w:t>
      </w:r>
      <w:r w:rsidR="3B719329" w:rsidRPr="495C5B50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 xml:space="preserve">should </w:t>
      </w:r>
      <w:r w:rsidRPr="495C5B50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 xml:space="preserve">have received an </w:t>
      </w:r>
      <w:r w:rsidR="0BA3DCE6" w:rsidRPr="495C5B50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>information kit</w:t>
      </w:r>
      <w:r w:rsidR="7AD16E17" w:rsidRPr="495C5B50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 xml:space="preserve"> </w:t>
      </w:r>
      <w:r w:rsidR="0BA3DCE6" w:rsidRPr="495C5B50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>with your new bins</w:t>
      </w:r>
      <w:r w:rsidR="79DF3C61" w:rsidRPr="495C5B50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 xml:space="preserve">, which has everything you need to </w:t>
      </w:r>
      <w:r w:rsidR="2F675592" w:rsidRPr="495C5B50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>help you recycle correctly</w:t>
      </w:r>
      <w:r w:rsidR="0BA3DCE6" w:rsidRPr="495C5B50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>.</w:t>
      </w:r>
      <w:r w:rsidR="65E5BF77" w:rsidRPr="495C5B50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 xml:space="preserve"> </w:t>
      </w:r>
      <w:r w:rsidR="0BA3DCE6" w:rsidRPr="495C5B50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 xml:space="preserve">If you haven’t received your information kit, please contact </w:t>
      </w:r>
      <w:r w:rsidR="0BA3DCE6" w:rsidRPr="495C5B50">
        <w:rPr>
          <w:rFonts w:ascii="Arial" w:eastAsia="Arial" w:hAnsi="Arial" w:cs="Arial"/>
          <w:color w:val="000000" w:themeColor="text1"/>
          <w:sz w:val="24"/>
          <w:szCs w:val="24"/>
          <w:highlight w:val="lightGray"/>
          <w:lang w:val="en-AU"/>
        </w:rPr>
        <w:t>[</w:t>
      </w:r>
      <w:r w:rsidR="0BA3DCE6" w:rsidRPr="495C5B50">
        <w:rPr>
          <w:rFonts w:ascii="Arial" w:eastAsia="Arial" w:hAnsi="Arial" w:cs="Arial"/>
          <w:i/>
          <w:iCs/>
          <w:color w:val="000000" w:themeColor="text1"/>
          <w:sz w:val="24"/>
          <w:szCs w:val="24"/>
          <w:highlight w:val="lightGray"/>
          <w:lang w:val="en-AU"/>
        </w:rPr>
        <w:t>Insert</w:t>
      </w:r>
      <w:r w:rsidR="0BA3DCE6" w:rsidRPr="495C5B50">
        <w:rPr>
          <w:rFonts w:ascii="Arial" w:eastAsia="Arial" w:hAnsi="Arial" w:cs="Arial"/>
          <w:color w:val="000000" w:themeColor="text1"/>
          <w:sz w:val="24"/>
          <w:szCs w:val="24"/>
          <w:highlight w:val="lightGray"/>
          <w:lang w:val="en-AU"/>
        </w:rPr>
        <w:t>: Contact details]</w:t>
      </w:r>
      <w:r w:rsidR="0BA3DCE6" w:rsidRPr="495C5B50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>.</w:t>
      </w:r>
    </w:p>
    <w:p w14:paraId="7F191971" w14:textId="4B210427" w:rsidR="000B79D5" w:rsidRDefault="0D6FDC4B" w:rsidP="495C5B50">
      <w:pPr>
        <w:spacing w:afterLines="142" w:after="340"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495C5B50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>F</w:t>
      </w:r>
      <w:r w:rsidR="0BA3DCE6" w:rsidRPr="495C5B50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 xml:space="preserve">or more information, please visit our website, </w:t>
      </w:r>
      <w:r w:rsidR="0BA3DCE6" w:rsidRPr="495C5B50">
        <w:rPr>
          <w:rFonts w:ascii="Arial" w:eastAsia="Arial" w:hAnsi="Arial" w:cs="Arial"/>
          <w:color w:val="000000" w:themeColor="text1"/>
          <w:sz w:val="24"/>
          <w:szCs w:val="24"/>
          <w:highlight w:val="lightGray"/>
          <w:lang w:val="en-AU"/>
        </w:rPr>
        <w:t>[</w:t>
      </w:r>
      <w:r w:rsidR="0BA3DCE6" w:rsidRPr="495C5B50">
        <w:rPr>
          <w:rFonts w:ascii="Arial" w:eastAsia="Arial" w:hAnsi="Arial" w:cs="Arial"/>
          <w:i/>
          <w:iCs/>
          <w:color w:val="000000" w:themeColor="text1"/>
          <w:sz w:val="24"/>
          <w:szCs w:val="24"/>
          <w:highlight w:val="lightGray"/>
          <w:lang w:val="en-AU"/>
        </w:rPr>
        <w:t>Insert</w:t>
      </w:r>
      <w:r w:rsidR="0BA3DCE6" w:rsidRPr="495C5B50">
        <w:rPr>
          <w:rFonts w:ascii="Arial" w:eastAsia="Arial" w:hAnsi="Arial" w:cs="Arial"/>
          <w:color w:val="000000" w:themeColor="text1"/>
          <w:sz w:val="24"/>
          <w:szCs w:val="24"/>
          <w:highlight w:val="lightGray"/>
          <w:lang w:val="en-AU"/>
        </w:rPr>
        <w:t>: Website link, QR code or both]</w:t>
      </w:r>
      <w:r w:rsidR="0BA3DCE6" w:rsidRPr="495C5B50">
        <w:rPr>
          <w:rFonts w:ascii="Arial" w:eastAsia="Arial" w:hAnsi="Arial" w:cs="Arial"/>
          <w:color w:val="000000" w:themeColor="text1"/>
          <w:sz w:val="24"/>
          <w:szCs w:val="24"/>
          <w:lang w:val="en-AU"/>
        </w:rPr>
        <w:t>.</w:t>
      </w:r>
    </w:p>
    <w:p w14:paraId="2C078E63" w14:textId="33BD6C0F" w:rsidR="000B79D5" w:rsidRDefault="000B79D5" w:rsidP="495C5B50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sectPr w:rsidR="000B7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3C234" w14:textId="77777777" w:rsidR="001037E2" w:rsidRDefault="001037E2" w:rsidP="001C4E4A">
      <w:pPr>
        <w:spacing w:after="0" w:line="240" w:lineRule="auto"/>
      </w:pPr>
      <w:r>
        <w:separator/>
      </w:r>
    </w:p>
  </w:endnote>
  <w:endnote w:type="continuationSeparator" w:id="0">
    <w:p w14:paraId="6DAFE0C8" w14:textId="77777777" w:rsidR="001037E2" w:rsidRDefault="001037E2" w:rsidP="001C4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44EF0" w14:textId="77777777" w:rsidR="001037E2" w:rsidRDefault="001037E2" w:rsidP="001C4E4A">
      <w:pPr>
        <w:spacing w:after="0" w:line="240" w:lineRule="auto"/>
      </w:pPr>
      <w:r>
        <w:separator/>
      </w:r>
    </w:p>
  </w:footnote>
  <w:footnote w:type="continuationSeparator" w:id="0">
    <w:p w14:paraId="6911FDAA" w14:textId="77777777" w:rsidR="001037E2" w:rsidRDefault="001037E2" w:rsidP="001C4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81608"/>
    <w:multiLevelType w:val="hybridMultilevel"/>
    <w:tmpl w:val="BE7057BA"/>
    <w:lvl w:ilvl="0" w:tplc="D632D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227E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58FF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4EE8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F44D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4A1A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8C95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ACD0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DC28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4054"/>
    <w:multiLevelType w:val="hybridMultilevel"/>
    <w:tmpl w:val="24F05B8E"/>
    <w:lvl w:ilvl="0" w:tplc="D696F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F85C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D4AF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033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FEA5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FEAB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FE8A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145E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C2FC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57ED7"/>
    <w:multiLevelType w:val="hybridMultilevel"/>
    <w:tmpl w:val="CA56C180"/>
    <w:lvl w:ilvl="0" w:tplc="EC622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8C50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BA0C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86A3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82EA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18FD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5CF8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EEE7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1C2A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558F4"/>
    <w:multiLevelType w:val="hybridMultilevel"/>
    <w:tmpl w:val="C5828CC8"/>
    <w:lvl w:ilvl="0" w:tplc="4B8CB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5E39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1286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0424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347B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A6E3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8CDF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DE3E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128E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1DB9479"/>
    <w:rsid w:val="000B79D5"/>
    <w:rsid w:val="000C1A1E"/>
    <w:rsid w:val="000E2325"/>
    <w:rsid w:val="000E77FD"/>
    <w:rsid w:val="001037E2"/>
    <w:rsid w:val="00117621"/>
    <w:rsid w:val="00142A6A"/>
    <w:rsid w:val="00186C61"/>
    <w:rsid w:val="001C4E4A"/>
    <w:rsid w:val="001D0905"/>
    <w:rsid w:val="001F3A75"/>
    <w:rsid w:val="00213BFD"/>
    <w:rsid w:val="00316072"/>
    <w:rsid w:val="00344E44"/>
    <w:rsid w:val="00347DB4"/>
    <w:rsid w:val="00397D40"/>
    <w:rsid w:val="003C424E"/>
    <w:rsid w:val="003C5D39"/>
    <w:rsid w:val="003F0D6E"/>
    <w:rsid w:val="003F68A3"/>
    <w:rsid w:val="003F77DD"/>
    <w:rsid w:val="00410409"/>
    <w:rsid w:val="004140C8"/>
    <w:rsid w:val="00424E57"/>
    <w:rsid w:val="004C7470"/>
    <w:rsid w:val="004F54A9"/>
    <w:rsid w:val="00534C4E"/>
    <w:rsid w:val="005855B6"/>
    <w:rsid w:val="005C277F"/>
    <w:rsid w:val="00641456"/>
    <w:rsid w:val="006A37B5"/>
    <w:rsid w:val="006B5E07"/>
    <w:rsid w:val="006D1EC2"/>
    <w:rsid w:val="006F4674"/>
    <w:rsid w:val="00750A1A"/>
    <w:rsid w:val="007B02F2"/>
    <w:rsid w:val="007F7B60"/>
    <w:rsid w:val="00810AF1"/>
    <w:rsid w:val="0082FD2E"/>
    <w:rsid w:val="0085369D"/>
    <w:rsid w:val="008A7283"/>
    <w:rsid w:val="008E5435"/>
    <w:rsid w:val="00916D73"/>
    <w:rsid w:val="00932BA5"/>
    <w:rsid w:val="00985737"/>
    <w:rsid w:val="009B099D"/>
    <w:rsid w:val="00A072E0"/>
    <w:rsid w:val="00A73B73"/>
    <w:rsid w:val="00AA5D44"/>
    <w:rsid w:val="00AB17CC"/>
    <w:rsid w:val="00AC5B77"/>
    <w:rsid w:val="00AD3612"/>
    <w:rsid w:val="00B1451B"/>
    <w:rsid w:val="00B16DF6"/>
    <w:rsid w:val="00B55017"/>
    <w:rsid w:val="00B55152"/>
    <w:rsid w:val="00BE4E4E"/>
    <w:rsid w:val="00BF09C7"/>
    <w:rsid w:val="00C90F35"/>
    <w:rsid w:val="00CD632B"/>
    <w:rsid w:val="00D74FAA"/>
    <w:rsid w:val="00DB4237"/>
    <w:rsid w:val="00DF47E1"/>
    <w:rsid w:val="00E14008"/>
    <w:rsid w:val="00ED1535"/>
    <w:rsid w:val="00EE1BF2"/>
    <w:rsid w:val="00F13D01"/>
    <w:rsid w:val="00F14E9C"/>
    <w:rsid w:val="00F330A9"/>
    <w:rsid w:val="00F613D1"/>
    <w:rsid w:val="00F71101"/>
    <w:rsid w:val="00FA0C47"/>
    <w:rsid w:val="00FC07BB"/>
    <w:rsid w:val="00FE5FAA"/>
    <w:rsid w:val="01274293"/>
    <w:rsid w:val="015026DA"/>
    <w:rsid w:val="021B6997"/>
    <w:rsid w:val="023F7E0A"/>
    <w:rsid w:val="026E74AF"/>
    <w:rsid w:val="029A1B93"/>
    <w:rsid w:val="03FECFA5"/>
    <w:rsid w:val="04BB464B"/>
    <w:rsid w:val="0537E675"/>
    <w:rsid w:val="0547983C"/>
    <w:rsid w:val="054E002A"/>
    <w:rsid w:val="05C98E39"/>
    <w:rsid w:val="05D1BC55"/>
    <w:rsid w:val="0648152C"/>
    <w:rsid w:val="067D612B"/>
    <w:rsid w:val="070B6749"/>
    <w:rsid w:val="073AF566"/>
    <w:rsid w:val="079A454A"/>
    <w:rsid w:val="07FDCDD9"/>
    <w:rsid w:val="0871F308"/>
    <w:rsid w:val="0953B32A"/>
    <w:rsid w:val="09563A59"/>
    <w:rsid w:val="09C7F097"/>
    <w:rsid w:val="0A7C8DAC"/>
    <w:rsid w:val="0B1AE84B"/>
    <w:rsid w:val="0BA3DCE6"/>
    <w:rsid w:val="0CD37A52"/>
    <w:rsid w:val="0D1B6C8D"/>
    <w:rsid w:val="0D52B7D1"/>
    <w:rsid w:val="0D6FDC4B"/>
    <w:rsid w:val="0D8669A3"/>
    <w:rsid w:val="0E1F8063"/>
    <w:rsid w:val="0EA3B285"/>
    <w:rsid w:val="0EB9C9F8"/>
    <w:rsid w:val="10080608"/>
    <w:rsid w:val="1063DC90"/>
    <w:rsid w:val="10BF1FA3"/>
    <w:rsid w:val="1117AE9A"/>
    <w:rsid w:val="11817EAF"/>
    <w:rsid w:val="11970094"/>
    <w:rsid w:val="11979B9E"/>
    <w:rsid w:val="11CB435F"/>
    <w:rsid w:val="11FFACF1"/>
    <w:rsid w:val="123269BF"/>
    <w:rsid w:val="12AE81EB"/>
    <w:rsid w:val="13B6B838"/>
    <w:rsid w:val="13F53DEA"/>
    <w:rsid w:val="1405DF47"/>
    <w:rsid w:val="14119510"/>
    <w:rsid w:val="141CBC8B"/>
    <w:rsid w:val="142E9143"/>
    <w:rsid w:val="15187BAE"/>
    <w:rsid w:val="15374DB3"/>
    <w:rsid w:val="16F2713C"/>
    <w:rsid w:val="1745D1C1"/>
    <w:rsid w:val="17D6942C"/>
    <w:rsid w:val="181B7DD4"/>
    <w:rsid w:val="1903F00C"/>
    <w:rsid w:val="1928CE32"/>
    <w:rsid w:val="194D5344"/>
    <w:rsid w:val="19E2B0EC"/>
    <w:rsid w:val="1AEF0F39"/>
    <w:rsid w:val="1B00CC7B"/>
    <w:rsid w:val="1D95D2F8"/>
    <w:rsid w:val="1E744624"/>
    <w:rsid w:val="1E96704B"/>
    <w:rsid w:val="1EB979D1"/>
    <w:rsid w:val="1EDF5EE9"/>
    <w:rsid w:val="1F243932"/>
    <w:rsid w:val="20899AEB"/>
    <w:rsid w:val="20BC3A88"/>
    <w:rsid w:val="22202DAB"/>
    <w:rsid w:val="230BDDB7"/>
    <w:rsid w:val="23474022"/>
    <w:rsid w:val="2358693B"/>
    <w:rsid w:val="236FB41A"/>
    <w:rsid w:val="23A41B16"/>
    <w:rsid w:val="23BAE556"/>
    <w:rsid w:val="244023EC"/>
    <w:rsid w:val="244F9493"/>
    <w:rsid w:val="266800C2"/>
    <w:rsid w:val="26D89E7F"/>
    <w:rsid w:val="275DF8D6"/>
    <w:rsid w:val="276B6AF5"/>
    <w:rsid w:val="279A6BC2"/>
    <w:rsid w:val="28675958"/>
    <w:rsid w:val="28720668"/>
    <w:rsid w:val="29ED8C2A"/>
    <w:rsid w:val="2A10C19D"/>
    <w:rsid w:val="2A7C713B"/>
    <w:rsid w:val="2AA2743F"/>
    <w:rsid w:val="2B0BE887"/>
    <w:rsid w:val="2B55AB0B"/>
    <w:rsid w:val="2B740156"/>
    <w:rsid w:val="2BB4E063"/>
    <w:rsid w:val="2C05D8D0"/>
    <w:rsid w:val="2D319A5F"/>
    <w:rsid w:val="2D73FB95"/>
    <w:rsid w:val="2DBD6049"/>
    <w:rsid w:val="2E97F0B7"/>
    <w:rsid w:val="2F29668F"/>
    <w:rsid w:val="2F4FE25E"/>
    <w:rsid w:val="2F675592"/>
    <w:rsid w:val="2F762CDD"/>
    <w:rsid w:val="2FA5760F"/>
    <w:rsid w:val="309F054D"/>
    <w:rsid w:val="31185532"/>
    <w:rsid w:val="3278B4F1"/>
    <w:rsid w:val="330F1419"/>
    <w:rsid w:val="33FFCDF4"/>
    <w:rsid w:val="345FC66D"/>
    <w:rsid w:val="34679ED7"/>
    <w:rsid w:val="34DE94FF"/>
    <w:rsid w:val="358FA5D2"/>
    <w:rsid w:val="35FB96CE"/>
    <w:rsid w:val="37F28B0C"/>
    <w:rsid w:val="385FD2D3"/>
    <w:rsid w:val="38E9C685"/>
    <w:rsid w:val="390070D4"/>
    <w:rsid w:val="39335DDF"/>
    <w:rsid w:val="39CD0A17"/>
    <w:rsid w:val="3AA74006"/>
    <w:rsid w:val="3B719329"/>
    <w:rsid w:val="3C71BEAC"/>
    <w:rsid w:val="3C9CCE02"/>
    <w:rsid w:val="3D0F8CBC"/>
    <w:rsid w:val="3D56C89D"/>
    <w:rsid w:val="3DA13454"/>
    <w:rsid w:val="3DC321CD"/>
    <w:rsid w:val="3E2125AC"/>
    <w:rsid w:val="3EFD675C"/>
    <w:rsid w:val="3F280834"/>
    <w:rsid w:val="3F3AA7D0"/>
    <w:rsid w:val="3F623F07"/>
    <w:rsid w:val="3FAF691B"/>
    <w:rsid w:val="4001A9AF"/>
    <w:rsid w:val="40B09D01"/>
    <w:rsid w:val="40E499B2"/>
    <w:rsid w:val="41BA5250"/>
    <w:rsid w:val="41DC414B"/>
    <w:rsid w:val="42015AD8"/>
    <w:rsid w:val="42163419"/>
    <w:rsid w:val="422CE5C9"/>
    <w:rsid w:val="4241121E"/>
    <w:rsid w:val="44B64F0A"/>
    <w:rsid w:val="4569AD2A"/>
    <w:rsid w:val="465C412D"/>
    <w:rsid w:val="4737733B"/>
    <w:rsid w:val="47995032"/>
    <w:rsid w:val="48C90657"/>
    <w:rsid w:val="48EE443F"/>
    <w:rsid w:val="4901F8C4"/>
    <w:rsid w:val="495C5B50"/>
    <w:rsid w:val="49BA16C9"/>
    <w:rsid w:val="4A1E3676"/>
    <w:rsid w:val="4C935066"/>
    <w:rsid w:val="4DB3B62D"/>
    <w:rsid w:val="4DDBAF20"/>
    <w:rsid w:val="4EDC0A0A"/>
    <w:rsid w:val="512D09FB"/>
    <w:rsid w:val="514FE991"/>
    <w:rsid w:val="51DB9479"/>
    <w:rsid w:val="522F07D5"/>
    <w:rsid w:val="5242E45D"/>
    <w:rsid w:val="527B7C96"/>
    <w:rsid w:val="52C07385"/>
    <w:rsid w:val="53B7DA4B"/>
    <w:rsid w:val="54246987"/>
    <w:rsid w:val="547FC0C0"/>
    <w:rsid w:val="55B12F2C"/>
    <w:rsid w:val="562746EA"/>
    <w:rsid w:val="5661C198"/>
    <w:rsid w:val="572AE3EE"/>
    <w:rsid w:val="57C3174B"/>
    <w:rsid w:val="584AD008"/>
    <w:rsid w:val="5873123F"/>
    <w:rsid w:val="587A0D43"/>
    <w:rsid w:val="595331E3"/>
    <w:rsid w:val="5A0EE2A0"/>
    <w:rsid w:val="5B1C0A5E"/>
    <w:rsid w:val="5BCE5825"/>
    <w:rsid w:val="5C2C3F5D"/>
    <w:rsid w:val="5D79A802"/>
    <w:rsid w:val="5E0D7AA9"/>
    <w:rsid w:val="5ED90577"/>
    <w:rsid w:val="5F300388"/>
    <w:rsid w:val="5FC27367"/>
    <w:rsid w:val="61451B6B"/>
    <w:rsid w:val="618E8B80"/>
    <w:rsid w:val="61F80133"/>
    <w:rsid w:val="621DC85B"/>
    <w:rsid w:val="62C529A7"/>
    <w:rsid w:val="6354572E"/>
    <w:rsid w:val="63DA56D5"/>
    <w:rsid w:val="63F14181"/>
    <w:rsid w:val="641ADF36"/>
    <w:rsid w:val="654383FB"/>
    <w:rsid w:val="65457E3C"/>
    <w:rsid w:val="654C679D"/>
    <w:rsid w:val="6568919A"/>
    <w:rsid w:val="65E5BF77"/>
    <w:rsid w:val="66C05E21"/>
    <w:rsid w:val="676BE873"/>
    <w:rsid w:val="68853A80"/>
    <w:rsid w:val="68BDBD71"/>
    <w:rsid w:val="6A45C456"/>
    <w:rsid w:val="6B27A971"/>
    <w:rsid w:val="6F1B220E"/>
    <w:rsid w:val="6F20E250"/>
    <w:rsid w:val="6FD31223"/>
    <w:rsid w:val="70A2FDA7"/>
    <w:rsid w:val="71E1D8ED"/>
    <w:rsid w:val="72BCCD14"/>
    <w:rsid w:val="72EEC8FC"/>
    <w:rsid w:val="72F4E8E7"/>
    <w:rsid w:val="7335B288"/>
    <w:rsid w:val="73E54353"/>
    <w:rsid w:val="73F3BBB9"/>
    <w:rsid w:val="744E5C92"/>
    <w:rsid w:val="74E43D92"/>
    <w:rsid w:val="75737A6D"/>
    <w:rsid w:val="75ADD7BF"/>
    <w:rsid w:val="76A4D4A2"/>
    <w:rsid w:val="76AA0940"/>
    <w:rsid w:val="76D0FCD0"/>
    <w:rsid w:val="7722734B"/>
    <w:rsid w:val="777CB650"/>
    <w:rsid w:val="77A08DD4"/>
    <w:rsid w:val="78D0A416"/>
    <w:rsid w:val="78DA0664"/>
    <w:rsid w:val="79D5C587"/>
    <w:rsid w:val="79DF3C61"/>
    <w:rsid w:val="79FFD17B"/>
    <w:rsid w:val="7A46EB90"/>
    <w:rsid w:val="7A836471"/>
    <w:rsid w:val="7AD16E17"/>
    <w:rsid w:val="7BDCBC11"/>
    <w:rsid w:val="7BE2BBF1"/>
    <w:rsid w:val="7C208410"/>
    <w:rsid w:val="7DD296B9"/>
    <w:rsid w:val="7E5AB9F4"/>
    <w:rsid w:val="7E8EF86A"/>
    <w:rsid w:val="7ED357E1"/>
    <w:rsid w:val="7F37C73C"/>
    <w:rsid w:val="7F5641E5"/>
    <w:rsid w:val="7FC1A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D764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34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C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C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C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C4E"/>
    <w:rPr>
      <w:rFonts w:ascii="Segoe UI" w:hAnsi="Segoe UI" w:cs="Segoe UI"/>
      <w:sz w:val="18"/>
      <w:szCs w:val="18"/>
    </w:rPr>
  </w:style>
  <w:style w:type="paragraph" w:customStyle="1" w:styleId="form-text">
    <w:name w:val="form - text"/>
    <w:basedOn w:val="Normal"/>
    <w:rsid w:val="00410409"/>
    <w:pPr>
      <w:tabs>
        <w:tab w:val="left" w:pos="380"/>
        <w:tab w:val="left" w:pos="2600"/>
        <w:tab w:val="left" w:pos="5080"/>
        <w:tab w:val="left" w:pos="5200"/>
        <w:tab w:val="left" w:pos="7660"/>
        <w:tab w:val="left" w:pos="7780"/>
      </w:tabs>
      <w:spacing w:after="227" w:line="230" w:lineRule="atLeast"/>
    </w:pPr>
    <w:rPr>
      <w:rFonts w:ascii="Arial" w:eastAsia="Times New Roman" w:hAnsi="Arial" w:cs="HelveticaNeueLTStd-Lt"/>
      <w:color w:val="000000" w:themeColor="tex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C4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E4A"/>
  </w:style>
  <w:style w:type="paragraph" w:styleId="Footer">
    <w:name w:val="footer"/>
    <w:basedOn w:val="Normal"/>
    <w:link w:val="FooterChar"/>
    <w:uiPriority w:val="99"/>
    <w:unhideWhenUsed/>
    <w:rsid w:val="001C4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Links>
    <vt:vector size="6" baseType="variant">
      <vt:variant>
        <vt:i4>4980793</vt:i4>
      </vt:variant>
      <vt:variant>
        <vt:i4>0</vt:i4>
      </vt:variant>
      <vt:variant>
        <vt:i4>0</vt:i4>
      </vt:variant>
      <vt:variant>
        <vt:i4>5</vt:i4>
      </vt:variant>
      <vt:variant>
        <vt:lpwstr>mailto:jamie.wong@sustainability.vic.gov.au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2021-08-27T05:48:00Z</dcterms:created>
  <dcterms:modified xsi:type="dcterms:W3CDTF">2021-08-27T05:48:00Z</dcterms:modified>
</cp:coreProperties>
</file>